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82276" w14:textId="42DAAAED" w:rsidR="00A02C7C" w:rsidRPr="000B4742" w:rsidRDefault="00A02C7C" w:rsidP="00A02C7C">
      <w:pPr>
        <w:spacing w:after="120" w:line="360" w:lineRule="auto"/>
        <w:jc w:val="right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0B4742">
        <w:rPr>
          <w:rFonts w:ascii="Arial" w:hAnsi="Arial" w:cs="Arial"/>
          <w:sz w:val="18"/>
          <w:szCs w:val="18"/>
        </w:rPr>
        <w:t xml:space="preserve">Warszawa, </w:t>
      </w:r>
      <w:r w:rsidR="001F1A0C">
        <w:rPr>
          <w:rFonts w:ascii="Arial" w:hAnsi="Arial" w:cs="Arial"/>
          <w:sz w:val="18"/>
          <w:szCs w:val="18"/>
        </w:rPr>
        <w:t>31</w:t>
      </w:r>
      <w:r w:rsidR="001F1A0C" w:rsidRPr="000B4742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marca 2015 r.</w:t>
      </w:r>
    </w:p>
    <w:p w14:paraId="371ED67E" w14:textId="77777777" w:rsidR="004A1696" w:rsidRDefault="004A1696" w:rsidP="00A02C7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178082" w14:textId="77777777" w:rsidR="00A02C7C" w:rsidRPr="000B4742" w:rsidRDefault="00A02C7C" w:rsidP="00A02C7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B4742">
        <w:rPr>
          <w:rFonts w:ascii="Arial" w:hAnsi="Arial" w:cs="Arial"/>
          <w:b/>
          <w:sz w:val="20"/>
          <w:szCs w:val="20"/>
        </w:rPr>
        <w:t>RAPORT Z FUNKCJONOWANIA</w:t>
      </w:r>
    </w:p>
    <w:p w14:paraId="61A9C1CF" w14:textId="77777777" w:rsidR="00A02C7C" w:rsidRPr="000B4742" w:rsidRDefault="00A02C7C" w:rsidP="00A02C7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B4742">
        <w:rPr>
          <w:rFonts w:ascii="Arial" w:hAnsi="Arial" w:cs="Arial"/>
          <w:b/>
          <w:sz w:val="20"/>
          <w:szCs w:val="20"/>
        </w:rPr>
        <w:t>MAZOWIECKIEGO SYSTEMU INFORMACJI PRZESTRZENNEJ (MSIP)</w:t>
      </w:r>
    </w:p>
    <w:p w14:paraId="487D0016" w14:textId="77777777" w:rsidR="00A02C7C" w:rsidRPr="000B4742" w:rsidRDefault="00A02C7C" w:rsidP="00A02C7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B4742">
        <w:rPr>
          <w:rFonts w:ascii="Arial" w:hAnsi="Arial" w:cs="Arial"/>
          <w:b/>
          <w:sz w:val="20"/>
          <w:szCs w:val="20"/>
        </w:rPr>
        <w:t>ZA OKRES OD KWIETNIA 2014 R. DO MARCA 2015 R.</w:t>
      </w:r>
    </w:p>
    <w:p w14:paraId="7E791651" w14:textId="77777777" w:rsidR="00A02C7C" w:rsidRPr="000B4742" w:rsidRDefault="00A02C7C" w:rsidP="00A02C7C">
      <w:pPr>
        <w:spacing w:after="0" w:line="360" w:lineRule="auto"/>
        <w:rPr>
          <w:rFonts w:ascii="Arial" w:hAnsi="Arial" w:cs="Arial"/>
          <w:sz w:val="18"/>
          <w:szCs w:val="18"/>
        </w:rPr>
      </w:pPr>
    </w:p>
    <w:p w14:paraId="065A28D3" w14:textId="6108AD86" w:rsidR="004B0EFB" w:rsidRPr="000B4742" w:rsidRDefault="00A02C7C" w:rsidP="00C43BA0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W okresie, którego dotyczy niniejszy Raport, prace dotyczące rozwoju  Mazowieckiego Systemu Informacji Przestrzennej (MSIP) skupiały się </w:t>
      </w:r>
      <w:r w:rsidR="00765281" w:rsidRPr="000B4742">
        <w:rPr>
          <w:rFonts w:ascii="Arial" w:hAnsi="Arial" w:cs="Arial"/>
          <w:sz w:val="18"/>
          <w:szCs w:val="18"/>
        </w:rPr>
        <w:t xml:space="preserve">głównie </w:t>
      </w:r>
      <w:r w:rsidRPr="000B4742">
        <w:rPr>
          <w:rFonts w:ascii="Arial" w:hAnsi="Arial" w:cs="Arial"/>
          <w:sz w:val="18"/>
          <w:szCs w:val="18"/>
        </w:rPr>
        <w:t>na kontynuacji rozwoju danych przestrzennych w zakresie</w:t>
      </w:r>
      <w:r w:rsidR="00C43BA0" w:rsidRPr="000B4742">
        <w:rPr>
          <w:rFonts w:ascii="Arial" w:hAnsi="Arial" w:cs="Arial"/>
          <w:sz w:val="18"/>
          <w:szCs w:val="18"/>
        </w:rPr>
        <w:t xml:space="preserve"> </w:t>
      </w:r>
      <w:r w:rsidR="00765281" w:rsidRPr="000B4742">
        <w:rPr>
          <w:rFonts w:ascii="Arial" w:hAnsi="Arial" w:cs="Arial"/>
          <w:sz w:val="18"/>
          <w:szCs w:val="18"/>
        </w:rPr>
        <w:t xml:space="preserve">baz </w:t>
      </w:r>
      <w:r w:rsidR="00C43BA0" w:rsidRPr="000B4742">
        <w:rPr>
          <w:rFonts w:ascii="Arial" w:hAnsi="Arial" w:cs="Arial"/>
          <w:sz w:val="18"/>
          <w:szCs w:val="18"/>
        </w:rPr>
        <w:t xml:space="preserve">danych tematycznych, planowania przestrzennego, </w:t>
      </w:r>
      <w:r w:rsidR="00765281" w:rsidRPr="000B4742">
        <w:rPr>
          <w:rFonts w:ascii="Arial" w:hAnsi="Arial" w:cs="Arial"/>
          <w:sz w:val="18"/>
          <w:szCs w:val="18"/>
        </w:rPr>
        <w:t>e</w:t>
      </w:r>
      <w:r w:rsidR="00C43BA0" w:rsidRPr="000B4742">
        <w:rPr>
          <w:rFonts w:ascii="Arial" w:hAnsi="Arial" w:cs="Arial"/>
          <w:sz w:val="18"/>
          <w:szCs w:val="18"/>
        </w:rPr>
        <w:t xml:space="preserve">widencji gruntów i budynków, mapy zasadniczej, </w:t>
      </w:r>
      <w:r w:rsidRPr="000B4742">
        <w:rPr>
          <w:rFonts w:ascii="Arial" w:hAnsi="Arial" w:cs="Arial"/>
          <w:sz w:val="18"/>
          <w:szCs w:val="18"/>
        </w:rPr>
        <w:t xml:space="preserve">bazy </w:t>
      </w:r>
      <w:r w:rsidR="00D741EE" w:rsidRPr="000B4742">
        <w:rPr>
          <w:rFonts w:ascii="Arial" w:hAnsi="Arial" w:cs="Arial"/>
          <w:sz w:val="18"/>
          <w:szCs w:val="18"/>
        </w:rPr>
        <w:t>danych obiektów topograficznych.</w:t>
      </w:r>
      <w:r w:rsidR="00C43BA0" w:rsidRPr="000B4742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Ponadto rozpoczęto proces realizacji zamówie</w:t>
      </w:r>
      <w:r w:rsidR="00D741EE" w:rsidRPr="000B4742">
        <w:rPr>
          <w:rFonts w:ascii="Arial" w:hAnsi="Arial" w:cs="Arial"/>
          <w:sz w:val="18"/>
          <w:szCs w:val="18"/>
        </w:rPr>
        <w:t xml:space="preserve">ń mających na celu przeprowadzenie </w:t>
      </w:r>
      <w:r w:rsidRPr="000B4742">
        <w:rPr>
          <w:rFonts w:ascii="Arial" w:hAnsi="Arial" w:cs="Arial"/>
          <w:sz w:val="18"/>
          <w:szCs w:val="18"/>
        </w:rPr>
        <w:t>aktu</w:t>
      </w:r>
      <w:r w:rsidR="00D741EE" w:rsidRPr="000B4742">
        <w:rPr>
          <w:rFonts w:ascii="Arial" w:hAnsi="Arial" w:cs="Arial"/>
          <w:sz w:val="18"/>
          <w:szCs w:val="18"/>
        </w:rPr>
        <w:t xml:space="preserve">alizacji ewidencji miejscowości, </w:t>
      </w:r>
      <w:r w:rsidRPr="000B4742">
        <w:rPr>
          <w:rFonts w:ascii="Arial" w:hAnsi="Arial" w:cs="Arial"/>
          <w:sz w:val="18"/>
          <w:szCs w:val="18"/>
        </w:rPr>
        <w:t>ulic i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="00D741EE" w:rsidRPr="000B4742">
        <w:rPr>
          <w:rFonts w:ascii="Arial" w:hAnsi="Arial" w:cs="Arial"/>
          <w:sz w:val="18"/>
          <w:szCs w:val="18"/>
        </w:rPr>
        <w:t>adresów oraz wdrożenie</w:t>
      </w:r>
      <w:r w:rsidRPr="000B4742">
        <w:rPr>
          <w:rFonts w:ascii="Arial" w:hAnsi="Arial" w:cs="Arial"/>
          <w:sz w:val="18"/>
          <w:szCs w:val="18"/>
        </w:rPr>
        <w:t xml:space="preserve"> oprogramowania węzłów infrastruktury informacji przestrzennej.</w:t>
      </w:r>
    </w:p>
    <w:p w14:paraId="4BDCE2D2" w14:textId="0563FA70" w:rsidR="004B0EFB" w:rsidRPr="000B4742" w:rsidRDefault="004B0EFB" w:rsidP="004B0EFB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Zgodnie z Zarządzeniem Nr 66/11 Marszałka Województwa Mazowieckiego z dnia 21 kwietnia 2011 r. w sprawie prowadzenia, monitorowania i aktualizowania baz danych Mazowieckiego Systemu Informacji Przestrzennej, dyrektorzy departamentów Urzędu Marszałkowskiego Województwa Mazowieckiego oraz dyrektorzy wojewódzkich samorządowych jednostek organizacyjnych, zobowiązani do współpracy z Departamentem Geodezji i Kartografii w zakresie prowadzenia MSIP, przekazali</w:t>
      </w:r>
      <w:r w:rsidRPr="000B4742">
        <w:rPr>
          <w:rFonts w:ascii="Arial" w:hAnsi="Arial" w:cs="Arial"/>
          <w:b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 xml:space="preserve">w raportowanym okresie (w postaci baz danych, wykazów lub zestawień) </w:t>
      </w:r>
      <w:r w:rsidRPr="000B4742">
        <w:rPr>
          <w:rFonts w:ascii="Arial" w:hAnsi="Arial" w:cs="Arial"/>
          <w:b/>
          <w:sz w:val="18"/>
          <w:szCs w:val="18"/>
        </w:rPr>
        <w:t>15</w:t>
      </w:r>
      <w:r w:rsidR="004662EC">
        <w:rPr>
          <w:rFonts w:ascii="Arial" w:hAnsi="Arial" w:cs="Arial"/>
          <w:b/>
          <w:sz w:val="18"/>
          <w:szCs w:val="18"/>
        </w:rPr>
        <w:t xml:space="preserve"> </w:t>
      </w:r>
      <w:r w:rsidRPr="000B4742">
        <w:rPr>
          <w:rFonts w:ascii="Arial" w:hAnsi="Arial" w:cs="Arial"/>
          <w:b/>
          <w:sz w:val="18"/>
          <w:szCs w:val="18"/>
        </w:rPr>
        <w:t>zbiorów danych</w:t>
      </w:r>
      <w:r w:rsidRPr="000B4742">
        <w:rPr>
          <w:rFonts w:ascii="Arial" w:hAnsi="Arial" w:cs="Arial"/>
          <w:sz w:val="18"/>
          <w:szCs w:val="18"/>
        </w:rPr>
        <w:t>, w tym:</w:t>
      </w:r>
    </w:p>
    <w:p w14:paraId="73F666A8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b</w:t>
      </w:r>
      <w:r w:rsidR="004B0EFB" w:rsidRPr="000B4742">
        <w:rPr>
          <w:rFonts w:ascii="Arial" w:hAnsi="Arial" w:cs="Arial"/>
          <w:sz w:val="18"/>
          <w:szCs w:val="18"/>
        </w:rPr>
        <w:t>iblioteki publiczne w województwie mazowieckim;</w:t>
      </w:r>
    </w:p>
    <w:p w14:paraId="4ECD291A" w14:textId="77777777" w:rsidR="004B0EFB" w:rsidRPr="000B4742" w:rsidRDefault="004B0EFB" w:rsidP="004662EC">
      <w:pPr>
        <w:pStyle w:val="Akapitzlist"/>
        <w:numPr>
          <w:ilvl w:val="0"/>
          <w:numId w:val="1"/>
        </w:numPr>
        <w:spacing w:after="0" w:line="360" w:lineRule="auto"/>
        <w:ind w:left="426" w:hanging="142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organizatorzy turystyki i pośrednicy turystyczni wpisani do Rejestru Organizatorów Turystyki i Pośredników Turystycznych Województwa Mazowieckiego;</w:t>
      </w:r>
    </w:p>
    <w:p w14:paraId="2FAE9DD8" w14:textId="77777777" w:rsidR="004B0EFB" w:rsidRPr="000B4742" w:rsidRDefault="004B0EFB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obiekty hotelarskie;</w:t>
      </w:r>
    </w:p>
    <w:p w14:paraId="58EA2150" w14:textId="77777777" w:rsidR="004B0EFB" w:rsidRPr="000B4742" w:rsidRDefault="004B0EFB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aktualny wykaz dróg wojewódzkich oraz dróg powiatowych;</w:t>
      </w:r>
    </w:p>
    <w:p w14:paraId="290CDC98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m</w:t>
      </w:r>
      <w:r w:rsidR="004B0EFB" w:rsidRPr="000B4742">
        <w:rPr>
          <w:rFonts w:ascii="Arial" w:hAnsi="Arial" w:cs="Arial"/>
          <w:sz w:val="18"/>
          <w:szCs w:val="18"/>
        </w:rPr>
        <w:t xml:space="preserve">azowieckie </w:t>
      </w:r>
      <w:r w:rsidRPr="000B4742">
        <w:rPr>
          <w:rFonts w:ascii="Arial" w:hAnsi="Arial" w:cs="Arial"/>
          <w:sz w:val="18"/>
          <w:szCs w:val="18"/>
        </w:rPr>
        <w:t>p</w:t>
      </w:r>
      <w:r w:rsidR="004B0EFB" w:rsidRPr="000B4742">
        <w:rPr>
          <w:rFonts w:ascii="Arial" w:hAnsi="Arial" w:cs="Arial"/>
          <w:sz w:val="18"/>
          <w:szCs w:val="18"/>
        </w:rPr>
        <w:t xml:space="preserve">rodukty </w:t>
      </w:r>
      <w:r w:rsidRPr="000B4742">
        <w:rPr>
          <w:rFonts w:ascii="Arial" w:hAnsi="Arial" w:cs="Arial"/>
          <w:sz w:val="18"/>
          <w:szCs w:val="18"/>
        </w:rPr>
        <w:t>t</w:t>
      </w:r>
      <w:r w:rsidR="004B0EFB" w:rsidRPr="000B4742">
        <w:rPr>
          <w:rFonts w:ascii="Arial" w:hAnsi="Arial" w:cs="Arial"/>
          <w:sz w:val="18"/>
          <w:szCs w:val="18"/>
        </w:rPr>
        <w:t>radycyjne;</w:t>
      </w:r>
    </w:p>
    <w:p w14:paraId="6D778796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s</w:t>
      </w:r>
      <w:r w:rsidR="004B0EFB" w:rsidRPr="000B4742">
        <w:rPr>
          <w:rFonts w:ascii="Arial" w:hAnsi="Arial" w:cs="Arial"/>
          <w:sz w:val="18"/>
          <w:szCs w:val="18"/>
        </w:rPr>
        <w:t xml:space="preserve">ieć </w:t>
      </w:r>
      <w:r w:rsidRPr="000B4742">
        <w:rPr>
          <w:rFonts w:ascii="Arial" w:hAnsi="Arial" w:cs="Arial"/>
          <w:sz w:val="18"/>
          <w:szCs w:val="18"/>
        </w:rPr>
        <w:t>dziedzictwa kulinarnego Mazowsza</w:t>
      </w:r>
      <w:r w:rsidR="004B0EFB" w:rsidRPr="000B4742">
        <w:rPr>
          <w:rFonts w:ascii="Arial" w:hAnsi="Arial" w:cs="Arial"/>
          <w:sz w:val="18"/>
          <w:szCs w:val="18"/>
        </w:rPr>
        <w:t xml:space="preserve">; </w:t>
      </w:r>
    </w:p>
    <w:p w14:paraId="1D997390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</w:t>
      </w:r>
      <w:r w:rsidR="004B0EFB" w:rsidRPr="000B4742">
        <w:rPr>
          <w:rFonts w:ascii="Arial" w:hAnsi="Arial" w:cs="Arial"/>
          <w:sz w:val="18"/>
          <w:szCs w:val="18"/>
        </w:rPr>
        <w:t>unkty zbierania i miejsca odbioru zużytych baterii  lub akumulatorów przenośnych;</w:t>
      </w:r>
    </w:p>
    <w:p w14:paraId="22F32EB6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z</w:t>
      </w:r>
      <w:r w:rsidR="004B0EFB" w:rsidRPr="000B4742">
        <w:rPr>
          <w:rFonts w:ascii="Arial" w:hAnsi="Arial" w:cs="Arial"/>
          <w:sz w:val="18"/>
          <w:szCs w:val="18"/>
        </w:rPr>
        <w:t>akłady przetwarzania zużytych baterii lub akumulatorów przenośnych;</w:t>
      </w:r>
    </w:p>
    <w:p w14:paraId="6653B5F6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u</w:t>
      </w:r>
      <w:r w:rsidR="004B0EFB" w:rsidRPr="000B4742">
        <w:rPr>
          <w:rFonts w:ascii="Arial" w:hAnsi="Arial" w:cs="Arial"/>
          <w:sz w:val="18"/>
          <w:szCs w:val="18"/>
        </w:rPr>
        <w:t>jęcia wody;</w:t>
      </w:r>
    </w:p>
    <w:p w14:paraId="347880E6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k</w:t>
      </w:r>
      <w:r w:rsidR="004B0EFB" w:rsidRPr="000B4742">
        <w:rPr>
          <w:rFonts w:ascii="Arial" w:hAnsi="Arial" w:cs="Arial"/>
          <w:sz w:val="18"/>
          <w:szCs w:val="18"/>
        </w:rPr>
        <w:t>olektory ścieków;</w:t>
      </w:r>
    </w:p>
    <w:p w14:paraId="0DF5CBED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l</w:t>
      </w:r>
      <w:r w:rsidR="004B0EFB" w:rsidRPr="000B4742">
        <w:rPr>
          <w:rFonts w:ascii="Arial" w:hAnsi="Arial" w:cs="Arial"/>
          <w:sz w:val="18"/>
          <w:szCs w:val="18"/>
        </w:rPr>
        <w:t>aureaci konkursu o Laur Marszałka Województwa Mazowieckiego;</w:t>
      </w:r>
    </w:p>
    <w:p w14:paraId="299D0ACE" w14:textId="77777777" w:rsidR="004B0EFB" w:rsidRPr="000B4742" w:rsidRDefault="004B0EFB" w:rsidP="004662EC">
      <w:pPr>
        <w:pStyle w:val="Akapitzlist"/>
        <w:numPr>
          <w:ilvl w:val="0"/>
          <w:numId w:val="1"/>
        </w:numPr>
        <w:spacing w:after="0" w:line="360" w:lineRule="auto"/>
        <w:ind w:left="426" w:hanging="142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grupy producentów rolnych, grupy producentów owoców i warzyw oraz organizacje producentów owoców i</w:t>
      </w:r>
      <w:r w:rsidR="00E95F69" w:rsidRPr="000B4742"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>warzyw;</w:t>
      </w:r>
    </w:p>
    <w:p w14:paraId="08B45429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d</w:t>
      </w:r>
      <w:r w:rsidR="004B0EFB" w:rsidRPr="000B4742">
        <w:rPr>
          <w:rFonts w:ascii="Arial" w:hAnsi="Arial" w:cs="Arial"/>
          <w:sz w:val="18"/>
          <w:szCs w:val="18"/>
        </w:rPr>
        <w:t>ecyzje o lokalizacji celu publicznego;</w:t>
      </w:r>
    </w:p>
    <w:p w14:paraId="090D5BC6" w14:textId="77777777" w:rsidR="004B0EFB" w:rsidRPr="000B4742" w:rsidRDefault="00E95F69" w:rsidP="004662EC">
      <w:pPr>
        <w:pStyle w:val="Akapitzlist"/>
        <w:numPr>
          <w:ilvl w:val="0"/>
          <w:numId w:val="1"/>
        </w:numPr>
        <w:spacing w:after="0" w:line="360" w:lineRule="auto"/>
        <w:ind w:left="426" w:hanging="142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f</w:t>
      </w:r>
      <w:r w:rsidR="004B0EFB" w:rsidRPr="000B4742">
        <w:rPr>
          <w:rFonts w:ascii="Arial" w:hAnsi="Arial" w:cs="Arial"/>
          <w:sz w:val="18"/>
          <w:szCs w:val="18"/>
        </w:rPr>
        <w:t>irmy prowadzące przewozy osobowe na podstawie zezwoleń udzielonych przez Marszałka Województwa Mazowieckiego;</w:t>
      </w:r>
    </w:p>
    <w:p w14:paraId="60867B37" w14:textId="77777777" w:rsidR="004B0EFB" w:rsidRPr="000B4742" w:rsidRDefault="00E95F69" w:rsidP="00E43DA3">
      <w:pPr>
        <w:pStyle w:val="Akapitzlist"/>
        <w:numPr>
          <w:ilvl w:val="0"/>
          <w:numId w:val="1"/>
        </w:numPr>
        <w:spacing w:after="12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i</w:t>
      </w:r>
      <w:r w:rsidR="004B0EFB" w:rsidRPr="000B4742">
        <w:rPr>
          <w:rFonts w:ascii="Arial" w:hAnsi="Arial" w:cs="Arial"/>
          <w:sz w:val="18"/>
          <w:szCs w:val="18"/>
        </w:rPr>
        <w:t>nstytucje kultury dla których organizatorem jest Samorząd Województwa Mazowieckiego.</w:t>
      </w:r>
    </w:p>
    <w:p w14:paraId="2231E757" w14:textId="52020C79" w:rsidR="004B0EFB" w:rsidRPr="000B4742" w:rsidRDefault="005573B7" w:rsidP="005573B7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Ww. z</w:t>
      </w:r>
      <w:r w:rsidR="00E95F69" w:rsidRPr="000B4742">
        <w:rPr>
          <w:rFonts w:ascii="Arial" w:hAnsi="Arial" w:cs="Arial"/>
          <w:sz w:val="18"/>
          <w:szCs w:val="18"/>
        </w:rPr>
        <w:t xml:space="preserve">biory </w:t>
      </w:r>
      <w:r w:rsidRPr="000B4742">
        <w:rPr>
          <w:rFonts w:ascii="Arial" w:hAnsi="Arial" w:cs="Arial"/>
          <w:sz w:val="18"/>
          <w:szCs w:val="18"/>
        </w:rPr>
        <w:t xml:space="preserve">danych </w:t>
      </w:r>
      <w:r w:rsidR="004B0EFB" w:rsidRPr="000B4742">
        <w:rPr>
          <w:rFonts w:ascii="Arial" w:hAnsi="Arial" w:cs="Arial"/>
          <w:sz w:val="18"/>
          <w:szCs w:val="18"/>
        </w:rPr>
        <w:t xml:space="preserve">są </w:t>
      </w:r>
      <w:r w:rsidR="00E95F69" w:rsidRPr="000B4742">
        <w:rPr>
          <w:rFonts w:ascii="Arial" w:hAnsi="Arial" w:cs="Arial"/>
          <w:sz w:val="18"/>
          <w:szCs w:val="18"/>
        </w:rPr>
        <w:t xml:space="preserve">na bieżąco </w:t>
      </w:r>
      <w:r w:rsidR="004B0EFB" w:rsidRPr="000B4742">
        <w:rPr>
          <w:rFonts w:ascii="Arial" w:hAnsi="Arial" w:cs="Arial"/>
          <w:sz w:val="18"/>
          <w:szCs w:val="18"/>
        </w:rPr>
        <w:t xml:space="preserve">aktualizowane i sukcesywnie publikowane w serwisie </w:t>
      </w:r>
      <w:r w:rsidR="00E95F69" w:rsidRPr="000B4742">
        <w:rPr>
          <w:rFonts w:ascii="Arial" w:hAnsi="Arial" w:cs="Arial"/>
          <w:sz w:val="18"/>
          <w:szCs w:val="18"/>
        </w:rPr>
        <w:t>internetowym</w:t>
      </w:r>
      <w:r w:rsidR="008C11E1" w:rsidRPr="000B4742">
        <w:rPr>
          <w:rFonts w:ascii="Arial" w:hAnsi="Arial" w:cs="Arial"/>
          <w:sz w:val="18"/>
          <w:szCs w:val="18"/>
        </w:rPr>
        <w:t> </w:t>
      </w:r>
      <w:r w:rsidR="008C11E1" w:rsidRPr="000B4742">
        <w:rPr>
          <w:rFonts w:ascii="Arial" w:hAnsi="Arial" w:cs="Arial"/>
          <w:b/>
          <w:sz w:val="18"/>
          <w:szCs w:val="18"/>
        </w:rPr>
        <w:t>Wrota Mazowsza</w:t>
      </w:r>
      <w:r w:rsidR="008C11E1" w:rsidRPr="000B4742">
        <w:rPr>
          <w:rFonts w:ascii="Arial" w:hAnsi="Arial" w:cs="Arial"/>
          <w:sz w:val="18"/>
          <w:szCs w:val="18"/>
        </w:rPr>
        <w:t xml:space="preserve"> (</w:t>
      </w:r>
      <w:hyperlink r:id="rId8" w:history="1">
        <w:r w:rsidR="004B0EFB" w:rsidRPr="000B4742">
          <w:rPr>
            <w:rStyle w:val="Hipercze"/>
            <w:rFonts w:ascii="Arial" w:hAnsi="Arial" w:cs="Arial"/>
            <w:sz w:val="18"/>
            <w:szCs w:val="18"/>
          </w:rPr>
          <w:t>www.wrotamazowsza.pl</w:t>
        </w:r>
      </w:hyperlink>
      <w:r w:rsidR="008C11E1" w:rsidRPr="000B4742">
        <w:rPr>
          <w:rFonts w:ascii="Arial" w:hAnsi="Arial" w:cs="Arial"/>
          <w:sz w:val="18"/>
          <w:szCs w:val="18"/>
        </w:rPr>
        <w:t xml:space="preserve">) </w:t>
      </w:r>
      <w:r w:rsidR="00E95F69" w:rsidRPr="000B4742">
        <w:rPr>
          <w:rFonts w:ascii="Arial" w:hAnsi="Arial" w:cs="Arial"/>
          <w:sz w:val="18"/>
          <w:szCs w:val="18"/>
        </w:rPr>
        <w:t xml:space="preserve">na portalu mapowym </w:t>
      </w:r>
      <w:r w:rsidR="00E95F69" w:rsidRPr="000B4742">
        <w:rPr>
          <w:rFonts w:ascii="Arial" w:hAnsi="Arial" w:cs="Arial"/>
          <w:b/>
          <w:sz w:val="18"/>
          <w:szCs w:val="18"/>
        </w:rPr>
        <w:t>GIS Mazowsza</w:t>
      </w:r>
      <w:r w:rsidR="00E95F69" w:rsidRPr="000B4742">
        <w:rPr>
          <w:rFonts w:ascii="Arial" w:hAnsi="Arial" w:cs="Arial"/>
          <w:sz w:val="18"/>
          <w:szCs w:val="18"/>
        </w:rPr>
        <w:t xml:space="preserve">. </w:t>
      </w:r>
      <w:r w:rsidR="00E43DA3">
        <w:rPr>
          <w:rFonts w:ascii="Arial" w:hAnsi="Arial" w:cs="Arial"/>
          <w:sz w:val="18"/>
          <w:szCs w:val="18"/>
        </w:rPr>
        <w:t xml:space="preserve">Portal </w:t>
      </w:r>
      <w:r w:rsidRPr="000B4742">
        <w:rPr>
          <w:rFonts w:ascii="Arial" w:hAnsi="Arial" w:cs="Arial"/>
          <w:sz w:val="18"/>
          <w:szCs w:val="18"/>
        </w:rPr>
        <w:t>ten, zgodnie z wymaganiami Dyrektywy INSPIRE i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ustawy z dnia 4 marca 2010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 xml:space="preserve">r. o infrastrukturze informacji przestrzennej, spełnia kryteria regionalnego węzła infrastruktury informacji przestrzennej. Użytkownik poprzez interaktywną mapę ma możliwość przeglądania, porównywania i analizowania danych. Portal mapowy oprócz </w:t>
      </w:r>
      <w:r w:rsidRPr="000B4742">
        <w:rPr>
          <w:rFonts w:ascii="Arial" w:hAnsi="Arial" w:cs="Arial"/>
          <w:sz w:val="18"/>
          <w:szCs w:val="18"/>
        </w:rPr>
        <w:lastRenderedPageBreak/>
        <w:t>możliwości udostępniania danych przestrzennych w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="004B0EFB" w:rsidRPr="000B4742">
        <w:rPr>
          <w:rFonts w:ascii="Arial" w:hAnsi="Arial" w:cs="Arial"/>
          <w:sz w:val="18"/>
          <w:szCs w:val="18"/>
        </w:rPr>
        <w:t xml:space="preserve">postaci usług </w:t>
      </w:r>
      <w:r w:rsidR="00E95F69" w:rsidRPr="000B4742">
        <w:rPr>
          <w:rFonts w:ascii="Arial" w:hAnsi="Arial" w:cs="Arial"/>
          <w:sz w:val="18"/>
          <w:szCs w:val="18"/>
        </w:rPr>
        <w:t>sieciowych WMS</w:t>
      </w:r>
      <w:r w:rsidR="00E95F69" w:rsidRPr="000B4742">
        <w:rPr>
          <w:rStyle w:val="Odwoanieprzypisudolnego"/>
          <w:rFonts w:ascii="Arial" w:hAnsi="Arial" w:cs="Arial"/>
          <w:sz w:val="18"/>
          <w:szCs w:val="18"/>
        </w:rPr>
        <w:footnoteReference w:id="1"/>
      </w:r>
      <w:r w:rsidR="00E95F69" w:rsidRPr="000B4742">
        <w:rPr>
          <w:rFonts w:ascii="Arial" w:hAnsi="Arial" w:cs="Arial"/>
          <w:sz w:val="18"/>
          <w:szCs w:val="18"/>
        </w:rPr>
        <w:t xml:space="preserve">, </w:t>
      </w:r>
      <w:r w:rsidR="004B0EFB" w:rsidRPr="000B4742">
        <w:rPr>
          <w:rFonts w:ascii="Arial" w:hAnsi="Arial" w:cs="Arial"/>
          <w:sz w:val="18"/>
          <w:szCs w:val="18"/>
        </w:rPr>
        <w:t xml:space="preserve">które </w:t>
      </w:r>
      <w:r w:rsidR="00705210" w:rsidRPr="000B4742">
        <w:rPr>
          <w:rFonts w:ascii="Arial" w:hAnsi="Arial" w:cs="Arial"/>
          <w:sz w:val="18"/>
          <w:szCs w:val="18"/>
        </w:rPr>
        <w:t>mogą być wyświetlan</w:t>
      </w:r>
      <w:r w:rsidR="00DD6E53">
        <w:rPr>
          <w:rFonts w:ascii="Arial" w:hAnsi="Arial" w:cs="Arial"/>
          <w:sz w:val="18"/>
          <w:szCs w:val="18"/>
        </w:rPr>
        <w:t>e</w:t>
      </w:r>
      <w:r w:rsidR="00705210" w:rsidRPr="000B4742">
        <w:rPr>
          <w:rFonts w:ascii="Arial" w:hAnsi="Arial" w:cs="Arial"/>
          <w:sz w:val="18"/>
          <w:szCs w:val="18"/>
        </w:rPr>
        <w:t xml:space="preserve"> w dowolnym oprogramowaniu </w:t>
      </w:r>
      <w:r w:rsidR="00E95F69" w:rsidRPr="000B4742">
        <w:rPr>
          <w:rFonts w:ascii="Arial" w:hAnsi="Arial" w:cs="Arial"/>
          <w:sz w:val="18"/>
          <w:szCs w:val="18"/>
        </w:rPr>
        <w:t>GIS (</w:t>
      </w:r>
      <w:r w:rsidR="004B0EFB" w:rsidRPr="000B4742">
        <w:rPr>
          <w:rFonts w:ascii="Arial" w:hAnsi="Arial" w:cs="Arial"/>
          <w:sz w:val="18"/>
          <w:szCs w:val="18"/>
        </w:rPr>
        <w:t>np. opensource QuantumGIS</w:t>
      </w:r>
      <w:r w:rsidR="00E95F69" w:rsidRPr="000B4742">
        <w:rPr>
          <w:rFonts w:ascii="Arial" w:hAnsi="Arial" w:cs="Arial"/>
          <w:sz w:val="18"/>
          <w:szCs w:val="18"/>
        </w:rPr>
        <w:t>)</w:t>
      </w:r>
      <w:r w:rsidR="004B0EFB" w:rsidRPr="000B4742">
        <w:rPr>
          <w:rFonts w:ascii="Arial" w:hAnsi="Arial" w:cs="Arial"/>
          <w:sz w:val="18"/>
          <w:szCs w:val="18"/>
        </w:rPr>
        <w:t xml:space="preserve"> lub </w:t>
      </w:r>
      <w:r w:rsidR="00705210" w:rsidRPr="000B4742">
        <w:rPr>
          <w:rFonts w:ascii="Arial" w:hAnsi="Arial" w:cs="Arial"/>
          <w:sz w:val="18"/>
          <w:szCs w:val="18"/>
        </w:rPr>
        <w:t>dowolnym geoportalu (np. G</w:t>
      </w:r>
      <w:r w:rsidR="004B0EFB" w:rsidRPr="000B4742">
        <w:rPr>
          <w:rFonts w:ascii="Arial" w:hAnsi="Arial" w:cs="Arial"/>
          <w:sz w:val="18"/>
          <w:szCs w:val="18"/>
        </w:rPr>
        <w:t>eoportal</w:t>
      </w:r>
      <w:r w:rsidR="00DD6E53">
        <w:rPr>
          <w:rFonts w:ascii="Arial" w:hAnsi="Arial" w:cs="Arial"/>
          <w:sz w:val="18"/>
          <w:szCs w:val="18"/>
        </w:rPr>
        <w:t>u</w:t>
      </w:r>
      <w:r w:rsidR="004B0EFB" w:rsidRPr="000B4742">
        <w:rPr>
          <w:rFonts w:ascii="Arial" w:hAnsi="Arial" w:cs="Arial"/>
          <w:sz w:val="18"/>
          <w:szCs w:val="18"/>
        </w:rPr>
        <w:t xml:space="preserve"> opracowan</w:t>
      </w:r>
      <w:r w:rsidR="00705210" w:rsidRPr="000B4742">
        <w:rPr>
          <w:rFonts w:ascii="Arial" w:hAnsi="Arial" w:cs="Arial"/>
          <w:sz w:val="18"/>
          <w:szCs w:val="18"/>
        </w:rPr>
        <w:t>y</w:t>
      </w:r>
      <w:r w:rsidR="00DD6E53">
        <w:rPr>
          <w:rFonts w:ascii="Arial" w:hAnsi="Arial" w:cs="Arial"/>
          <w:sz w:val="18"/>
          <w:szCs w:val="18"/>
        </w:rPr>
        <w:t>m</w:t>
      </w:r>
      <w:r w:rsidR="004B0EFB" w:rsidRPr="000B4742">
        <w:rPr>
          <w:rFonts w:ascii="Arial" w:hAnsi="Arial" w:cs="Arial"/>
          <w:sz w:val="18"/>
          <w:szCs w:val="18"/>
        </w:rPr>
        <w:t xml:space="preserve"> przez Główny Urząd Geodezji i Kartografii</w:t>
      </w:r>
      <w:r w:rsidR="00705210" w:rsidRPr="000B4742">
        <w:rPr>
          <w:rFonts w:ascii="Arial" w:hAnsi="Arial" w:cs="Arial"/>
          <w:sz w:val="18"/>
          <w:szCs w:val="18"/>
        </w:rPr>
        <w:t>), posiada mechanizmy wyświetlania map o różnym zakresie funkcjonalności</w:t>
      </w:r>
      <w:r w:rsidR="00CD2A95" w:rsidRPr="000B4742">
        <w:rPr>
          <w:rFonts w:ascii="Arial" w:hAnsi="Arial" w:cs="Arial"/>
          <w:sz w:val="18"/>
          <w:szCs w:val="18"/>
        </w:rPr>
        <w:t>, w tym</w:t>
      </w:r>
      <w:r w:rsidR="00705210" w:rsidRPr="000B4742">
        <w:rPr>
          <w:rFonts w:ascii="Arial" w:hAnsi="Arial" w:cs="Arial"/>
          <w:sz w:val="18"/>
          <w:szCs w:val="18"/>
        </w:rPr>
        <w:t>:</w:t>
      </w:r>
    </w:p>
    <w:p w14:paraId="6F84BFD5" w14:textId="69F4F578" w:rsidR="00705210" w:rsidRPr="000B4742" w:rsidRDefault="00CD2A95" w:rsidP="00705210">
      <w:pPr>
        <w:pStyle w:val="Akapitzlist"/>
        <w:numPr>
          <w:ilvl w:val="0"/>
          <w:numId w:val="4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mechanizm uproszczony</w:t>
      </w:r>
      <w:r w:rsidRPr="000B4742">
        <w:rPr>
          <w:rFonts w:ascii="Arial" w:hAnsi="Arial" w:cs="Arial"/>
          <w:i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(</w:t>
      </w:r>
      <w:r w:rsidR="00705210" w:rsidRPr="004A1696">
        <w:rPr>
          <w:rFonts w:ascii="Arial" w:hAnsi="Arial" w:cs="Arial"/>
          <w:b/>
          <w:i/>
          <w:sz w:val="18"/>
          <w:szCs w:val="18"/>
        </w:rPr>
        <w:t>Mapa prosta</w:t>
      </w:r>
      <w:r w:rsidRPr="000B4742">
        <w:rPr>
          <w:rFonts w:ascii="Arial" w:hAnsi="Arial" w:cs="Arial"/>
          <w:sz w:val="18"/>
          <w:szCs w:val="18"/>
        </w:rPr>
        <w:t>)</w:t>
      </w:r>
      <w:r w:rsidR="00705210" w:rsidRPr="000B4742">
        <w:rPr>
          <w:rFonts w:ascii="Arial" w:hAnsi="Arial" w:cs="Arial"/>
          <w:sz w:val="18"/>
          <w:szCs w:val="18"/>
        </w:rPr>
        <w:t xml:space="preserve"> – o podstawowej funkcjonalności serwisów GIS, z jej poziomu można wyświetlić (włączyć lub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="00705210" w:rsidRPr="000B4742">
        <w:rPr>
          <w:rFonts w:ascii="Arial" w:hAnsi="Arial" w:cs="Arial"/>
          <w:sz w:val="18"/>
          <w:szCs w:val="18"/>
        </w:rPr>
        <w:t xml:space="preserve">wyłączyć) wszystkie opublikowane warstwy tematyczne i </w:t>
      </w:r>
      <w:r w:rsidR="0046762F" w:rsidRPr="000B4742">
        <w:rPr>
          <w:rFonts w:ascii="Arial" w:hAnsi="Arial" w:cs="Arial"/>
          <w:sz w:val="18"/>
          <w:szCs w:val="18"/>
        </w:rPr>
        <w:t>B</w:t>
      </w:r>
      <w:r w:rsidR="0046762F">
        <w:rPr>
          <w:rFonts w:ascii="Arial" w:hAnsi="Arial" w:cs="Arial"/>
          <w:sz w:val="18"/>
          <w:szCs w:val="18"/>
        </w:rPr>
        <w:t xml:space="preserve">azę </w:t>
      </w:r>
      <w:r w:rsidR="0046762F" w:rsidRPr="000B4742">
        <w:rPr>
          <w:rFonts w:ascii="Arial" w:hAnsi="Arial" w:cs="Arial"/>
          <w:sz w:val="18"/>
          <w:szCs w:val="18"/>
        </w:rPr>
        <w:t>D</w:t>
      </w:r>
      <w:r w:rsidR="0046762F">
        <w:rPr>
          <w:rFonts w:ascii="Arial" w:hAnsi="Arial" w:cs="Arial"/>
          <w:sz w:val="18"/>
          <w:szCs w:val="18"/>
        </w:rPr>
        <w:t xml:space="preserve">anych </w:t>
      </w:r>
      <w:r w:rsidR="0046762F" w:rsidRPr="000B4742">
        <w:rPr>
          <w:rFonts w:ascii="Arial" w:hAnsi="Arial" w:cs="Arial"/>
          <w:sz w:val="18"/>
          <w:szCs w:val="18"/>
        </w:rPr>
        <w:t>O</w:t>
      </w:r>
      <w:r w:rsidR="0046762F">
        <w:rPr>
          <w:rFonts w:ascii="Arial" w:hAnsi="Arial" w:cs="Arial"/>
          <w:sz w:val="18"/>
          <w:szCs w:val="18"/>
        </w:rPr>
        <w:t xml:space="preserve">biektów </w:t>
      </w:r>
      <w:r w:rsidR="0046762F" w:rsidRPr="000B4742">
        <w:rPr>
          <w:rFonts w:ascii="Arial" w:hAnsi="Arial" w:cs="Arial"/>
          <w:sz w:val="18"/>
          <w:szCs w:val="18"/>
        </w:rPr>
        <w:t>T</w:t>
      </w:r>
      <w:r w:rsidR="0046762F">
        <w:rPr>
          <w:rFonts w:ascii="Arial" w:hAnsi="Arial" w:cs="Arial"/>
          <w:sz w:val="18"/>
          <w:szCs w:val="18"/>
        </w:rPr>
        <w:t>opograficznych</w:t>
      </w:r>
      <w:r w:rsidR="00705210" w:rsidRPr="000B4742">
        <w:rPr>
          <w:rFonts w:ascii="Arial" w:hAnsi="Arial" w:cs="Arial"/>
          <w:sz w:val="18"/>
          <w:szCs w:val="18"/>
        </w:rPr>
        <w:t xml:space="preserve">, zmieniać skalę wyświetlania danych, dokonać pomiaru odległości, powierzchni oraz uzyskać informację o obiekcie; </w:t>
      </w:r>
    </w:p>
    <w:p w14:paraId="52C0364E" w14:textId="77777777" w:rsidR="00705210" w:rsidRPr="000B4742" w:rsidRDefault="00CD2A95" w:rsidP="00705210">
      <w:pPr>
        <w:pStyle w:val="Akapitzlist"/>
        <w:numPr>
          <w:ilvl w:val="0"/>
          <w:numId w:val="4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mechanizm zaawansowany</w:t>
      </w:r>
      <w:r w:rsidRPr="000B4742">
        <w:rPr>
          <w:rFonts w:ascii="Arial" w:hAnsi="Arial" w:cs="Arial"/>
          <w:i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(</w:t>
      </w:r>
      <w:r w:rsidR="00705210" w:rsidRPr="004A1696">
        <w:rPr>
          <w:rFonts w:ascii="Arial" w:hAnsi="Arial" w:cs="Arial"/>
          <w:b/>
          <w:i/>
          <w:sz w:val="18"/>
          <w:szCs w:val="18"/>
        </w:rPr>
        <w:t>Mapa zaawansowana</w:t>
      </w:r>
      <w:r w:rsidRPr="000B4742">
        <w:rPr>
          <w:rFonts w:ascii="Arial" w:hAnsi="Arial" w:cs="Arial"/>
          <w:sz w:val="18"/>
          <w:szCs w:val="18"/>
        </w:rPr>
        <w:t>)</w:t>
      </w:r>
      <w:r w:rsidR="00705210" w:rsidRPr="000B4742">
        <w:rPr>
          <w:rFonts w:ascii="Arial" w:hAnsi="Arial" w:cs="Arial"/>
          <w:sz w:val="18"/>
          <w:szCs w:val="18"/>
        </w:rPr>
        <w:t xml:space="preserve"> – o zaawansowanej funkcjonalności serwisów GIS, rozszerzon</w:t>
      </w:r>
      <w:r w:rsidRPr="000B4742">
        <w:rPr>
          <w:rFonts w:ascii="Arial" w:hAnsi="Arial" w:cs="Arial"/>
          <w:sz w:val="18"/>
          <w:szCs w:val="18"/>
        </w:rPr>
        <w:t xml:space="preserve">ej </w:t>
      </w:r>
      <w:r w:rsidR="00705210" w:rsidRPr="000B4742">
        <w:rPr>
          <w:rFonts w:ascii="Arial" w:hAnsi="Arial" w:cs="Arial"/>
          <w:sz w:val="18"/>
          <w:szCs w:val="18"/>
        </w:rPr>
        <w:t xml:space="preserve">w stosunku do </w:t>
      </w:r>
      <w:r w:rsidR="00705210" w:rsidRPr="000B4742">
        <w:rPr>
          <w:rFonts w:ascii="Arial" w:hAnsi="Arial" w:cs="Arial"/>
          <w:i/>
          <w:sz w:val="18"/>
          <w:szCs w:val="18"/>
        </w:rPr>
        <w:t>Mapy prostej</w:t>
      </w:r>
      <w:r w:rsidR="00705210" w:rsidRPr="000B4742">
        <w:rPr>
          <w:rFonts w:ascii="Arial" w:hAnsi="Arial" w:cs="Arial"/>
          <w:sz w:val="18"/>
          <w:szCs w:val="18"/>
        </w:rPr>
        <w:t xml:space="preserve"> o możliwość dokonywania zapytań atrybutowych oraz zaawansowanych analiz przestrzennych, takich jak np.:</w:t>
      </w:r>
    </w:p>
    <w:p w14:paraId="32F025C7" w14:textId="77777777" w:rsidR="00705210" w:rsidRPr="000B4742" w:rsidRDefault="00705210" w:rsidP="00705210">
      <w:pPr>
        <w:pStyle w:val="Akapitzlist"/>
        <w:numPr>
          <w:ilvl w:val="0"/>
          <w:numId w:val="5"/>
        </w:numPr>
        <w:spacing w:after="0" w:line="360" w:lineRule="auto"/>
        <w:ind w:left="851" w:hanging="284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wyznaczani</w:t>
      </w:r>
      <w:r w:rsidR="00CD2A95" w:rsidRPr="000B4742">
        <w:rPr>
          <w:rFonts w:ascii="Arial" w:hAnsi="Arial" w:cs="Arial"/>
          <w:sz w:val="18"/>
          <w:szCs w:val="18"/>
        </w:rPr>
        <w:t>e</w:t>
      </w:r>
      <w:r w:rsidRPr="000B4742">
        <w:rPr>
          <w:rFonts w:ascii="Arial" w:hAnsi="Arial" w:cs="Arial"/>
          <w:sz w:val="18"/>
          <w:szCs w:val="18"/>
        </w:rPr>
        <w:t xml:space="preserve"> obiektów przecinających się, dotykających się z obiektami innej warstwy,</w:t>
      </w:r>
    </w:p>
    <w:p w14:paraId="41E61C28" w14:textId="77777777" w:rsidR="00705210" w:rsidRPr="000B4742" w:rsidRDefault="00705210" w:rsidP="00705210">
      <w:pPr>
        <w:pStyle w:val="Akapitzlist"/>
        <w:numPr>
          <w:ilvl w:val="0"/>
          <w:numId w:val="5"/>
        </w:numPr>
        <w:spacing w:after="0" w:line="360" w:lineRule="auto"/>
        <w:ind w:left="851" w:hanging="284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zawierających się bądź zawieranych w obiektach innej warstwy,</w:t>
      </w:r>
    </w:p>
    <w:p w14:paraId="33D314B5" w14:textId="77777777" w:rsidR="00705210" w:rsidRPr="000B4742" w:rsidRDefault="00705210" w:rsidP="00705210">
      <w:pPr>
        <w:pStyle w:val="Akapitzlist"/>
        <w:numPr>
          <w:ilvl w:val="0"/>
          <w:numId w:val="5"/>
        </w:numPr>
        <w:spacing w:after="0" w:line="360" w:lineRule="auto"/>
        <w:ind w:left="851" w:hanging="284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wyznaczani</w:t>
      </w:r>
      <w:r w:rsidR="00CD2A95" w:rsidRPr="000B4742">
        <w:rPr>
          <w:rFonts w:ascii="Arial" w:hAnsi="Arial" w:cs="Arial"/>
          <w:sz w:val="18"/>
          <w:szCs w:val="18"/>
        </w:rPr>
        <w:t>e</w:t>
      </w:r>
      <w:r w:rsidRPr="000B4742">
        <w:rPr>
          <w:rFonts w:ascii="Arial" w:hAnsi="Arial" w:cs="Arial"/>
          <w:sz w:val="18"/>
          <w:szCs w:val="18"/>
        </w:rPr>
        <w:t xml:space="preserve"> obiektów będących w zadanej odległości od obiektów innej warstwy, generowanie bufora wokół wybranych obiektów,</w:t>
      </w:r>
    </w:p>
    <w:p w14:paraId="43CE25FE" w14:textId="77777777" w:rsidR="00705210" w:rsidRPr="000B4742" w:rsidRDefault="00705210" w:rsidP="00646875">
      <w:pPr>
        <w:pStyle w:val="Akapitzlist"/>
        <w:numPr>
          <w:ilvl w:val="0"/>
          <w:numId w:val="5"/>
        </w:numPr>
        <w:spacing w:after="120" w:line="360" w:lineRule="auto"/>
        <w:ind w:left="851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generowanie geometrii będącej częścią wspólną lub różnicą dwóch warstw.</w:t>
      </w:r>
    </w:p>
    <w:p w14:paraId="56944AA1" w14:textId="1A39E1A4" w:rsidR="00646875" w:rsidRPr="000B4742" w:rsidRDefault="00C43BA0" w:rsidP="008C11E1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Portal mapowy</w:t>
      </w:r>
      <w:r w:rsidR="00646875" w:rsidRPr="000B4742">
        <w:rPr>
          <w:rFonts w:ascii="Arial" w:hAnsi="Arial" w:cs="Arial"/>
          <w:sz w:val="18"/>
          <w:szCs w:val="18"/>
        </w:rPr>
        <w:t xml:space="preserve"> </w:t>
      </w:r>
      <w:r w:rsidR="00646875" w:rsidRPr="000B4742">
        <w:rPr>
          <w:rFonts w:ascii="Arial" w:hAnsi="Arial" w:cs="Arial"/>
          <w:b/>
          <w:sz w:val="18"/>
          <w:szCs w:val="18"/>
        </w:rPr>
        <w:t>GIS Mazowsza</w:t>
      </w:r>
      <w:r w:rsidR="00646875" w:rsidRPr="000B4742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 xml:space="preserve">oferuje </w:t>
      </w:r>
      <w:r w:rsidR="00646875" w:rsidRPr="000B4742">
        <w:rPr>
          <w:rFonts w:ascii="Arial" w:hAnsi="Arial" w:cs="Arial"/>
          <w:sz w:val="18"/>
          <w:szCs w:val="18"/>
        </w:rPr>
        <w:t xml:space="preserve">ponad </w:t>
      </w:r>
      <w:r w:rsidR="00646875" w:rsidRPr="000B4742">
        <w:rPr>
          <w:rFonts w:ascii="Arial" w:hAnsi="Arial" w:cs="Arial"/>
          <w:b/>
          <w:sz w:val="18"/>
          <w:szCs w:val="18"/>
        </w:rPr>
        <w:t>450 warstw</w:t>
      </w:r>
      <w:r w:rsidR="00646875" w:rsidRPr="000B4742">
        <w:rPr>
          <w:rFonts w:ascii="Arial" w:hAnsi="Arial" w:cs="Arial"/>
          <w:sz w:val="18"/>
          <w:szCs w:val="18"/>
        </w:rPr>
        <w:t xml:space="preserve"> </w:t>
      </w:r>
      <w:r w:rsidR="00646875" w:rsidRPr="000B4742">
        <w:rPr>
          <w:rFonts w:ascii="Arial" w:hAnsi="Arial" w:cs="Arial"/>
          <w:b/>
          <w:sz w:val="18"/>
          <w:szCs w:val="18"/>
        </w:rPr>
        <w:t>informacyjnych</w:t>
      </w:r>
      <w:r w:rsidR="00646875" w:rsidRPr="000B4742">
        <w:rPr>
          <w:rFonts w:ascii="Arial" w:hAnsi="Arial" w:cs="Arial"/>
          <w:sz w:val="18"/>
          <w:szCs w:val="18"/>
        </w:rPr>
        <w:t xml:space="preserve"> interaktywnej mapy, pogrupowanych w </w:t>
      </w:r>
      <w:r w:rsidR="00646875" w:rsidRPr="000B4742">
        <w:rPr>
          <w:rFonts w:ascii="Arial" w:hAnsi="Arial" w:cs="Arial"/>
          <w:b/>
          <w:sz w:val="18"/>
          <w:szCs w:val="18"/>
        </w:rPr>
        <w:t>27 kategorii tematycznych</w:t>
      </w:r>
      <w:r w:rsidRPr="000B4742">
        <w:rPr>
          <w:rFonts w:ascii="Arial" w:hAnsi="Arial" w:cs="Arial"/>
          <w:sz w:val="18"/>
          <w:szCs w:val="18"/>
        </w:rPr>
        <w:t xml:space="preserve"> oraz </w:t>
      </w:r>
      <w:r w:rsidR="008310EF" w:rsidRPr="000B4742">
        <w:rPr>
          <w:rFonts w:ascii="Arial" w:hAnsi="Arial" w:cs="Arial"/>
          <w:sz w:val="18"/>
          <w:szCs w:val="18"/>
        </w:rPr>
        <w:t xml:space="preserve">wyszukiwarkę metadanych, pozwalającą na wyszukiwanie zbiorów danych MSIP w oparciu o określone przez użytkownika kryteria tematyczne, słowa kluczowe lub zasięg przestrzenny zbioru. </w:t>
      </w:r>
      <w:r w:rsidR="00646875" w:rsidRPr="000B4742">
        <w:rPr>
          <w:rFonts w:ascii="Arial" w:hAnsi="Arial" w:cs="Arial"/>
          <w:sz w:val="18"/>
          <w:szCs w:val="18"/>
        </w:rPr>
        <w:t>Zakres tematyczny udostępnianych</w:t>
      </w:r>
      <w:r w:rsidR="008310EF" w:rsidRPr="000B4742">
        <w:rPr>
          <w:rFonts w:ascii="Arial" w:hAnsi="Arial" w:cs="Arial"/>
          <w:sz w:val="18"/>
          <w:szCs w:val="18"/>
        </w:rPr>
        <w:t xml:space="preserve"> na portalu mapowym warstw informacyjnych </w:t>
      </w:r>
      <w:r w:rsidR="00646875" w:rsidRPr="000B4742">
        <w:rPr>
          <w:rFonts w:ascii="Arial" w:hAnsi="Arial" w:cs="Arial"/>
          <w:sz w:val="18"/>
          <w:szCs w:val="18"/>
        </w:rPr>
        <w:t>jest stale poszerzany, a</w:t>
      </w:r>
      <w:r w:rsidR="00A3013E">
        <w:rPr>
          <w:rFonts w:ascii="Arial" w:hAnsi="Arial" w:cs="Arial"/>
          <w:sz w:val="18"/>
          <w:szCs w:val="18"/>
        </w:rPr>
        <w:t xml:space="preserve"> </w:t>
      </w:r>
      <w:r w:rsidR="008310EF" w:rsidRPr="000B4742">
        <w:rPr>
          <w:rFonts w:ascii="Arial" w:hAnsi="Arial" w:cs="Arial"/>
          <w:sz w:val="18"/>
          <w:szCs w:val="18"/>
        </w:rPr>
        <w:t xml:space="preserve">materiały </w:t>
      </w:r>
      <w:r w:rsidR="00646875" w:rsidRPr="000B4742">
        <w:rPr>
          <w:rFonts w:ascii="Arial" w:hAnsi="Arial" w:cs="Arial"/>
          <w:sz w:val="18"/>
          <w:szCs w:val="18"/>
        </w:rPr>
        <w:t xml:space="preserve">już opublikowane podlegają </w:t>
      </w:r>
      <w:r w:rsidR="008310EF" w:rsidRPr="000B4742">
        <w:rPr>
          <w:rFonts w:ascii="Arial" w:hAnsi="Arial" w:cs="Arial"/>
          <w:sz w:val="18"/>
          <w:szCs w:val="18"/>
        </w:rPr>
        <w:t xml:space="preserve">ciągłej </w:t>
      </w:r>
      <w:r w:rsidR="00646875" w:rsidRPr="000B4742">
        <w:rPr>
          <w:rFonts w:ascii="Arial" w:hAnsi="Arial" w:cs="Arial"/>
          <w:sz w:val="18"/>
          <w:szCs w:val="18"/>
        </w:rPr>
        <w:t>aktualizacji, dzięki czemu użytkownik ma dostęp do</w:t>
      </w:r>
      <w:r w:rsidR="004A1696">
        <w:rPr>
          <w:rFonts w:ascii="Arial" w:hAnsi="Arial" w:cs="Arial"/>
          <w:sz w:val="18"/>
          <w:szCs w:val="18"/>
        </w:rPr>
        <w:t> </w:t>
      </w:r>
      <w:r w:rsidR="00646875" w:rsidRPr="000B4742">
        <w:rPr>
          <w:rFonts w:ascii="Arial" w:hAnsi="Arial" w:cs="Arial"/>
          <w:sz w:val="18"/>
          <w:szCs w:val="18"/>
        </w:rPr>
        <w:t>różnorodn</w:t>
      </w:r>
      <w:r w:rsidR="00CD2A95" w:rsidRPr="000B4742">
        <w:rPr>
          <w:rFonts w:ascii="Arial" w:hAnsi="Arial" w:cs="Arial"/>
          <w:sz w:val="18"/>
          <w:szCs w:val="18"/>
        </w:rPr>
        <w:t>ych, wiarygodnych danych, w tym</w:t>
      </w:r>
      <w:r w:rsidR="00646875" w:rsidRPr="000B4742">
        <w:rPr>
          <w:rFonts w:ascii="Arial" w:hAnsi="Arial" w:cs="Arial"/>
          <w:sz w:val="18"/>
          <w:szCs w:val="18"/>
        </w:rPr>
        <w:t>:</w:t>
      </w:r>
    </w:p>
    <w:p w14:paraId="11FFD5A9" w14:textId="77777777" w:rsidR="008310EF" w:rsidRPr="000B4742" w:rsidRDefault="008310EF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Baza Danych Obiektów Topograficznych</w:t>
      </w:r>
      <w:r w:rsidR="00540EC4" w:rsidRPr="000B4742">
        <w:rPr>
          <w:rFonts w:ascii="Arial" w:hAnsi="Arial" w:cs="Arial"/>
          <w:sz w:val="18"/>
          <w:szCs w:val="18"/>
        </w:rPr>
        <w:t>;</w:t>
      </w:r>
    </w:p>
    <w:p w14:paraId="1EB47FB3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z</w:t>
      </w:r>
      <w:r w:rsidR="008310EF" w:rsidRPr="000B4742">
        <w:rPr>
          <w:rFonts w:ascii="Arial" w:hAnsi="Arial" w:cs="Arial"/>
          <w:sz w:val="18"/>
          <w:szCs w:val="18"/>
        </w:rPr>
        <w:t>arządzanie kryzysowe</w:t>
      </w:r>
      <w:r w:rsidRPr="000B4742">
        <w:rPr>
          <w:rFonts w:ascii="Arial" w:hAnsi="Arial" w:cs="Arial"/>
          <w:sz w:val="18"/>
          <w:szCs w:val="18"/>
        </w:rPr>
        <w:t>;</w:t>
      </w:r>
    </w:p>
    <w:p w14:paraId="0D93BE90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b</w:t>
      </w:r>
      <w:r w:rsidR="008310EF" w:rsidRPr="000B4742">
        <w:rPr>
          <w:rFonts w:ascii="Arial" w:hAnsi="Arial" w:cs="Arial"/>
          <w:sz w:val="18"/>
          <w:szCs w:val="18"/>
        </w:rPr>
        <w:t>ezpieczeństwo</w:t>
      </w:r>
      <w:r w:rsidRPr="000B4742">
        <w:rPr>
          <w:rFonts w:ascii="Arial" w:hAnsi="Arial" w:cs="Arial"/>
          <w:sz w:val="18"/>
          <w:szCs w:val="18"/>
        </w:rPr>
        <w:t>;</w:t>
      </w:r>
    </w:p>
    <w:p w14:paraId="78024731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</w:t>
      </w:r>
      <w:r w:rsidR="008310EF" w:rsidRPr="000B4742">
        <w:rPr>
          <w:rFonts w:ascii="Arial" w:hAnsi="Arial" w:cs="Arial"/>
          <w:sz w:val="18"/>
          <w:szCs w:val="18"/>
        </w:rPr>
        <w:t>rojekty ZPORR</w:t>
      </w:r>
      <w:r w:rsidRPr="000B4742">
        <w:rPr>
          <w:rFonts w:ascii="Arial" w:hAnsi="Arial" w:cs="Arial"/>
          <w:sz w:val="18"/>
          <w:szCs w:val="18"/>
        </w:rPr>
        <w:t>;</w:t>
      </w:r>
    </w:p>
    <w:p w14:paraId="0A721B70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</w:t>
      </w:r>
      <w:r w:rsidR="008310EF" w:rsidRPr="000B4742">
        <w:rPr>
          <w:rFonts w:ascii="Arial" w:hAnsi="Arial" w:cs="Arial"/>
          <w:sz w:val="18"/>
          <w:szCs w:val="18"/>
        </w:rPr>
        <w:t>okrycie terenu</w:t>
      </w:r>
      <w:r w:rsidRPr="000B4742">
        <w:rPr>
          <w:rFonts w:ascii="Arial" w:hAnsi="Arial" w:cs="Arial"/>
          <w:sz w:val="18"/>
          <w:szCs w:val="18"/>
        </w:rPr>
        <w:t>;</w:t>
      </w:r>
    </w:p>
    <w:p w14:paraId="56935C3F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s</w:t>
      </w:r>
      <w:r w:rsidR="008310EF" w:rsidRPr="000B4742">
        <w:rPr>
          <w:rFonts w:ascii="Arial" w:hAnsi="Arial" w:cs="Arial"/>
          <w:sz w:val="18"/>
          <w:szCs w:val="18"/>
        </w:rPr>
        <w:t>ieć drogowa</w:t>
      </w:r>
      <w:r w:rsidRPr="000B4742">
        <w:rPr>
          <w:rFonts w:ascii="Arial" w:hAnsi="Arial" w:cs="Arial"/>
          <w:sz w:val="18"/>
          <w:szCs w:val="18"/>
        </w:rPr>
        <w:t>;</w:t>
      </w:r>
    </w:p>
    <w:p w14:paraId="6E46BE71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</w:t>
      </w:r>
      <w:r w:rsidR="008310EF" w:rsidRPr="000B4742">
        <w:rPr>
          <w:rFonts w:ascii="Arial" w:hAnsi="Arial" w:cs="Arial"/>
          <w:sz w:val="18"/>
          <w:szCs w:val="18"/>
        </w:rPr>
        <w:t>odział terytorialny</w:t>
      </w:r>
      <w:r w:rsidRPr="000B4742">
        <w:rPr>
          <w:rFonts w:ascii="Arial" w:hAnsi="Arial" w:cs="Arial"/>
          <w:sz w:val="18"/>
          <w:szCs w:val="18"/>
        </w:rPr>
        <w:t>;</w:t>
      </w:r>
    </w:p>
    <w:p w14:paraId="2B04E1EC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i</w:t>
      </w:r>
      <w:r w:rsidR="008310EF" w:rsidRPr="000B4742">
        <w:rPr>
          <w:rFonts w:ascii="Arial" w:hAnsi="Arial" w:cs="Arial"/>
          <w:sz w:val="18"/>
          <w:szCs w:val="18"/>
        </w:rPr>
        <w:t>nfrastruktura sieciowa</w:t>
      </w:r>
      <w:r w:rsidRPr="000B4742">
        <w:rPr>
          <w:rFonts w:ascii="Arial" w:hAnsi="Arial" w:cs="Arial"/>
          <w:sz w:val="18"/>
          <w:szCs w:val="18"/>
        </w:rPr>
        <w:t>;</w:t>
      </w:r>
    </w:p>
    <w:p w14:paraId="755BF1B9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s</w:t>
      </w:r>
      <w:r w:rsidR="008310EF" w:rsidRPr="000B4742">
        <w:rPr>
          <w:rFonts w:ascii="Arial" w:hAnsi="Arial" w:cs="Arial"/>
          <w:sz w:val="18"/>
          <w:szCs w:val="18"/>
        </w:rPr>
        <w:t>ieć kolejowa</w:t>
      </w:r>
      <w:r w:rsidRPr="000B4742">
        <w:rPr>
          <w:rFonts w:ascii="Arial" w:hAnsi="Arial" w:cs="Arial"/>
          <w:sz w:val="18"/>
          <w:szCs w:val="18"/>
        </w:rPr>
        <w:t>;</w:t>
      </w:r>
    </w:p>
    <w:p w14:paraId="635541FD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g</w:t>
      </w:r>
      <w:r w:rsidR="008310EF" w:rsidRPr="000B4742">
        <w:rPr>
          <w:rFonts w:ascii="Arial" w:hAnsi="Arial" w:cs="Arial"/>
          <w:sz w:val="18"/>
          <w:szCs w:val="18"/>
        </w:rPr>
        <w:t>leby</w:t>
      </w:r>
      <w:r w:rsidRPr="000B4742">
        <w:rPr>
          <w:rFonts w:ascii="Arial" w:hAnsi="Arial" w:cs="Arial"/>
          <w:sz w:val="18"/>
          <w:szCs w:val="18"/>
        </w:rPr>
        <w:t>;</w:t>
      </w:r>
    </w:p>
    <w:p w14:paraId="58D16372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l</w:t>
      </w:r>
      <w:r w:rsidR="008310EF" w:rsidRPr="000B4742">
        <w:rPr>
          <w:rFonts w:ascii="Arial" w:hAnsi="Arial" w:cs="Arial"/>
          <w:sz w:val="18"/>
          <w:szCs w:val="18"/>
        </w:rPr>
        <w:t>asy</w:t>
      </w:r>
      <w:r w:rsidRPr="000B4742">
        <w:rPr>
          <w:rFonts w:ascii="Arial" w:hAnsi="Arial" w:cs="Arial"/>
          <w:sz w:val="18"/>
          <w:szCs w:val="18"/>
        </w:rPr>
        <w:t>;</w:t>
      </w:r>
    </w:p>
    <w:p w14:paraId="73E0F2C3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m</w:t>
      </w:r>
      <w:r w:rsidR="008310EF" w:rsidRPr="000B4742">
        <w:rPr>
          <w:rFonts w:ascii="Arial" w:hAnsi="Arial" w:cs="Arial"/>
          <w:sz w:val="18"/>
          <w:szCs w:val="18"/>
        </w:rPr>
        <w:t>iejscowości</w:t>
      </w:r>
      <w:r w:rsidRPr="000B4742">
        <w:rPr>
          <w:rFonts w:ascii="Arial" w:hAnsi="Arial" w:cs="Arial"/>
          <w:sz w:val="18"/>
          <w:szCs w:val="18"/>
        </w:rPr>
        <w:t>;</w:t>
      </w:r>
    </w:p>
    <w:p w14:paraId="17CE27B1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z</w:t>
      </w:r>
      <w:r w:rsidR="008310EF" w:rsidRPr="000B4742">
        <w:rPr>
          <w:rFonts w:ascii="Arial" w:hAnsi="Arial" w:cs="Arial"/>
          <w:sz w:val="18"/>
          <w:szCs w:val="18"/>
        </w:rPr>
        <w:t>abytki</w:t>
      </w:r>
      <w:r w:rsidRPr="000B4742">
        <w:rPr>
          <w:rFonts w:ascii="Arial" w:hAnsi="Arial" w:cs="Arial"/>
          <w:sz w:val="18"/>
          <w:szCs w:val="18"/>
        </w:rPr>
        <w:t>;</w:t>
      </w:r>
    </w:p>
    <w:p w14:paraId="5AD566B9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d</w:t>
      </w:r>
      <w:r w:rsidR="008310EF" w:rsidRPr="000B4742">
        <w:rPr>
          <w:rFonts w:ascii="Arial" w:hAnsi="Arial" w:cs="Arial"/>
          <w:sz w:val="18"/>
          <w:szCs w:val="18"/>
        </w:rPr>
        <w:t>ziedzictwo kulturowe</w:t>
      </w:r>
      <w:r w:rsidRPr="000B4742">
        <w:rPr>
          <w:rFonts w:ascii="Arial" w:hAnsi="Arial" w:cs="Arial"/>
          <w:sz w:val="18"/>
          <w:szCs w:val="18"/>
        </w:rPr>
        <w:t>;</w:t>
      </w:r>
    </w:p>
    <w:p w14:paraId="47D2B49A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o</w:t>
      </w:r>
      <w:r w:rsidR="008310EF" w:rsidRPr="000B4742">
        <w:rPr>
          <w:rFonts w:ascii="Arial" w:hAnsi="Arial" w:cs="Arial"/>
          <w:sz w:val="18"/>
          <w:szCs w:val="18"/>
        </w:rPr>
        <w:t>chrona środowiska</w:t>
      </w:r>
      <w:r w:rsidRPr="000B4742">
        <w:rPr>
          <w:rFonts w:ascii="Arial" w:hAnsi="Arial" w:cs="Arial"/>
          <w:sz w:val="18"/>
          <w:szCs w:val="18"/>
        </w:rPr>
        <w:t>;</w:t>
      </w:r>
    </w:p>
    <w:p w14:paraId="79675946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w</w:t>
      </w:r>
      <w:r w:rsidR="008310EF" w:rsidRPr="000B4742">
        <w:rPr>
          <w:rFonts w:ascii="Arial" w:hAnsi="Arial" w:cs="Arial"/>
          <w:sz w:val="18"/>
          <w:szCs w:val="18"/>
        </w:rPr>
        <w:t>ody</w:t>
      </w:r>
      <w:r w:rsidRPr="000B4742">
        <w:rPr>
          <w:rFonts w:ascii="Arial" w:hAnsi="Arial" w:cs="Arial"/>
          <w:sz w:val="18"/>
          <w:szCs w:val="18"/>
        </w:rPr>
        <w:t>;</w:t>
      </w:r>
    </w:p>
    <w:p w14:paraId="0CD8D0C3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s</w:t>
      </w:r>
      <w:r w:rsidR="008310EF" w:rsidRPr="000B4742">
        <w:rPr>
          <w:rFonts w:ascii="Arial" w:hAnsi="Arial" w:cs="Arial"/>
          <w:sz w:val="18"/>
          <w:szCs w:val="18"/>
        </w:rPr>
        <w:t>korowidze map</w:t>
      </w:r>
      <w:r w:rsidRPr="000B4742">
        <w:rPr>
          <w:rFonts w:ascii="Arial" w:hAnsi="Arial" w:cs="Arial"/>
          <w:sz w:val="18"/>
          <w:szCs w:val="18"/>
        </w:rPr>
        <w:t>;</w:t>
      </w:r>
    </w:p>
    <w:p w14:paraId="74CD85E7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ł</w:t>
      </w:r>
      <w:r w:rsidR="008310EF" w:rsidRPr="000B4742">
        <w:rPr>
          <w:rFonts w:ascii="Arial" w:hAnsi="Arial" w:cs="Arial"/>
          <w:sz w:val="18"/>
          <w:szCs w:val="18"/>
        </w:rPr>
        <w:t>owiectwo</w:t>
      </w:r>
      <w:r w:rsidRPr="000B4742">
        <w:rPr>
          <w:rFonts w:ascii="Arial" w:hAnsi="Arial" w:cs="Arial"/>
          <w:sz w:val="18"/>
          <w:szCs w:val="18"/>
        </w:rPr>
        <w:t>;</w:t>
      </w:r>
    </w:p>
    <w:p w14:paraId="0B96F08C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o</w:t>
      </w:r>
      <w:r w:rsidR="008310EF" w:rsidRPr="000B4742">
        <w:rPr>
          <w:rFonts w:ascii="Arial" w:hAnsi="Arial" w:cs="Arial"/>
          <w:sz w:val="18"/>
          <w:szCs w:val="18"/>
        </w:rPr>
        <w:t>biekty hotelarskie</w:t>
      </w:r>
      <w:r w:rsidRPr="000B4742">
        <w:rPr>
          <w:rFonts w:ascii="Arial" w:hAnsi="Arial" w:cs="Arial"/>
          <w:sz w:val="18"/>
          <w:szCs w:val="18"/>
        </w:rPr>
        <w:t>;</w:t>
      </w:r>
    </w:p>
    <w:p w14:paraId="3896E7A1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lastRenderedPageBreak/>
        <w:t>g</w:t>
      </w:r>
      <w:r w:rsidR="008310EF" w:rsidRPr="000B4742">
        <w:rPr>
          <w:rFonts w:ascii="Arial" w:hAnsi="Arial" w:cs="Arial"/>
          <w:sz w:val="18"/>
          <w:szCs w:val="18"/>
        </w:rPr>
        <w:t>ospodarka</w:t>
      </w:r>
      <w:r w:rsidRPr="000B4742">
        <w:rPr>
          <w:rFonts w:ascii="Arial" w:hAnsi="Arial" w:cs="Arial"/>
          <w:sz w:val="18"/>
          <w:szCs w:val="18"/>
        </w:rPr>
        <w:t>;</w:t>
      </w:r>
    </w:p>
    <w:p w14:paraId="1040CAE1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k</w:t>
      </w:r>
      <w:r w:rsidR="008310EF" w:rsidRPr="000B4742">
        <w:rPr>
          <w:rFonts w:ascii="Arial" w:hAnsi="Arial" w:cs="Arial"/>
          <w:sz w:val="18"/>
          <w:szCs w:val="18"/>
        </w:rPr>
        <w:t>ultura</w:t>
      </w:r>
      <w:r w:rsidRPr="000B4742">
        <w:rPr>
          <w:rFonts w:ascii="Arial" w:hAnsi="Arial" w:cs="Arial"/>
          <w:sz w:val="18"/>
          <w:szCs w:val="18"/>
        </w:rPr>
        <w:t>;</w:t>
      </w:r>
    </w:p>
    <w:p w14:paraId="20B3E6D7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o</w:t>
      </w:r>
      <w:r w:rsidR="008310EF" w:rsidRPr="000B4742">
        <w:rPr>
          <w:rFonts w:ascii="Arial" w:hAnsi="Arial" w:cs="Arial"/>
          <w:sz w:val="18"/>
          <w:szCs w:val="18"/>
        </w:rPr>
        <w:t>pieka Zdrowotna</w:t>
      </w:r>
      <w:r w:rsidRPr="000B4742">
        <w:rPr>
          <w:rFonts w:ascii="Arial" w:hAnsi="Arial" w:cs="Arial"/>
          <w:sz w:val="18"/>
          <w:szCs w:val="18"/>
        </w:rPr>
        <w:t>;</w:t>
      </w:r>
    </w:p>
    <w:p w14:paraId="30AB9C6D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</w:t>
      </w:r>
      <w:r w:rsidR="008310EF" w:rsidRPr="000B4742">
        <w:rPr>
          <w:rFonts w:ascii="Arial" w:hAnsi="Arial" w:cs="Arial"/>
          <w:sz w:val="18"/>
          <w:szCs w:val="18"/>
        </w:rPr>
        <w:t>omoc społeczna</w:t>
      </w:r>
      <w:r w:rsidRPr="000B4742">
        <w:rPr>
          <w:rFonts w:ascii="Arial" w:hAnsi="Arial" w:cs="Arial"/>
          <w:sz w:val="18"/>
          <w:szCs w:val="18"/>
        </w:rPr>
        <w:t>;</w:t>
      </w:r>
    </w:p>
    <w:p w14:paraId="429CBEAA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e</w:t>
      </w:r>
      <w:r w:rsidR="008310EF" w:rsidRPr="000B4742">
        <w:rPr>
          <w:rFonts w:ascii="Arial" w:hAnsi="Arial" w:cs="Arial"/>
          <w:sz w:val="18"/>
          <w:szCs w:val="18"/>
        </w:rPr>
        <w:t>dukacja</w:t>
      </w:r>
      <w:r w:rsidRPr="000B4742">
        <w:rPr>
          <w:rFonts w:ascii="Arial" w:hAnsi="Arial" w:cs="Arial"/>
          <w:sz w:val="18"/>
          <w:szCs w:val="18"/>
        </w:rPr>
        <w:t>;</w:t>
      </w:r>
    </w:p>
    <w:p w14:paraId="124B5B06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b</w:t>
      </w:r>
      <w:r w:rsidR="008310EF" w:rsidRPr="000B4742">
        <w:rPr>
          <w:rFonts w:ascii="Arial" w:hAnsi="Arial" w:cs="Arial"/>
          <w:sz w:val="18"/>
          <w:szCs w:val="18"/>
        </w:rPr>
        <w:t>iblioteki publiczne</w:t>
      </w:r>
      <w:r w:rsidRPr="000B4742">
        <w:rPr>
          <w:rFonts w:ascii="Arial" w:hAnsi="Arial" w:cs="Arial"/>
          <w:sz w:val="18"/>
          <w:szCs w:val="18"/>
        </w:rPr>
        <w:t>;</w:t>
      </w:r>
    </w:p>
    <w:p w14:paraId="6FEFB1CB" w14:textId="77777777" w:rsidR="008310EF" w:rsidRPr="000B4742" w:rsidRDefault="00540EC4" w:rsidP="00E43DA3">
      <w:pPr>
        <w:pStyle w:val="Akapitzlist"/>
        <w:numPr>
          <w:ilvl w:val="0"/>
          <w:numId w:val="15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m</w:t>
      </w:r>
      <w:r w:rsidR="008310EF" w:rsidRPr="000B4742">
        <w:rPr>
          <w:rFonts w:ascii="Arial" w:hAnsi="Arial" w:cs="Arial"/>
          <w:sz w:val="18"/>
          <w:szCs w:val="18"/>
        </w:rPr>
        <w:t>apy topograficzne</w:t>
      </w:r>
      <w:r w:rsidRPr="000B4742">
        <w:rPr>
          <w:rFonts w:ascii="Arial" w:hAnsi="Arial" w:cs="Arial"/>
          <w:sz w:val="18"/>
          <w:szCs w:val="18"/>
        </w:rPr>
        <w:t>;</w:t>
      </w:r>
    </w:p>
    <w:p w14:paraId="5984B6ED" w14:textId="77777777" w:rsidR="00540EC4" w:rsidRDefault="00540EC4" w:rsidP="00E43DA3">
      <w:pPr>
        <w:pStyle w:val="Akapitzlist"/>
        <w:numPr>
          <w:ilvl w:val="0"/>
          <w:numId w:val="15"/>
        </w:numPr>
        <w:spacing w:after="12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</w:t>
      </w:r>
      <w:r w:rsidR="008310EF" w:rsidRPr="000B4742">
        <w:rPr>
          <w:rFonts w:ascii="Arial" w:hAnsi="Arial" w:cs="Arial"/>
          <w:sz w:val="18"/>
          <w:szCs w:val="18"/>
        </w:rPr>
        <w:t>lan zagospodarowania przestrzennego województwa mazowieckiego</w:t>
      </w:r>
      <w:r w:rsidRPr="000B4742">
        <w:rPr>
          <w:rFonts w:ascii="Arial" w:hAnsi="Arial" w:cs="Arial"/>
          <w:sz w:val="18"/>
          <w:szCs w:val="18"/>
        </w:rPr>
        <w:t>.</w:t>
      </w:r>
    </w:p>
    <w:p w14:paraId="536A7771" w14:textId="77777777" w:rsidR="004A1696" w:rsidRPr="000B4742" w:rsidRDefault="004A1696" w:rsidP="004A1696">
      <w:pPr>
        <w:keepNext/>
        <w:spacing w:after="0" w:line="360" w:lineRule="auto"/>
        <w:jc w:val="center"/>
        <w:rPr>
          <w:rFonts w:ascii="Arial" w:hAnsi="Arial" w:cs="Arial"/>
        </w:rPr>
      </w:pPr>
      <w:r w:rsidRPr="000B4742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52FA0FCA" wp14:editId="5E3CAA6C">
            <wp:extent cx="4808220" cy="2554657"/>
            <wp:effectExtent l="19050" t="19050" r="11430" b="17145"/>
            <wp:docPr id="22" name="Obraz 27" descr="bd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7" descr="bdot.jpg"/>
                    <pic:cNvPicPr>
                      <a:picLocks noChangeAspect="1"/>
                    </pic:cNvPicPr>
                  </pic:nvPicPr>
                  <pic:blipFill>
                    <a:blip r:embed="rId9"/>
                    <a:srcRect l="3668" t="17209" r="1269" b="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04" cy="25696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4FF9F" w14:textId="77777777" w:rsidR="004A1696" w:rsidRPr="000B4742" w:rsidRDefault="004A1696" w:rsidP="004A1696">
      <w:pPr>
        <w:pStyle w:val="Legenda"/>
        <w:ind w:left="142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1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Portal mapowy GIS Mazowsza.</w:t>
      </w:r>
    </w:p>
    <w:p w14:paraId="417F3ADF" w14:textId="5F99E12F" w:rsidR="00540EC4" w:rsidRPr="000B4742" w:rsidRDefault="00F3614E" w:rsidP="00A3013E">
      <w:pPr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MSIP</w:t>
      </w:r>
      <w:r w:rsidR="008A2BEF" w:rsidRPr="000B4742">
        <w:rPr>
          <w:rFonts w:ascii="Arial" w:hAnsi="Arial" w:cs="Arial"/>
          <w:sz w:val="18"/>
          <w:szCs w:val="18"/>
        </w:rPr>
        <w:t xml:space="preserve"> </w:t>
      </w:r>
      <w:r w:rsidR="00104244" w:rsidRPr="000B4742">
        <w:rPr>
          <w:rFonts w:ascii="Arial" w:hAnsi="Arial" w:cs="Arial"/>
          <w:sz w:val="18"/>
          <w:szCs w:val="18"/>
        </w:rPr>
        <w:t>został wpisany do dokumentu pn. „</w:t>
      </w:r>
      <w:r w:rsidR="00104244" w:rsidRPr="000B4742">
        <w:rPr>
          <w:rFonts w:ascii="Arial" w:hAnsi="Arial" w:cs="Arial"/>
          <w:i/>
          <w:sz w:val="18"/>
          <w:szCs w:val="18"/>
        </w:rPr>
        <w:t>Zasady monitorowania realizacj</w:t>
      </w:r>
      <w:r w:rsidR="00C125C8">
        <w:rPr>
          <w:rFonts w:ascii="Arial" w:hAnsi="Arial" w:cs="Arial"/>
          <w:i/>
          <w:sz w:val="18"/>
          <w:szCs w:val="18"/>
        </w:rPr>
        <w:t xml:space="preserve">i Strategii rozwoju województwa </w:t>
      </w:r>
      <w:r w:rsidR="00104244" w:rsidRPr="000B4742">
        <w:rPr>
          <w:rFonts w:ascii="Arial" w:hAnsi="Arial" w:cs="Arial"/>
          <w:i/>
          <w:sz w:val="18"/>
          <w:szCs w:val="18"/>
        </w:rPr>
        <w:t>mazowieckiego do</w:t>
      </w:r>
      <w:r w:rsidR="00B1241D" w:rsidRPr="000B4742">
        <w:rPr>
          <w:rFonts w:ascii="Arial" w:hAnsi="Arial" w:cs="Arial"/>
          <w:i/>
          <w:sz w:val="18"/>
          <w:szCs w:val="18"/>
        </w:rPr>
        <w:t xml:space="preserve"> </w:t>
      </w:r>
      <w:r w:rsidR="00104244" w:rsidRPr="000B4742">
        <w:rPr>
          <w:rFonts w:ascii="Arial" w:hAnsi="Arial" w:cs="Arial"/>
          <w:i/>
          <w:sz w:val="18"/>
          <w:szCs w:val="18"/>
        </w:rPr>
        <w:t>2030 roku Innowacyjne Mazowsze</w:t>
      </w:r>
      <w:r w:rsidR="00104244" w:rsidRPr="000B4742">
        <w:rPr>
          <w:rFonts w:ascii="Arial" w:hAnsi="Arial" w:cs="Arial"/>
          <w:sz w:val="18"/>
          <w:szCs w:val="18"/>
        </w:rPr>
        <w:t>” jako</w:t>
      </w:r>
      <w:r w:rsidR="00A3013E">
        <w:rPr>
          <w:rFonts w:ascii="Arial" w:hAnsi="Arial" w:cs="Arial"/>
          <w:sz w:val="18"/>
          <w:szCs w:val="18"/>
        </w:rPr>
        <w:t xml:space="preserve"> </w:t>
      </w:r>
      <w:r w:rsidR="00104244" w:rsidRPr="000B4742">
        <w:rPr>
          <w:rFonts w:ascii="Arial" w:hAnsi="Arial" w:cs="Arial"/>
          <w:sz w:val="18"/>
          <w:szCs w:val="18"/>
        </w:rPr>
        <w:t>główny dostawca i integrator</w:t>
      </w:r>
      <w:r w:rsidR="008A2BEF" w:rsidRPr="000B4742">
        <w:rPr>
          <w:rFonts w:ascii="Arial" w:hAnsi="Arial" w:cs="Arial"/>
          <w:sz w:val="18"/>
          <w:szCs w:val="18"/>
        </w:rPr>
        <w:t xml:space="preserve"> danych dla systemu monitorowania </w:t>
      </w:r>
      <w:r w:rsidR="00104244" w:rsidRPr="000B4742">
        <w:rPr>
          <w:rFonts w:ascii="Arial" w:hAnsi="Arial" w:cs="Arial"/>
          <w:sz w:val="18"/>
          <w:szCs w:val="18"/>
        </w:rPr>
        <w:t>S</w:t>
      </w:r>
      <w:r w:rsidRPr="000B4742">
        <w:rPr>
          <w:rFonts w:ascii="Arial" w:hAnsi="Arial" w:cs="Arial"/>
          <w:sz w:val="18"/>
          <w:szCs w:val="18"/>
        </w:rPr>
        <w:t>trategii oraz systemu Mazowieckiego Obserwatorium Terytorialnego (MOT).</w:t>
      </w:r>
      <w:r w:rsidR="00C125C8">
        <w:rPr>
          <w:rFonts w:ascii="Arial" w:hAnsi="Arial" w:cs="Arial"/>
          <w:sz w:val="18"/>
          <w:szCs w:val="18"/>
        </w:rPr>
        <w:t xml:space="preserve"> </w:t>
      </w:r>
      <w:r w:rsidR="00540EC4" w:rsidRPr="000B4742">
        <w:rPr>
          <w:rFonts w:ascii="Arial" w:hAnsi="Arial" w:cs="Arial"/>
          <w:sz w:val="18"/>
          <w:szCs w:val="18"/>
        </w:rPr>
        <w:t xml:space="preserve">Wyniki prac analitycznych </w:t>
      </w:r>
      <w:r w:rsidR="008A2BEF" w:rsidRPr="000B4742">
        <w:rPr>
          <w:rFonts w:ascii="Arial" w:hAnsi="Arial" w:cs="Arial"/>
          <w:sz w:val="18"/>
          <w:szCs w:val="18"/>
        </w:rPr>
        <w:t xml:space="preserve">oraz raporty </w:t>
      </w:r>
      <w:r w:rsidR="00C125C8">
        <w:rPr>
          <w:rFonts w:ascii="Arial" w:hAnsi="Arial" w:cs="Arial"/>
          <w:sz w:val="18"/>
          <w:szCs w:val="18"/>
        </w:rPr>
        <w:t xml:space="preserve">z monitorowania Strategii rozwoju województwa </w:t>
      </w:r>
      <w:r w:rsidR="008A2BEF" w:rsidRPr="000B4742">
        <w:rPr>
          <w:rFonts w:ascii="Arial" w:hAnsi="Arial" w:cs="Arial"/>
          <w:sz w:val="18"/>
          <w:szCs w:val="18"/>
        </w:rPr>
        <w:t xml:space="preserve">w postaci wskaźników i innych danych wynikowych </w:t>
      </w:r>
      <w:r w:rsidRPr="000B4742">
        <w:rPr>
          <w:rFonts w:ascii="Arial" w:hAnsi="Arial" w:cs="Arial"/>
          <w:sz w:val="18"/>
          <w:szCs w:val="18"/>
        </w:rPr>
        <w:t>publikowane będą</w:t>
      </w:r>
      <w:r w:rsidR="00540EC4" w:rsidRPr="000B4742">
        <w:rPr>
          <w:rFonts w:ascii="Arial" w:hAnsi="Arial" w:cs="Arial"/>
          <w:sz w:val="18"/>
          <w:szCs w:val="18"/>
        </w:rPr>
        <w:t xml:space="preserve"> w Mazowieckim Systemie Informacji Przestrzennej</w:t>
      </w:r>
      <w:r w:rsidR="008A2BEF" w:rsidRPr="000B4742">
        <w:rPr>
          <w:rFonts w:ascii="Arial" w:hAnsi="Arial" w:cs="Arial"/>
          <w:sz w:val="18"/>
          <w:szCs w:val="18"/>
        </w:rPr>
        <w:t xml:space="preserve"> na</w:t>
      </w:r>
      <w:r w:rsidR="00A3013E">
        <w:rPr>
          <w:rFonts w:ascii="Arial" w:hAnsi="Arial" w:cs="Arial"/>
          <w:sz w:val="18"/>
          <w:szCs w:val="18"/>
        </w:rPr>
        <w:t xml:space="preserve"> </w:t>
      </w:r>
      <w:r w:rsidR="008A2BEF" w:rsidRPr="000B4742">
        <w:rPr>
          <w:rFonts w:ascii="Arial" w:hAnsi="Arial" w:cs="Arial"/>
          <w:sz w:val="18"/>
          <w:szCs w:val="18"/>
        </w:rPr>
        <w:t>portalu</w:t>
      </w:r>
      <w:r w:rsidRPr="000B4742">
        <w:rPr>
          <w:rFonts w:ascii="Arial" w:hAnsi="Arial" w:cs="Arial"/>
          <w:sz w:val="18"/>
          <w:szCs w:val="18"/>
        </w:rPr>
        <w:t xml:space="preserve"> </w:t>
      </w:r>
      <w:r w:rsidR="008C11E1" w:rsidRPr="000B4742">
        <w:rPr>
          <w:rFonts w:ascii="Arial" w:hAnsi="Arial" w:cs="Arial"/>
          <w:sz w:val="18"/>
          <w:szCs w:val="18"/>
        </w:rPr>
        <w:t>Wrota Mazowsza (</w:t>
      </w:r>
      <w:hyperlink r:id="rId10" w:history="1">
        <w:r w:rsidRPr="000B4742">
          <w:rPr>
            <w:rStyle w:val="Hipercze"/>
            <w:rFonts w:ascii="Arial" w:hAnsi="Arial" w:cs="Arial"/>
            <w:sz w:val="18"/>
            <w:szCs w:val="18"/>
          </w:rPr>
          <w:t>www.wrotamazowsza.pl</w:t>
        </w:r>
      </w:hyperlink>
      <w:r w:rsidR="008C11E1" w:rsidRPr="000B4742">
        <w:rPr>
          <w:rFonts w:ascii="Arial" w:hAnsi="Arial" w:cs="Arial"/>
          <w:sz w:val="18"/>
          <w:szCs w:val="18"/>
        </w:rPr>
        <w:t xml:space="preserve">), </w:t>
      </w:r>
      <w:r w:rsidR="008A2BEF" w:rsidRPr="000B4742">
        <w:rPr>
          <w:rFonts w:ascii="Arial" w:hAnsi="Arial" w:cs="Arial"/>
          <w:sz w:val="18"/>
          <w:szCs w:val="18"/>
        </w:rPr>
        <w:t>za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="008A2BEF" w:rsidRPr="000B4742">
        <w:rPr>
          <w:rFonts w:ascii="Arial" w:hAnsi="Arial" w:cs="Arial"/>
          <w:sz w:val="18"/>
          <w:szCs w:val="18"/>
        </w:rPr>
        <w:t>pośrednictwem standardowych usług sieciowych.</w:t>
      </w:r>
      <w:r w:rsidR="00540EC4" w:rsidRPr="000B4742">
        <w:rPr>
          <w:rFonts w:ascii="Arial" w:hAnsi="Arial" w:cs="Arial"/>
          <w:sz w:val="18"/>
          <w:szCs w:val="18"/>
        </w:rPr>
        <w:t xml:space="preserve"> </w:t>
      </w:r>
      <w:r w:rsidR="006F2F1C">
        <w:rPr>
          <w:rFonts w:ascii="Arial" w:hAnsi="Arial" w:cs="Arial"/>
          <w:sz w:val="18"/>
          <w:szCs w:val="18"/>
        </w:rPr>
        <w:t>Poniższy rysunek przedstawia miejsce Mazowieckiego Systemu Informacji Przestrzennej w monitorowaniu i ewaluacji tej Strategii.</w:t>
      </w:r>
    </w:p>
    <w:p w14:paraId="49025B1F" w14:textId="77777777" w:rsidR="00540EC4" w:rsidRPr="000B4742" w:rsidRDefault="00540EC4" w:rsidP="00C43BA0">
      <w:pPr>
        <w:keepNext/>
        <w:spacing w:after="0" w:line="360" w:lineRule="auto"/>
        <w:jc w:val="center"/>
        <w:rPr>
          <w:rFonts w:ascii="Arial" w:hAnsi="Arial" w:cs="Arial"/>
        </w:rPr>
      </w:pPr>
      <w:r w:rsidRPr="000B4742">
        <w:rPr>
          <w:rFonts w:ascii="Arial" w:hAnsi="Arial" w:cs="Arial"/>
          <w:noProof/>
          <w:lang w:eastAsia="pl-PL"/>
        </w:rPr>
        <w:drawing>
          <wp:inline distT="0" distB="0" distL="0" distR="0" wp14:anchorId="5862DC9B" wp14:editId="5A0126CD">
            <wp:extent cx="5149170" cy="2455334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 monitor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792" cy="25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937E" w14:textId="77777777" w:rsidR="00540EC4" w:rsidRPr="000B4742" w:rsidRDefault="00540EC4" w:rsidP="00C43BA0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2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Schemat  przepływu informacji między podmiotami (instytucjami) systemu monitorowania.</w:t>
      </w:r>
    </w:p>
    <w:p w14:paraId="7B25A618" w14:textId="6F52DE20" w:rsidR="00C125C8" w:rsidRPr="000B4742" w:rsidRDefault="00BA4088" w:rsidP="00C125C8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W ramach </w:t>
      </w:r>
      <w:r w:rsidR="00D633AB" w:rsidRPr="000B4742">
        <w:rPr>
          <w:rFonts w:ascii="Arial" w:hAnsi="Arial" w:cs="Arial"/>
          <w:sz w:val="18"/>
          <w:szCs w:val="18"/>
        </w:rPr>
        <w:t xml:space="preserve">kontynuacji </w:t>
      </w:r>
      <w:r w:rsidRPr="000B4742">
        <w:rPr>
          <w:rFonts w:ascii="Arial" w:hAnsi="Arial" w:cs="Arial"/>
          <w:sz w:val="18"/>
          <w:szCs w:val="18"/>
        </w:rPr>
        <w:t>rozwoju danych przestrzennych</w:t>
      </w:r>
      <w:r w:rsidR="00765281" w:rsidRPr="000B4742">
        <w:rPr>
          <w:rFonts w:ascii="Arial" w:hAnsi="Arial" w:cs="Arial"/>
          <w:sz w:val="18"/>
          <w:szCs w:val="18"/>
        </w:rPr>
        <w:t xml:space="preserve">, </w:t>
      </w:r>
      <w:r w:rsidRPr="000B4742">
        <w:rPr>
          <w:rFonts w:ascii="Arial" w:hAnsi="Arial" w:cs="Arial"/>
          <w:sz w:val="18"/>
          <w:szCs w:val="18"/>
        </w:rPr>
        <w:t>w zakresie planowania przestrzennego, zostało wszczęte</w:t>
      </w:r>
      <w:r w:rsidR="00765281" w:rsidRPr="000B4742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 xml:space="preserve">zamówienie uzupełniające do zamówienia </w:t>
      </w:r>
      <w:r w:rsidR="00D741EE" w:rsidRPr="000B4742">
        <w:rPr>
          <w:rFonts w:ascii="Arial" w:hAnsi="Arial" w:cs="Arial"/>
          <w:sz w:val="18"/>
          <w:szCs w:val="18"/>
        </w:rPr>
        <w:t xml:space="preserve">podstawowego </w:t>
      </w:r>
      <w:r w:rsidRPr="000B4742">
        <w:rPr>
          <w:rFonts w:ascii="Arial" w:hAnsi="Arial" w:cs="Arial"/>
          <w:sz w:val="18"/>
          <w:szCs w:val="18"/>
        </w:rPr>
        <w:t>na „</w:t>
      </w:r>
      <w:r w:rsidRPr="000B4742">
        <w:rPr>
          <w:rFonts w:ascii="Arial" w:hAnsi="Arial" w:cs="Arial"/>
          <w:i/>
          <w:sz w:val="18"/>
          <w:szCs w:val="18"/>
        </w:rPr>
        <w:t>Dostosowanie i wdrożenie aplikacji przeznaczonej do</w:t>
      </w:r>
      <w:r w:rsidR="00A3013E">
        <w:rPr>
          <w:rFonts w:ascii="Arial" w:hAnsi="Arial" w:cs="Arial"/>
          <w:i/>
          <w:sz w:val="18"/>
          <w:szCs w:val="18"/>
        </w:rPr>
        <w:t xml:space="preserve"> </w:t>
      </w:r>
      <w:r w:rsidRPr="000B4742">
        <w:rPr>
          <w:rFonts w:ascii="Arial" w:hAnsi="Arial" w:cs="Arial"/>
          <w:i/>
          <w:sz w:val="18"/>
          <w:szCs w:val="18"/>
        </w:rPr>
        <w:t>prowadzenia rejestru dokumentów planistycznych na poziomie gminnym oraz konwersję do</w:t>
      </w:r>
      <w:r w:rsidR="008C11E1" w:rsidRPr="000B4742">
        <w:rPr>
          <w:rFonts w:ascii="Arial" w:hAnsi="Arial" w:cs="Arial"/>
          <w:i/>
          <w:sz w:val="18"/>
          <w:szCs w:val="18"/>
        </w:rPr>
        <w:t> </w:t>
      </w:r>
      <w:r w:rsidRPr="000B4742">
        <w:rPr>
          <w:rFonts w:ascii="Arial" w:hAnsi="Arial" w:cs="Arial"/>
          <w:i/>
          <w:sz w:val="18"/>
          <w:szCs w:val="18"/>
        </w:rPr>
        <w:t>postaci cyfrowej studiów uwarunkowań i kierunków zagospodarowania przestrzennego i miejscowych planów zagospodarowania przestrzennego gmin</w:t>
      </w:r>
      <w:r w:rsidR="00B379BA" w:rsidRPr="000B4742">
        <w:rPr>
          <w:rFonts w:ascii="Arial" w:hAnsi="Arial" w:cs="Arial"/>
          <w:i/>
          <w:sz w:val="18"/>
          <w:szCs w:val="18"/>
        </w:rPr>
        <w:t>”</w:t>
      </w:r>
      <w:r w:rsidR="00B379BA" w:rsidRPr="000B4742">
        <w:rPr>
          <w:rFonts w:ascii="Arial" w:hAnsi="Arial" w:cs="Arial"/>
          <w:sz w:val="18"/>
          <w:szCs w:val="18"/>
        </w:rPr>
        <w:t xml:space="preserve"> zrealizowanego w ramach Projektu BW</w:t>
      </w:r>
      <w:r w:rsidR="00B379BA" w:rsidRPr="000B4742">
        <w:rPr>
          <w:rStyle w:val="Odwoanieprzypisudolnego"/>
          <w:rFonts w:ascii="Arial" w:hAnsi="Arial" w:cs="Arial"/>
          <w:sz w:val="18"/>
          <w:szCs w:val="18"/>
        </w:rPr>
        <w:footnoteReference w:id="2"/>
      </w:r>
      <w:r w:rsidR="00D93981" w:rsidRPr="000B4742">
        <w:rPr>
          <w:rFonts w:ascii="Arial" w:hAnsi="Arial" w:cs="Arial"/>
          <w:sz w:val="18"/>
          <w:szCs w:val="18"/>
        </w:rPr>
        <w:t xml:space="preserve">. </w:t>
      </w:r>
      <w:r w:rsidR="00C125C8" w:rsidRPr="000B4742">
        <w:rPr>
          <w:rFonts w:ascii="Arial" w:hAnsi="Arial" w:cs="Arial"/>
          <w:sz w:val="18"/>
          <w:szCs w:val="18"/>
        </w:rPr>
        <w:t xml:space="preserve">W wyniku </w:t>
      </w:r>
      <w:r w:rsidR="00C125C8">
        <w:rPr>
          <w:rFonts w:ascii="Arial" w:hAnsi="Arial" w:cs="Arial"/>
          <w:sz w:val="18"/>
          <w:szCs w:val="18"/>
        </w:rPr>
        <w:t xml:space="preserve">tego </w:t>
      </w:r>
      <w:r w:rsidR="00C125C8" w:rsidRPr="000B4742">
        <w:rPr>
          <w:rFonts w:ascii="Arial" w:hAnsi="Arial" w:cs="Arial"/>
          <w:sz w:val="18"/>
          <w:szCs w:val="18"/>
        </w:rPr>
        <w:t>zamówienia 16</w:t>
      </w:r>
      <w:r w:rsidR="00C125C8">
        <w:rPr>
          <w:rFonts w:ascii="Arial" w:hAnsi="Arial" w:cs="Arial"/>
          <w:sz w:val="18"/>
          <w:szCs w:val="18"/>
        </w:rPr>
        <w:t> </w:t>
      </w:r>
      <w:r w:rsidR="00C125C8" w:rsidRPr="000B4742">
        <w:rPr>
          <w:rFonts w:ascii="Arial" w:hAnsi="Arial" w:cs="Arial"/>
          <w:sz w:val="18"/>
          <w:szCs w:val="18"/>
        </w:rPr>
        <w:t>grudnia 2014 r. została podpisana umowa</w:t>
      </w:r>
      <w:r w:rsidR="009A3650">
        <w:rPr>
          <w:rFonts w:ascii="Arial" w:hAnsi="Arial" w:cs="Arial"/>
          <w:sz w:val="18"/>
          <w:szCs w:val="18"/>
        </w:rPr>
        <w:t xml:space="preserve"> z Wykonawcą </w:t>
      </w:r>
      <w:r w:rsidR="00C125C8" w:rsidRPr="000B4742">
        <w:rPr>
          <w:rFonts w:ascii="Arial" w:hAnsi="Arial" w:cs="Arial"/>
          <w:sz w:val="18"/>
          <w:szCs w:val="18"/>
        </w:rPr>
        <w:t xml:space="preserve">obejmująca przekształcenie do postaci cyfrowej dokumentów planistycznych powstałych po 16 maja 2014 r. </w:t>
      </w:r>
      <w:r w:rsidR="009A3650">
        <w:rPr>
          <w:rFonts w:ascii="Arial" w:hAnsi="Arial" w:cs="Arial"/>
          <w:sz w:val="18"/>
          <w:szCs w:val="18"/>
        </w:rPr>
        <w:t xml:space="preserve">(tj. po terminie odbioru zamówienia podstawowego). </w:t>
      </w:r>
      <w:r w:rsidR="00C125C8" w:rsidRPr="000B4742">
        <w:rPr>
          <w:rFonts w:ascii="Arial" w:hAnsi="Arial" w:cs="Arial"/>
          <w:sz w:val="18"/>
          <w:szCs w:val="18"/>
        </w:rPr>
        <w:t xml:space="preserve">Umowa obejmuje przetworzenie </w:t>
      </w:r>
      <w:r w:rsidR="00C125C8" w:rsidRPr="000B4742">
        <w:rPr>
          <w:rFonts w:ascii="Arial" w:hAnsi="Arial" w:cs="Arial"/>
          <w:b/>
          <w:sz w:val="18"/>
          <w:szCs w:val="18"/>
        </w:rPr>
        <w:t>574 nowopowstałych dokumentów planistycznych</w:t>
      </w:r>
      <w:r w:rsidR="00C125C8" w:rsidRPr="000B4742">
        <w:rPr>
          <w:rFonts w:ascii="Arial" w:hAnsi="Arial" w:cs="Arial"/>
          <w:sz w:val="18"/>
          <w:szCs w:val="18"/>
        </w:rPr>
        <w:t xml:space="preserve">, z czego </w:t>
      </w:r>
      <w:r w:rsidR="00C125C8" w:rsidRPr="000B4742">
        <w:rPr>
          <w:rFonts w:ascii="Arial" w:hAnsi="Arial" w:cs="Arial"/>
          <w:b/>
          <w:sz w:val="18"/>
          <w:szCs w:val="18"/>
        </w:rPr>
        <w:t>135 zostało odebranych</w:t>
      </w:r>
      <w:r w:rsidR="00C125C8" w:rsidRPr="000B4742">
        <w:rPr>
          <w:rFonts w:ascii="Arial" w:hAnsi="Arial" w:cs="Arial"/>
          <w:sz w:val="18"/>
          <w:szCs w:val="18"/>
        </w:rPr>
        <w:t xml:space="preserve"> przez Zamawiającego 27</w:t>
      </w:r>
      <w:r w:rsidR="00C125C8">
        <w:rPr>
          <w:rFonts w:ascii="Arial" w:hAnsi="Arial" w:cs="Arial"/>
          <w:sz w:val="18"/>
          <w:szCs w:val="18"/>
        </w:rPr>
        <w:t xml:space="preserve"> </w:t>
      </w:r>
      <w:r w:rsidR="00C125C8" w:rsidRPr="000B4742">
        <w:rPr>
          <w:rFonts w:ascii="Arial" w:hAnsi="Arial" w:cs="Arial"/>
          <w:sz w:val="18"/>
          <w:szCs w:val="18"/>
        </w:rPr>
        <w:t>lutego br., w ramach I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="00C125C8" w:rsidRPr="000B4742">
        <w:rPr>
          <w:rFonts w:ascii="Arial" w:hAnsi="Arial" w:cs="Arial"/>
          <w:sz w:val="18"/>
          <w:szCs w:val="18"/>
        </w:rPr>
        <w:t xml:space="preserve">etapu prac. </w:t>
      </w:r>
    </w:p>
    <w:p w14:paraId="675407E0" w14:textId="77777777" w:rsidR="009A3650" w:rsidRPr="000B4742" w:rsidRDefault="009A3650" w:rsidP="009A3650">
      <w:pPr>
        <w:keepNext/>
        <w:spacing w:after="0" w:line="360" w:lineRule="auto"/>
        <w:jc w:val="center"/>
        <w:rPr>
          <w:rFonts w:ascii="Arial" w:hAnsi="Arial" w:cs="Arial"/>
        </w:rPr>
      </w:pPr>
      <w:r w:rsidRPr="000B4742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43D5982F" wp14:editId="53F75ADB">
            <wp:extent cx="5732386" cy="4057650"/>
            <wp:effectExtent l="0" t="0" r="1905" b="0"/>
            <wp:docPr id="3" name="Obraz 1" descr="Nowy ob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Nowy obraz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33" cy="407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BF02A8" w14:textId="77777777" w:rsidR="009A3650" w:rsidRPr="000B4742" w:rsidRDefault="009A3650" w:rsidP="009A3650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3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Miejscowy plan zagospodarowania przestrzennego w Aplikacji RP.</w:t>
      </w:r>
    </w:p>
    <w:p w14:paraId="647D5243" w14:textId="3B881E1E" w:rsidR="009A3650" w:rsidRPr="000B4742" w:rsidRDefault="009A3650" w:rsidP="009A3650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W wyniku realizacji ww.</w:t>
      </w:r>
      <w:r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 xml:space="preserve">zamówienia podstawowego </w:t>
      </w:r>
      <w:r w:rsidRPr="000B4742">
        <w:rPr>
          <w:rFonts w:ascii="Arial" w:hAnsi="Arial" w:cs="Arial"/>
          <w:b/>
          <w:sz w:val="18"/>
          <w:szCs w:val="18"/>
        </w:rPr>
        <w:t>285 gmin</w:t>
      </w:r>
      <w:r w:rsidRPr="000B4742">
        <w:rPr>
          <w:rFonts w:ascii="Arial" w:hAnsi="Arial" w:cs="Arial"/>
          <w:sz w:val="18"/>
          <w:szCs w:val="18"/>
        </w:rPr>
        <w:t xml:space="preserve"> województwa mazowieckiego uzyskało</w:t>
      </w:r>
      <w:r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możliwość prowadzenia rejestru dokumentów planistycznych za pomocą jednolitej w skali województwa aplikacji służącej do prowadzenia rejestru, zarządzania, analizowania i udostępniania dokumentów planistycznych (w</w:t>
      </w:r>
      <w:r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>tym</w:t>
      </w:r>
      <w:r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>miejscowych planów zagospodarowania przestrzennego oraz studiów uwarunkowań i kierunków zagospodarowania przestrzennego gmin), automatycznego sporządzania wypisów i wyrysów z dokumentów planistycznych, wykonywania podstawowych analiz atrybutowych i przestrzennych oraz publikowania miejscowych planów zagospodarowania gmin i studiów uwarunkowań i kierunków przestrzennego zagospodarowania gmin w postaci standardowych usług sieciowych (zgodnie z Dyrektywą INSPIRE oraz ustawą o infrastrukturze informacji przestrzennej). Odbiór końcowy zamówienia nastąpił 16 maja 2014 r. Pracownicy Departamentu są zaangażowani w realizację zamówienia podstawowego w zakresie prac związanych z gwarancją i usługą Asysty Technicznej</w:t>
      </w:r>
      <w:r w:rsidR="004662EC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5E7FB631" w14:textId="77777777" w:rsidR="009A3650" w:rsidRDefault="009A3650" w:rsidP="009A3650">
      <w:pPr>
        <w:spacing w:after="120" w:line="360" w:lineRule="auto"/>
        <w:jc w:val="both"/>
        <w:rPr>
          <w:rFonts w:ascii="Arial" w:hAnsi="Arial" w:cs="Arial"/>
          <w:sz w:val="18"/>
          <w:szCs w:val="18"/>
        </w:rPr>
      </w:pPr>
    </w:p>
    <w:p w14:paraId="20BF1991" w14:textId="77777777" w:rsidR="004A1696" w:rsidRDefault="004A1696" w:rsidP="00E43DA3">
      <w:pPr>
        <w:keepNext/>
        <w:spacing w:after="0" w:line="360" w:lineRule="auto"/>
        <w:jc w:val="center"/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59DCD035" wp14:editId="072C5A6C">
            <wp:extent cx="4871115" cy="4739640"/>
            <wp:effectExtent l="0" t="0" r="5715" b="381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5-R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130" cy="475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A086" w14:textId="77777777" w:rsidR="004A1696" w:rsidRPr="004A1696" w:rsidRDefault="004A1696" w:rsidP="004A1696">
      <w:pPr>
        <w:pStyle w:val="Legenda"/>
        <w:jc w:val="center"/>
        <w:rPr>
          <w:rFonts w:ascii="Arial" w:hAnsi="Arial" w:cs="Arial"/>
        </w:rPr>
      </w:pPr>
      <w:r w:rsidRPr="004A1696">
        <w:rPr>
          <w:rFonts w:ascii="Arial" w:hAnsi="Arial" w:cs="Arial"/>
        </w:rPr>
        <w:t xml:space="preserve">Rysunek </w:t>
      </w:r>
      <w:r w:rsidRPr="004A1696">
        <w:rPr>
          <w:rFonts w:ascii="Arial" w:hAnsi="Arial" w:cs="Arial"/>
        </w:rPr>
        <w:fldChar w:fldCharType="begin"/>
      </w:r>
      <w:r w:rsidRPr="004A1696">
        <w:rPr>
          <w:rFonts w:ascii="Arial" w:hAnsi="Arial" w:cs="Arial"/>
        </w:rPr>
        <w:instrText xml:space="preserve"> SEQ Rysunek \* ARABIC </w:instrText>
      </w:r>
      <w:r w:rsidRPr="004A1696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4</w:t>
      </w:r>
      <w:r w:rsidRPr="004A1696">
        <w:rPr>
          <w:rFonts w:ascii="Arial" w:hAnsi="Arial" w:cs="Arial"/>
        </w:rPr>
        <w:fldChar w:fldCharType="end"/>
      </w:r>
      <w:r w:rsidRPr="004A1696">
        <w:rPr>
          <w:rFonts w:ascii="Arial" w:hAnsi="Arial" w:cs="Arial"/>
        </w:rPr>
        <w:t>. Partnerzy biorący udział w zamówieniu podstawowym.</w:t>
      </w:r>
    </w:p>
    <w:p w14:paraId="2C32EE38" w14:textId="20D73F68" w:rsidR="009A3650" w:rsidRDefault="009A3650" w:rsidP="009A3650">
      <w:pPr>
        <w:spacing w:after="120"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Pracownicy Departamentu na bieżąco prowadzą kontrolę kalibracji oraz kontrolę uszlachetniania przetworzonych do postaci cyfrowej części graficznych dokumentów planistycznych oraz kontrolę poprawności plików metadanych. </w:t>
      </w:r>
      <w:r w:rsidR="0046762F">
        <w:rPr>
          <w:rFonts w:ascii="Arial" w:hAnsi="Arial" w:cs="Arial"/>
          <w:sz w:val="18"/>
          <w:szCs w:val="18"/>
        </w:rPr>
        <w:t>D</w:t>
      </w:r>
      <w:r w:rsidR="0046762F" w:rsidRPr="000B4742">
        <w:rPr>
          <w:rFonts w:ascii="Arial" w:hAnsi="Arial" w:cs="Arial"/>
          <w:sz w:val="18"/>
          <w:szCs w:val="18"/>
        </w:rPr>
        <w:t xml:space="preserve">otychczas </w:t>
      </w:r>
      <w:r w:rsidRPr="000B4742">
        <w:rPr>
          <w:rFonts w:ascii="Arial" w:hAnsi="Arial" w:cs="Arial"/>
          <w:sz w:val="18"/>
          <w:szCs w:val="18"/>
        </w:rPr>
        <w:t>przetworzono do postaci cyfrowej ok.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b/>
          <w:sz w:val="18"/>
          <w:szCs w:val="18"/>
        </w:rPr>
        <w:t>5</w:t>
      </w:r>
      <w:r w:rsidR="004662EC">
        <w:rPr>
          <w:rFonts w:ascii="Arial" w:hAnsi="Arial" w:cs="Arial"/>
          <w:b/>
          <w:sz w:val="18"/>
          <w:szCs w:val="18"/>
        </w:rPr>
        <w:t xml:space="preserve"> </w:t>
      </w:r>
      <w:r w:rsidRPr="000B4742">
        <w:rPr>
          <w:rFonts w:ascii="Arial" w:hAnsi="Arial" w:cs="Arial"/>
          <w:b/>
          <w:sz w:val="18"/>
          <w:szCs w:val="18"/>
        </w:rPr>
        <w:t>000 dokumentów planistycznych</w:t>
      </w:r>
      <w:r w:rsidRPr="000B4742">
        <w:rPr>
          <w:rFonts w:ascii="Arial" w:hAnsi="Arial" w:cs="Arial"/>
          <w:sz w:val="18"/>
          <w:szCs w:val="18"/>
        </w:rPr>
        <w:t xml:space="preserve"> oraz</w:t>
      </w:r>
      <w:r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b/>
          <w:sz w:val="18"/>
          <w:szCs w:val="18"/>
        </w:rPr>
        <w:t>12 000 arkuszy map</w:t>
      </w:r>
      <w:r w:rsidRPr="000B4742">
        <w:rPr>
          <w:rFonts w:ascii="Arial" w:hAnsi="Arial" w:cs="Arial"/>
          <w:sz w:val="18"/>
          <w:szCs w:val="18"/>
        </w:rPr>
        <w:t xml:space="preserve"> (miejscowych planów zagospodarowania przestrzennego i studiów uwarunkowań i</w:t>
      </w:r>
      <w:r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>kierunków zagospodarowania przestrzennego gmin), jednocześnie trwają prace mające na celu opublikowanie na</w:t>
      </w:r>
      <w:r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 xml:space="preserve">portalu mapowym </w:t>
      </w:r>
      <w:r w:rsidRPr="000B4742">
        <w:rPr>
          <w:rFonts w:ascii="Arial" w:hAnsi="Arial" w:cs="Arial"/>
          <w:b/>
          <w:sz w:val="18"/>
          <w:szCs w:val="18"/>
        </w:rPr>
        <w:t xml:space="preserve">GIS Mazowsza </w:t>
      </w:r>
      <w:r w:rsidRPr="000B4742">
        <w:rPr>
          <w:rFonts w:ascii="Arial" w:hAnsi="Arial" w:cs="Arial"/>
          <w:sz w:val="18"/>
          <w:szCs w:val="18"/>
        </w:rPr>
        <w:t>(w postaci usług sieciowych) przetworzonych danych planistycznych.</w:t>
      </w:r>
    </w:p>
    <w:p w14:paraId="5B32776F" w14:textId="4CB9BAFE" w:rsidR="00F61975" w:rsidRPr="000B4742" w:rsidRDefault="00D633AB" w:rsidP="00D633AB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W ramach kontynuacji rozwoju danych przestrzennych, w zakresie modernizacji ewidencji gruntów i budynków, </w:t>
      </w:r>
      <w:r w:rsidR="00F61975" w:rsidRPr="000B4742">
        <w:rPr>
          <w:rFonts w:ascii="Arial" w:hAnsi="Arial" w:cs="Arial"/>
          <w:sz w:val="18"/>
          <w:szCs w:val="18"/>
        </w:rPr>
        <w:t>zrealizowane zostały bądź są w trakcie realizacji prace</w:t>
      </w:r>
      <w:r w:rsidR="006F2F1C">
        <w:rPr>
          <w:rFonts w:ascii="Arial" w:hAnsi="Arial" w:cs="Arial"/>
          <w:sz w:val="18"/>
          <w:szCs w:val="18"/>
        </w:rPr>
        <w:t xml:space="preserve"> kolejnych tur</w:t>
      </w:r>
      <w:r w:rsidR="006F2F1C" w:rsidRPr="000B4742">
        <w:rPr>
          <w:rFonts w:ascii="Arial" w:hAnsi="Arial" w:cs="Arial"/>
          <w:sz w:val="18"/>
          <w:szCs w:val="18"/>
        </w:rPr>
        <w:t xml:space="preserve"> </w:t>
      </w:r>
      <w:r w:rsidR="00F61975" w:rsidRPr="000B4742">
        <w:rPr>
          <w:rFonts w:ascii="Arial" w:hAnsi="Arial" w:cs="Arial"/>
          <w:sz w:val="18"/>
          <w:szCs w:val="18"/>
        </w:rPr>
        <w:t>konwersji baz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="00F61975" w:rsidRPr="000B4742">
        <w:rPr>
          <w:rFonts w:ascii="Arial" w:hAnsi="Arial" w:cs="Arial"/>
          <w:sz w:val="18"/>
          <w:szCs w:val="18"/>
        </w:rPr>
        <w:t xml:space="preserve">danych powiatowego zasobu geodezyjnego i kartograficznego </w:t>
      </w:r>
      <w:r w:rsidR="00A3013E">
        <w:rPr>
          <w:rFonts w:ascii="Arial" w:hAnsi="Arial" w:cs="Arial"/>
          <w:sz w:val="18"/>
          <w:szCs w:val="18"/>
        </w:rPr>
        <w:t>dla</w:t>
      </w:r>
      <w:r w:rsidR="00F61975" w:rsidRPr="000B4742">
        <w:rPr>
          <w:rFonts w:ascii="Arial" w:hAnsi="Arial" w:cs="Arial"/>
          <w:sz w:val="18"/>
          <w:szCs w:val="18"/>
        </w:rPr>
        <w:t xml:space="preserve"> </w:t>
      </w:r>
      <w:r w:rsidR="00A3013E">
        <w:rPr>
          <w:rFonts w:ascii="Arial" w:hAnsi="Arial" w:cs="Arial"/>
          <w:sz w:val="18"/>
          <w:szCs w:val="18"/>
        </w:rPr>
        <w:t xml:space="preserve">39 </w:t>
      </w:r>
      <w:r w:rsidR="00F61975" w:rsidRPr="000B4742">
        <w:rPr>
          <w:rFonts w:ascii="Arial" w:hAnsi="Arial" w:cs="Arial"/>
          <w:sz w:val="18"/>
          <w:szCs w:val="18"/>
        </w:rPr>
        <w:t>powiatów w</w:t>
      </w:r>
      <w:r w:rsidRPr="000B4742">
        <w:rPr>
          <w:rFonts w:ascii="Arial" w:hAnsi="Arial" w:cs="Arial"/>
          <w:sz w:val="18"/>
          <w:szCs w:val="18"/>
        </w:rPr>
        <w:t xml:space="preserve">ojewództwa mazowieckiego – prace prowadzone są w ramach realizacji Projektu BW. </w:t>
      </w:r>
      <w:r w:rsidR="00F61975" w:rsidRPr="000B4742">
        <w:rPr>
          <w:rFonts w:ascii="Arial" w:hAnsi="Arial" w:cs="Arial"/>
          <w:sz w:val="18"/>
          <w:szCs w:val="18"/>
        </w:rPr>
        <w:t xml:space="preserve">W wyniku zrealizowanych prac i prac </w:t>
      </w:r>
      <w:r w:rsidRPr="000B4742">
        <w:rPr>
          <w:rFonts w:ascii="Arial" w:hAnsi="Arial" w:cs="Arial"/>
          <w:sz w:val="18"/>
          <w:szCs w:val="18"/>
        </w:rPr>
        <w:t xml:space="preserve">będących </w:t>
      </w:r>
      <w:r w:rsidR="00F61975" w:rsidRPr="000B4742">
        <w:rPr>
          <w:rFonts w:ascii="Arial" w:hAnsi="Arial" w:cs="Arial"/>
          <w:sz w:val="18"/>
          <w:szCs w:val="18"/>
        </w:rPr>
        <w:t>w</w:t>
      </w:r>
      <w:r w:rsidR="00A3013E">
        <w:rPr>
          <w:rFonts w:ascii="Arial" w:hAnsi="Arial" w:cs="Arial"/>
          <w:sz w:val="18"/>
          <w:szCs w:val="18"/>
        </w:rPr>
        <w:t xml:space="preserve"> </w:t>
      </w:r>
      <w:r w:rsidR="00F61975" w:rsidRPr="000B4742">
        <w:rPr>
          <w:rFonts w:ascii="Arial" w:hAnsi="Arial" w:cs="Arial"/>
          <w:sz w:val="18"/>
          <w:szCs w:val="18"/>
        </w:rPr>
        <w:t xml:space="preserve">trakcie realizacji </w:t>
      </w:r>
      <w:r w:rsidRPr="000B4742">
        <w:rPr>
          <w:rFonts w:ascii="Arial" w:hAnsi="Arial" w:cs="Arial"/>
          <w:sz w:val="18"/>
          <w:szCs w:val="18"/>
        </w:rPr>
        <w:t>przetworzeniu do postaci cyfrowej z</w:t>
      </w:r>
      <w:r w:rsidR="00F61975" w:rsidRPr="000B4742">
        <w:rPr>
          <w:rFonts w:ascii="Arial" w:hAnsi="Arial" w:cs="Arial"/>
          <w:sz w:val="18"/>
          <w:szCs w:val="18"/>
        </w:rPr>
        <w:t>ostan</w:t>
      </w:r>
      <w:r w:rsidRPr="000B4742">
        <w:rPr>
          <w:rFonts w:ascii="Arial" w:hAnsi="Arial" w:cs="Arial"/>
          <w:sz w:val="18"/>
          <w:szCs w:val="18"/>
        </w:rPr>
        <w:t xml:space="preserve">ie poddane </w:t>
      </w:r>
      <w:r w:rsidRPr="000B4742">
        <w:rPr>
          <w:rFonts w:ascii="Arial" w:hAnsi="Arial" w:cs="Arial"/>
          <w:b/>
          <w:sz w:val="18"/>
          <w:szCs w:val="18"/>
        </w:rPr>
        <w:t xml:space="preserve">56 </w:t>
      </w:r>
      <w:r w:rsidR="00F61975" w:rsidRPr="000B4742">
        <w:rPr>
          <w:rFonts w:ascii="Arial" w:hAnsi="Arial" w:cs="Arial"/>
          <w:b/>
          <w:sz w:val="18"/>
          <w:szCs w:val="18"/>
        </w:rPr>
        <w:t>977</w:t>
      </w:r>
      <w:r w:rsidR="00F61975" w:rsidRPr="000B4742">
        <w:rPr>
          <w:rFonts w:ascii="Arial" w:hAnsi="Arial" w:cs="Arial"/>
          <w:sz w:val="18"/>
          <w:szCs w:val="18"/>
        </w:rPr>
        <w:t xml:space="preserve"> </w:t>
      </w:r>
      <w:r w:rsidR="00F61975" w:rsidRPr="000B4742">
        <w:rPr>
          <w:rFonts w:ascii="Arial" w:hAnsi="Arial" w:cs="Arial"/>
          <w:b/>
          <w:sz w:val="18"/>
          <w:szCs w:val="18"/>
        </w:rPr>
        <w:t>arkuszy mapy zasadniczej.</w:t>
      </w:r>
      <w:r w:rsidR="00F61975" w:rsidRPr="000B4742">
        <w:rPr>
          <w:rFonts w:ascii="Arial" w:hAnsi="Arial" w:cs="Arial"/>
          <w:sz w:val="18"/>
          <w:szCs w:val="18"/>
        </w:rPr>
        <w:t xml:space="preserve"> </w:t>
      </w:r>
    </w:p>
    <w:p w14:paraId="3A1CC3C0" w14:textId="77777777" w:rsidR="00F61975" w:rsidRPr="000B4742" w:rsidRDefault="00F61975" w:rsidP="00D633AB">
      <w:pPr>
        <w:keepNext/>
        <w:spacing w:after="0" w:line="360" w:lineRule="auto"/>
        <w:jc w:val="center"/>
        <w:rPr>
          <w:rFonts w:ascii="Arial" w:hAnsi="Arial" w:cs="Arial"/>
        </w:rPr>
      </w:pPr>
      <w:r w:rsidRPr="000B4742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384EF13F" wp14:editId="4789C2F8">
            <wp:extent cx="4470400" cy="3352800"/>
            <wp:effectExtent l="0" t="0" r="6350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63" cy="336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E8233" w14:textId="77777777" w:rsidR="00F61975" w:rsidRDefault="00F61975" w:rsidP="00D633AB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5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Przykład konwersji mapy zasadniczej.</w:t>
      </w:r>
    </w:p>
    <w:p w14:paraId="0225DC7C" w14:textId="77777777" w:rsidR="00E43DA3" w:rsidRPr="00E43DA3" w:rsidRDefault="00E43DA3" w:rsidP="00E43DA3"/>
    <w:p w14:paraId="01884190" w14:textId="77777777" w:rsidR="00295860" w:rsidRPr="000B4742" w:rsidRDefault="00295860" w:rsidP="00E43DA3">
      <w:pPr>
        <w:pStyle w:val="Akapitzlist"/>
        <w:keepNext/>
        <w:spacing w:after="0" w:line="360" w:lineRule="auto"/>
        <w:ind w:left="0"/>
        <w:contextualSpacing w:val="0"/>
        <w:jc w:val="center"/>
        <w:rPr>
          <w:rFonts w:ascii="Arial" w:hAnsi="Arial" w:cs="Arial"/>
        </w:rPr>
      </w:pPr>
      <w:r w:rsidRPr="000B4742">
        <w:rPr>
          <w:rFonts w:ascii="Arial" w:eastAsia="Times New Roman" w:hAnsi="Arial" w:cs="Arial"/>
          <w:noProof/>
          <w:sz w:val="18"/>
          <w:szCs w:val="18"/>
          <w:lang w:eastAsia="pl-PL"/>
        </w:rPr>
        <w:drawing>
          <wp:inline distT="0" distB="0" distL="0" distR="0" wp14:anchorId="0B099012" wp14:editId="08E8AC34">
            <wp:extent cx="4467939" cy="3291840"/>
            <wp:effectExtent l="0" t="0" r="889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59" cy="3317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7F3D9" w14:textId="77777777" w:rsidR="00295860" w:rsidRPr="000B4742" w:rsidRDefault="00295860" w:rsidP="00295860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6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Zakres konwersji mapy zasadnicze do postaci cyfrowej.</w:t>
      </w:r>
    </w:p>
    <w:p w14:paraId="5A62C80E" w14:textId="77777777" w:rsidR="00F61975" w:rsidRPr="000B4742" w:rsidRDefault="00F61975" w:rsidP="00295860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Ponadto, w ramach prac modernizacji ewidencji gruntów i budynków, od rozpoczęcia projektu do</w:t>
      </w:r>
      <w:r w:rsidR="00295860" w:rsidRPr="000B4742"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>marca</w:t>
      </w:r>
      <w:r w:rsidR="00295860" w:rsidRPr="000B4742"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 xml:space="preserve">2014 r. dostosowano do obowiązujących przepisów rejestry </w:t>
      </w:r>
      <w:r w:rsidR="00D633AB" w:rsidRPr="000B4742">
        <w:rPr>
          <w:rFonts w:ascii="Arial" w:hAnsi="Arial" w:cs="Arial"/>
          <w:sz w:val="18"/>
          <w:szCs w:val="18"/>
        </w:rPr>
        <w:t xml:space="preserve">ewidencji gruntów i budynków </w:t>
      </w:r>
      <w:r w:rsidRPr="000B4742">
        <w:rPr>
          <w:rFonts w:ascii="Arial" w:hAnsi="Arial" w:cs="Arial"/>
          <w:sz w:val="18"/>
          <w:szCs w:val="18"/>
        </w:rPr>
        <w:t xml:space="preserve">dla terenu </w:t>
      </w:r>
      <w:r w:rsidRPr="000B4742">
        <w:rPr>
          <w:rFonts w:ascii="Arial" w:hAnsi="Arial" w:cs="Arial"/>
          <w:b/>
          <w:sz w:val="18"/>
          <w:szCs w:val="18"/>
        </w:rPr>
        <w:t>1 206 253 ha</w:t>
      </w:r>
      <w:r w:rsidRPr="000B4742">
        <w:rPr>
          <w:rFonts w:ascii="Arial" w:hAnsi="Arial" w:cs="Arial"/>
          <w:sz w:val="18"/>
          <w:szCs w:val="18"/>
        </w:rPr>
        <w:t xml:space="preserve">, co stanowi </w:t>
      </w:r>
      <w:r w:rsidRPr="000B4742">
        <w:rPr>
          <w:rFonts w:ascii="Arial" w:hAnsi="Arial" w:cs="Arial"/>
          <w:b/>
          <w:sz w:val="18"/>
          <w:szCs w:val="18"/>
        </w:rPr>
        <w:t>34%</w:t>
      </w:r>
      <w:r w:rsidRPr="000B4742">
        <w:rPr>
          <w:rFonts w:ascii="Arial" w:hAnsi="Arial" w:cs="Arial"/>
          <w:sz w:val="18"/>
          <w:szCs w:val="18"/>
        </w:rPr>
        <w:t xml:space="preserve"> powierzchni Województwa Mazowieckiego (w okresie od kwietnia 2013 r. do marca 2014 r.</w:t>
      </w:r>
      <w:r w:rsidR="00295860" w:rsidRPr="000B4742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 xml:space="preserve">– </w:t>
      </w:r>
      <w:r w:rsidRPr="000B4742">
        <w:rPr>
          <w:rFonts w:ascii="Arial" w:hAnsi="Arial" w:cs="Arial"/>
          <w:b/>
          <w:sz w:val="18"/>
          <w:szCs w:val="18"/>
        </w:rPr>
        <w:t>700 212 ha</w:t>
      </w:r>
      <w:r w:rsidRPr="000B4742">
        <w:rPr>
          <w:rFonts w:ascii="Arial" w:hAnsi="Arial" w:cs="Arial"/>
          <w:sz w:val="18"/>
          <w:szCs w:val="18"/>
        </w:rPr>
        <w:t xml:space="preserve"> </w:t>
      </w:r>
      <w:r w:rsidR="00D633AB" w:rsidRPr="000B4742">
        <w:rPr>
          <w:rFonts w:ascii="Arial" w:hAnsi="Arial" w:cs="Arial"/>
          <w:sz w:val="18"/>
          <w:szCs w:val="18"/>
        </w:rPr>
        <w:t xml:space="preserve">– </w:t>
      </w:r>
      <w:r w:rsidRPr="000B4742">
        <w:rPr>
          <w:rFonts w:ascii="Arial" w:hAnsi="Arial" w:cs="Arial"/>
          <w:b/>
          <w:sz w:val="18"/>
          <w:szCs w:val="18"/>
        </w:rPr>
        <w:t>19%</w:t>
      </w:r>
      <w:r w:rsidR="00D633AB" w:rsidRPr="000B4742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 xml:space="preserve"> powierzchni </w:t>
      </w:r>
      <w:r w:rsidR="00D633AB" w:rsidRPr="000B4742">
        <w:rPr>
          <w:rFonts w:ascii="Arial" w:hAnsi="Arial" w:cs="Arial"/>
          <w:sz w:val="18"/>
          <w:szCs w:val="18"/>
        </w:rPr>
        <w:t>W</w:t>
      </w:r>
      <w:r w:rsidRPr="000B4742">
        <w:rPr>
          <w:rFonts w:ascii="Arial" w:hAnsi="Arial" w:cs="Arial"/>
          <w:sz w:val="18"/>
          <w:szCs w:val="18"/>
        </w:rPr>
        <w:t>ojewództwa</w:t>
      </w:r>
      <w:r w:rsidR="00D633AB" w:rsidRPr="000B4742">
        <w:rPr>
          <w:rFonts w:ascii="Arial" w:hAnsi="Arial" w:cs="Arial"/>
          <w:sz w:val="18"/>
          <w:szCs w:val="18"/>
        </w:rPr>
        <w:t xml:space="preserve"> Mazowieckiego</w:t>
      </w:r>
      <w:r w:rsidRPr="000B4742">
        <w:rPr>
          <w:rFonts w:ascii="Arial" w:hAnsi="Arial" w:cs="Arial"/>
          <w:sz w:val="18"/>
          <w:szCs w:val="18"/>
        </w:rPr>
        <w:t xml:space="preserve">, obecnie kontynuowane w tym zakresie prace – do lipca 2015 r. obejmują teren kolejnych </w:t>
      </w:r>
      <w:r w:rsidRPr="000B4742">
        <w:rPr>
          <w:rFonts w:ascii="Arial" w:hAnsi="Arial" w:cs="Arial"/>
          <w:b/>
          <w:sz w:val="18"/>
          <w:szCs w:val="18"/>
        </w:rPr>
        <w:t>518 699 ha</w:t>
      </w:r>
      <w:r w:rsidRPr="000B4742">
        <w:rPr>
          <w:rFonts w:ascii="Arial" w:hAnsi="Arial" w:cs="Arial"/>
          <w:sz w:val="18"/>
          <w:szCs w:val="18"/>
        </w:rPr>
        <w:t xml:space="preserve">, co stanowi </w:t>
      </w:r>
      <w:r w:rsidRPr="000B4742">
        <w:rPr>
          <w:rFonts w:ascii="Arial" w:hAnsi="Arial" w:cs="Arial"/>
          <w:b/>
          <w:sz w:val="18"/>
          <w:szCs w:val="18"/>
        </w:rPr>
        <w:t>15%</w:t>
      </w:r>
      <w:r w:rsidRPr="000B4742">
        <w:rPr>
          <w:rFonts w:ascii="Arial" w:hAnsi="Arial" w:cs="Arial"/>
          <w:sz w:val="18"/>
          <w:szCs w:val="18"/>
        </w:rPr>
        <w:t xml:space="preserve"> powierzchni Województwa Mazowieckiego). </w:t>
      </w:r>
    </w:p>
    <w:p w14:paraId="1AA1B454" w14:textId="77777777" w:rsidR="00F61975" w:rsidRPr="000B4742" w:rsidRDefault="00295860" w:rsidP="004A1696">
      <w:pPr>
        <w:keepNext/>
        <w:spacing w:after="0" w:line="360" w:lineRule="auto"/>
        <w:jc w:val="center"/>
        <w:rPr>
          <w:rFonts w:ascii="Arial" w:hAnsi="Arial" w:cs="Arial"/>
        </w:rPr>
      </w:pPr>
      <w:r w:rsidRPr="000B4742">
        <w:rPr>
          <w:rFonts w:ascii="Arial" w:eastAsia="Times New Roman" w:hAnsi="Arial" w:cs="Arial"/>
          <w:bCs/>
          <w:iCs/>
          <w:noProof/>
          <w:sz w:val="18"/>
          <w:szCs w:val="18"/>
          <w:lang w:eastAsia="pl-PL"/>
        </w:rPr>
        <w:drawing>
          <wp:inline distT="0" distB="0" distL="0" distR="0" wp14:anchorId="6122FA11" wp14:editId="6A3DB76F">
            <wp:extent cx="5658307" cy="3947160"/>
            <wp:effectExtent l="0" t="0" r="0" b="0"/>
            <wp:docPr id="35845" name="Obraz 3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89" cy="395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FBBEE" w14:textId="77777777" w:rsidR="00F61975" w:rsidRPr="000B4742" w:rsidRDefault="00F61975" w:rsidP="00D633AB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7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Stan prac dotyczących modernizacji ewidencji gruntów i budynków.</w:t>
      </w:r>
    </w:p>
    <w:p w14:paraId="4D2962E4" w14:textId="77777777" w:rsidR="007E2358" w:rsidRPr="000B4742" w:rsidRDefault="00F61975" w:rsidP="007E2358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Prace Departamentu </w:t>
      </w:r>
      <w:r w:rsidR="00D633AB" w:rsidRPr="000B4742">
        <w:rPr>
          <w:rFonts w:ascii="Arial" w:hAnsi="Arial" w:cs="Arial"/>
          <w:sz w:val="18"/>
          <w:szCs w:val="18"/>
        </w:rPr>
        <w:t xml:space="preserve">w tym zakresie </w:t>
      </w:r>
      <w:r w:rsidRPr="000B4742">
        <w:rPr>
          <w:rFonts w:ascii="Arial" w:hAnsi="Arial" w:cs="Arial"/>
          <w:sz w:val="18"/>
          <w:szCs w:val="18"/>
        </w:rPr>
        <w:t xml:space="preserve">dotyczyły </w:t>
      </w:r>
      <w:r w:rsidR="00D633AB" w:rsidRPr="000B4742">
        <w:rPr>
          <w:rFonts w:ascii="Arial" w:hAnsi="Arial" w:cs="Arial"/>
          <w:sz w:val="18"/>
          <w:szCs w:val="18"/>
        </w:rPr>
        <w:t xml:space="preserve">głównie </w:t>
      </w:r>
      <w:r w:rsidRPr="000B4742">
        <w:rPr>
          <w:rFonts w:ascii="Arial" w:hAnsi="Arial" w:cs="Arial"/>
          <w:sz w:val="18"/>
          <w:szCs w:val="18"/>
        </w:rPr>
        <w:t>koordynowania realizowanych</w:t>
      </w:r>
      <w:r w:rsidR="00D633AB" w:rsidRPr="000B4742">
        <w:rPr>
          <w:rFonts w:ascii="Arial" w:hAnsi="Arial" w:cs="Arial"/>
          <w:sz w:val="18"/>
          <w:szCs w:val="18"/>
        </w:rPr>
        <w:t xml:space="preserve"> zamówień publicznych i udziału </w:t>
      </w:r>
      <w:r w:rsidRPr="000B4742">
        <w:rPr>
          <w:rFonts w:ascii="Arial" w:hAnsi="Arial" w:cs="Arial"/>
          <w:sz w:val="18"/>
          <w:szCs w:val="18"/>
        </w:rPr>
        <w:t>w czynnościach odbiorowych. Podobnie jak w przypadku dokumentów planistycznych przetworzone do postaci cyfrowej dane mapy zasadniczej oraz zmodernizowane dane ewidencji gruntów i</w:t>
      </w:r>
      <w:r w:rsidR="004F5623" w:rsidRPr="000B4742"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 xml:space="preserve">budynków będą dostępne z poziomu portalu </w:t>
      </w:r>
      <w:r w:rsidR="008C11E1" w:rsidRPr="000B4742">
        <w:rPr>
          <w:rFonts w:ascii="Arial" w:hAnsi="Arial" w:cs="Arial"/>
          <w:b/>
          <w:sz w:val="18"/>
          <w:szCs w:val="18"/>
        </w:rPr>
        <w:t>Wrota Mazowsza</w:t>
      </w:r>
      <w:r w:rsidR="008C11E1" w:rsidRPr="000B4742">
        <w:rPr>
          <w:rFonts w:ascii="Arial" w:hAnsi="Arial" w:cs="Arial"/>
          <w:sz w:val="18"/>
          <w:szCs w:val="18"/>
        </w:rPr>
        <w:t xml:space="preserve"> (</w:t>
      </w:r>
      <w:hyperlink r:id="rId17" w:history="1">
        <w:r w:rsidRPr="000B4742">
          <w:rPr>
            <w:rStyle w:val="Hipercze"/>
            <w:rFonts w:ascii="Arial" w:hAnsi="Arial" w:cs="Arial"/>
            <w:sz w:val="18"/>
            <w:szCs w:val="18"/>
          </w:rPr>
          <w:t>www.wrotamazowsza.pl</w:t>
        </w:r>
      </w:hyperlink>
      <w:r w:rsidR="008C11E1" w:rsidRPr="000B4742">
        <w:rPr>
          <w:rFonts w:ascii="Arial" w:hAnsi="Arial" w:cs="Arial"/>
          <w:sz w:val="18"/>
          <w:szCs w:val="18"/>
        </w:rPr>
        <w:t xml:space="preserve">), </w:t>
      </w:r>
      <w:r w:rsidRPr="000B4742">
        <w:rPr>
          <w:rFonts w:ascii="Arial" w:hAnsi="Arial" w:cs="Arial"/>
          <w:sz w:val="18"/>
          <w:szCs w:val="18"/>
        </w:rPr>
        <w:t xml:space="preserve">a także </w:t>
      </w:r>
      <w:r w:rsidR="0009434B" w:rsidRPr="000B4742">
        <w:rPr>
          <w:rFonts w:ascii="Arial" w:hAnsi="Arial" w:cs="Arial"/>
          <w:sz w:val="18"/>
          <w:szCs w:val="18"/>
        </w:rPr>
        <w:t xml:space="preserve">opublikowane zostaną </w:t>
      </w:r>
      <w:r w:rsidR="004F5623" w:rsidRPr="000B4742">
        <w:rPr>
          <w:rFonts w:ascii="Arial" w:hAnsi="Arial" w:cs="Arial"/>
          <w:sz w:val="18"/>
          <w:szCs w:val="18"/>
        </w:rPr>
        <w:t>w ramach wdrożenia</w:t>
      </w:r>
      <w:r w:rsidRPr="000B4742">
        <w:rPr>
          <w:rFonts w:ascii="Arial" w:hAnsi="Arial" w:cs="Arial"/>
          <w:sz w:val="18"/>
          <w:szCs w:val="18"/>
        </w:rPr>
        <w:t xml:space="preserve"> węzłów infrastruktury informacji przestrzennej u Partnerów Projektu </w:t>
      </w:r>
      <w:r w:rsidR="004F5623" w:rsidRPr="000B4742">
        <w:rPr>
          <w:rFonts w:ascii="Arial" w:hAnsi="Arial" w:cs="Arial"/>
          <w:sz w:val="18"/>
          <w:szCs w:val="18"/>
        </w:rPr>
        <w:t>BW</w:t>
      </w:r>
      <w:r w:rsidRPr="000B4742">
        <w:rPr>
          <w:rFonts w:ascii="Arial" w:hAnsi="Arial" w:cs="Arial"/>
          <w:sz w:val="18"/>
          <w:szCs w:val="18"/>
        </w:rPr>
        <w:t xml:space="preserve"> </w:t>
      </w:r>
      <w:r w:rsidR="0009434B" w:rsidRPr="000B4742">
        <w:rPr>
          <w:rFonts w:ascii="Arial" w:hAnsi="Arial" w:cs="Arial"/>
          <w:sz w:val="18"/>
          <w:szCs w:val="18"/>
        </w:rPr>
        <w:t>w ramach realizacji zamówienia na „</w:t>
      </w:r>
      <w:r w:rsidR="0009434B" w:rsidRPr="000B4742">
        <w:rPr>
          <w:rFonts w:ascii="Arial" w:hAnsi="Arial" w:cs="Arial"/>
          <w:i/>
          <w:sz w:val="18"/>
          <w:szCs w:val="18"/>
        </w:rPr>
        <w:t>Wdrożenie oprogramowania węzłów infrastruktury informacji przestrzennej</w:t>
      </w:r>
      <w:r w:rsidR="0009434B" w:rsidRPr="000B4742">
        <w:rPr>
          <w:rFonts w:ascii="Arial" w:hAnsi="Arial" w:cs="Arial"/>
          <w:sz w:val="18"/>
          <w:szCs w:val="18"/>
        </w:rPr>
        <w:t>” – otwarcie ofert wyznaczone zostało na 21 kwietnia br.</w:t>
      </w:r>
    </w:p>
    <w:p w14:paraId="47C39EF7" w14:textId="77777777" w:rsidR="00FC0F07" w:rsidRPr="000B4742" w:rsidRDefault="00FC0F07" w:rsidP="007E2358">
      <w:pPr>
        <w:spacing w:after="120" w:line="360" w:lineRule="auto"/>
        <w:ind w:firstLine="709"/>
        <w:jc w:val="both"/>
        <w:rPr>
          <w:rFonts w:ascii="Arial" w:hAnsi="Arial" w:cs="Arial"/>
          <w:bCs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W ramach kontynuacji rozwoju danych przestrzennych, w zakresie bazy danych obiektów topograficznych,</w:t>
      </w:r>
      <w:r w:rsidR="007E2358" w:rsidRPr="000B4742">
        <w:rPr>
          <w:rFonts w:ascii="Arial" w:hAnsi="Arial" w:cs="Arial"/>
          <w:sz w:val="18"/>
          <w:szCs w:val="18"/>
        </w:rPr>
        <w:t> </w:t>
      </w:r>
      <w:r w:rsidR="007E2358" w:rsidRPr="000B4742">
        <w:rPr>
          <w:rFonts w:ascii="Arial" w:hAnsi="Arial" w:cs="Arial"/>
          <w:bCs/>
          <w:sz w:val="18"/>
          <w:szCs w:val="18"/>
        </w:rPr>
        <w:t xml:space="preserve">oraz w wyniku </w:t>
      </w:r>
      <w:r w:rsidRPr="000B4742">
        <w:rPr>
          <w:rFonts w:ascii="Arial" w:hAnsi="Arial" w:cs="Arial"/>
          <w:bCs/>
          <w:sz w:val="18"/>
          <w:szCs w:val="18"/>
        </w:rPr>
        <w:t>prac realizowanych wspólnie z Głównym Geodetą Kraju, w ramach projektu pn.</w:t>
      </w:r>
      <w:r w:rsidR="007E2358" w:rsidRPr="000B4742">
        <w:rPr>
          <w:rFonts w:ascii="Arial" w:hAnsi="Arial" w:cs="Arial"/>
          <w:bCs/>
          <w:sz w:val="18"/>
          <w:szCs w:val="18"/>
        </w:rPr>
        <w:t> </w:t>
      </w:r>
      <w:r w:rsidRPr="000B4742">
        <w:rPr>
          <w:rFonts w:ascii="Arial" w:hAnsi="Arial" w:cs="Arial"/>
          <w:bCs/>
          <w:sz w:val="18"/>
          <w:szCs w:val="18"/>
        </w:rPr>
        <w:t>„</w:t>
      </w:r>
      <w:r w:rsidRPr="000B4742">
        <w:rPr>
          <w:rFonts w:ascii="Arial" w:hAnsi="Arial" w:cs="Arial"/>
          <w:bCs/>
          <w:i/>
          <w:sz w:val="18"/>
          <w:szCs w:val="18"/>
        </w:rPr>
        <w:t>Georeferencyjna Baza Danych Obiektów Topograficznych (GBDOT) wraz z krajowym systemem zarządzania</w:t>
      </w:r>
      <w:r w:rsidRPr="000B4742">
        <w:rPr>
          <w:rFonts w:ascii="Arial" w:hAnsi="Arial" w:cs="Arial"/>
          <w:bCs/>
          <w:sz w:val="18"/>
          <w:szCs w:val="18"/>
        </w:rPr>
        <w:t>”</w:t>
      </w:r>
      <w:r w:rsidR="007E2358" w:rsidRPr="000B4742">
        <w:rPr>
          <w:rFonts w:ascii="Arial" w:hAnsi="Arial" w:cs="Arial"/>
          <w:bCs/>
          <w:sz w:val="18"/>
          <w:szCs w:val="18"/>
        </w:rPr>
        <w:t xml:space="preserve">, </w:t>
      </w:r>
      <w:r w:rsidR="00A03AEA" w:rsidRPr="000B4742">
        <w:rPr>
          <w:rFonts w:ascii="Arial" w:hAnsi="Arial" w:cs="Arial"/>
          <w:bCs/>
          <w:sz w:val="18"/>
          <w:szCs w:val="18"/>
        </w:rPr>
        <w:t xml:space="preserve">od 2014 r. </w:t>
      </w:r>
      <w:r w:rsidR="007E2358" w:rsidRPr="000B4742">
        <w:rPr>
          <w:rFonts w:ascii="Arial" w:hAnsi="Arial" w:cs="Arial"/>
          <w:bCs/>
          <w:sz w:val="18"/>
          <w:szCs w:val="18"/>
        </w:rPr>
        <w:t>Mazowsze dysponuje pełnym, nowoczesnym i aktualnym opracowaniem bazodanowym, o szerokim zakresie informacyjnym i rozbudowanych możliwościach wyszukiwania danych oraz selekcji danych, a także wykonywania zaawansowanych analiz przestrzennych.</w:t>
      </w:r>
    </w:p>
    <w:p w14:paraId="36B65747" w14:textId="77777777" w:rsidR="007E2358" w:rsidRPr="000B4742" w:rsidRDefault="007E2358" w:rsidP="00295860">
      <w:pPr>
        <w:spacing w:after="120" w:line="360" w:lineRule="auto"/>
        <w:ind w:firstLine="709"/>
        <w:jc w:val="both"/>
        <w:rPr>
          <w:rFonts w:ascii="Arial" w:hAnsi="Arial" w:cs="Arial"/>
          <w:bCs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Opracowana Baza Danych Obiektów Topograficznych (</w:t>
      </w:r>
      <w:r w:rsidRPr="000B4742">
        <w:rPr>
          <w:rFonts w:ascii="Arial" w:hAnsi="Arial" w:cs="Arial"/>
          <w:b/>
          <w:sz w:val="18"/>
          <w:szCs w:val="18"/>
        </w:rPr>
        <w:t>BDOT10k</w:t>
      </w:r>
      <w:r w:rsidRPr="000B4742">
        <w:rPr>
          <w:rFonts w:ascii="Arial" w:hAnsi="Arial" w:cs="Arial"/>
          <w:sz w:val="18"/>
          <w:szCs w:val="18"/>
        </w:rPr>
        <w:t>) jest j</w:t>
      </w:r>
      <w:r w:rsidR="0009434B" w:rsidRPr="000B4742">
        <w:rPr>
          <w:rFonts w:ascii="Arial" w:hAnsi="Arial" w:cs="Arial"/>
          <w:sz w:val="18"/>
          <w:szCs w:val="18"/>
        </w:rPr>
        <w:t>ednym z podstawowych źródeł danych referencyjnych dla Mazowieckiego Systemu Informacji Przestrzennej.</w:t>
      </w:r>
      <w:r w:rsidRPr="000B4742">
        <w:rPr>
          <w:rFonts w:ascii="Arial" w:hAnsi="Arial" w:cs="Arial"/>
          <w:sz w:val="18"/>
          <w:szCs w:val="18"/>
        </w:rPr>
        <w:t xml:space="preserve"> </w:t>
      </w:r>
      <w:r w:rsidR="0009434B" w:rsidRPr="000B4742">
        <w:rPr>
          <w:rFonts w:ascii="Arial" w:hAnsi="Arial" w:cs="Arial"/>
          <w:sz w:val="18"/>
          <w:szCs w:val="18"/>
        </w:rPr>
        <w:t>Służy ona zaspokajaniu potrzeb informacyjnych obywateli i instytucji, wspomaganiu funkcjonowania administracji publicznej, wspomaganiu zarządzania w sytuacjach kryzysowych oraz tworzeniu tematycznych baz danych przestrzennych.</w:t>
      </w:r>
      <w:r w:rsidRPr="000B4742">
        <w:rPr>
          <w:rFonts w:ascii="Arial" w:hAnsi="Arial" w:cs="Arial"/>
          <w:sz w:val="18"/>
          <w:szCs w:val="18"/>
        </w:rPr>
        <w:t xml:space="preserve"> O</w:t>
      </w:r>
      <w:r w:rsidR="0009434B" w:rsidRPr="000B4742">
        <w:rPr>
          <w:rFonts w:ascii="Arial" w:hAnsi="Arial" w:cs="Arial"/>
          <w:bCs/>
          <w:sz w:val="18"/>
          <w:szCs w:val="18"/>
        </w:rPr>
        <w:t>pracowanie to</w:t>
      </w:r>
      <w:r w:rsidRPr="000B4742">
        <w:rPr>
          <w:rFonts w:ascii="Arial" w:hAnsi="Arial" w:cs="Arial"/>
          <w:bCs/>
          <w:sz w:val="18"/>
          <w:szCs w:val="18"/>
        </w:rPr>
        <w:t> </w:t>
      </w:r>
      <w:r w:rsidR="0009434B" w:rsidRPr="000B4742">
        <w:rPr>
          <w:rFonts w:ascii="Arial" w:hAnsi="Arial" w:cs="Arial"/>
          <w:bCs/>
          <w:sz w:val="18"/>
          <w:szCs w:val="18"/>
        </w:rPr>
        <w:t>posłużyło za źródło danych do wykonania,  oczekiwanych przez społeczeństwo, tradycyjnych analogowych map topograficznyc</w:t>
      </w:r>
      <w:r w:rsidRPr="000B4742">
        <w:rPr>
          <w:rFonts w:ascii="Arial" w:hAnsi="Arial" w:cs="Arial"/>
          <w:bCs/>
          <w:sz w:val="18"/>
          <w:szCs w:val="18"/>
        </w:rPr>
        <w:t xml:space="preserve">h w skali </w:t>
      </w:r>
      <w:r w:rsidRPr="000B4742">
        <w:rPr>
          <w:rFonts w:ascii="Arial" w:hAnsi="Arial" w:cs="Arial"/>
          <w:b/>
          <w:bCs/>
          <w:sz w:val="18"/>
          <w:szCs w:val="18"/>
        </w:rPr>
        <w:t>1:10 000</w:t>
      </w:r>
      <w:r w:rsidRPr="000B4742">
        <w:rPr>
          <w:rFonts w:ascii="Arial" w:hAnsi="Arial" w:cs="Arial"/>
          <w:bCs/>
          <w:sz w:val="18"/>
          <w:szCs w:val="18"/>
        </w:rPr>
        <w:t xml:space="preserve"> (</w:t>
      </w:r>
      <w:r w:rsidRPr="000B4742">
        <w:rPr>
          <w:rFonts w:ascii="Arial" w:hAnsi="Arial" w:cs="Arial"/>
          <w:b/>
          <w:bCs/>
          <w:sz w:val="18"/>
          <w:szCs w:val="18"/>
        </w:rPr>
        <w:t>20 arkuszy</w:t>
      </w:r>
      <w:r w:rsidRPr="000B4742">
        <w:rPr>
          <w:rFonts w:ascii="Arial" w:hAnsi="Arial" w:cs="Arial"/>
          <w:bCs/>
          <w:sz w:val="18"/>
          <w:szCs w:val="18"/>
        </w:rPr>
        <w:t>).</w:t>
      </w:r>
      <w:r w:rsidR="0009434B" w:rsidRPr="000B4742">
        <w:rPr>
          <w:rFonts w:ascii="Arial" w:hAnsi="Arial" w:cs="Arial"/>
          <w:bCs/>
          <w:sz w:val="18"/>
          <w:szCs w:val="18"/>
        </w:rPr>
        <w:t xml:space="preserve"> Tym samym został rozpoczęty proces cyklicznego opracowywania tych map, tak by w efekcie końcowym uzyskać pokrycie dla całego województwa mazowieckiego.</w:t>
      </w:r>
    </w:p>
    <w:p w14:paraId="0C3F07B4" w14:textId="77777777" w:rsidR="0009434B" w:rsidRPr="000B4742" w:rsidRDefault="0009434B" w:rsidP="007E2358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562ADF1D" wp14:editId="2F301A33">
            <wp:extent cx="5242560" cy="3127199"/>
            <wp:effectExtent l="0" t="0" r="0" b="0"/>
            <wp:docPr id="2" name="Obraz 2" descr="D:\nasze wkłady do pism zbiorczych\2015\stadion_BDOT_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sze wkłady do pism zbiorczych\2015\stadion_BDOT_201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94" cy="314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2DC0" w14:textId="77777777" w:rsidR="0009434B" w:rsidRPr="000B4742" w:rsidRDefault="0009434B" w:rsidP="007E2358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8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 xml:space="preserve">. </w:t>
      </w:r>
      <w:r w:rsidR="007E2358" w:rsidRPr="000B4742">
        <w:rPr>
          <w:rFonts w:ascii="Arial" w:hAnsi="Arial" w:cs="Arial"/>
        </w:rPr>
        <w:t>Przykładowa wizualizacji Bazy</w:t>
      </w:r>
      <w:r w:rsidRPr="000B4742">
        <w:rPr>
          <w:rFonts w:ascii="Arial" w:hAnsi="Arial" w:cs="Arial"/>
        </w:rPr>
        <w:t xml:space="preserve"> Danych Obiektów Topograficznych BDOT10k.</w:t>
      </w:r>
    </w:p>
    <w:p w14:paraId="394302C8" w14:textId="77777777" w:rsidR="007E2358" w:rsidRPr="000B4742" w:rsidRDefault="007E2358" w:rsidP="007E2358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Dodatkowo, na podstawie porozumienia Marszałka Województwa Mazowieckiego z Głównym Geodetą Kraju zawartym w dniu 17 września 2014 r., kontynuowana jest aktywna współpraca związana z tworzeniem map topograficznych w skali 1:10 000, prowadzeniem w systemie teleinformatycznym i aktualizacją </w:t>
      </w:r>
      <w:r w:rsidRPr="00E43DA3">
        <w:rPr>
          <w:rFonts w:ascii="Arial" w:hAnsi="Arial" w:cs="Arial"/>
          <w:b/>
          <w:sz w:val="18"/>
          <w:szCs w:val="18"/>
        </w:rPr>
        <w:t>BDOT10k</w:t>
      </w:r>
      <w:r w:rsidRPr="000B4742">
        <w:rPr>
          <w:rFonts w:ascii="Arial" w:hAnsi="Arial" w:cs="Arial"/>
          <w:sz w:val="18"/>
          <w:szCs w:val="18"/>
        </w:rPr>
        <w:t xml:space="preserve"> oraz koordynacją zadań realizowanych w ramach RPO i POPC. </w:t>
      </w:r>
    </w:p>
    <w:p w14:paraId="5ACE78F0" w14:textId="77777777" w:rsidR="007E2358" w:rsidRPr="000B4742" w:rsidRDefault="007E2358" w:rsidP="00E43DA3">
      <w:pPr>
        <w:keepNext/>
        <w:spacing w:after="0"/>
        <w:jc w:val="center"/>
        <w:rPr>
          <w:rFonts w:ascii="Arial" w:hAnsi="Arial" w:cs="Arial"/>
        </w:rPr>
      </w:pPr>
      <w:r w:rsidRPr="000B4742">
        <w:rPr>
          <w:rFonts w:ascii="Arial" w:hAnsi="Arial" w:cs="Arial"/>
          <w:i/>
          <w:noProof/>
          <w:sz w:val="18"/>
          <w:szCs w:val="18"/>
          <w:lang w:eastAsia="pl-PL"/>
        </w:rPr>
        <w:drawing>
          <wp:inline distT="0" distB="0" distL="0" distR="0" wp14:anchorId="30DB29F7" wp14:editId="3BE858C8">
            <wp:extent cx="4107180" cy="3390277"/>
            <wp:effectExtent l="0" t="0" r="7620" b="635"/>
            <wp:docPr id="6" name="Obraz 6" descr="N:\GW.4\Dla_Ewy_Switaly\mtopo1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GW.4\Dla_Ewy_Switaly\mtopo10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70" cy="34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7790" w14:textId="77777777" w:rsidR="007E2358" w:rsidRPr="000B4742" w:rsidRDefault="007E2358" w:rsidP="007E2358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9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Fragment mapy topograficznej w skali 1:10 000 opracowanej na podstawie BDOT10k.</w:t>
      </w:r>
    </w:p>
    <w:p w14:paraId="7FB1AA1F" w14:textId="2EAA881D" w:rsidR="00A03AEA" w:rsidRPr="000B4742" w:rsidRDefault="007E2358" w:rsidP="00A03AEA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Prace Departamentu w tym zakresie dotyczyły koordynowania realizowanych zamówień publicznych i</w:t>
      </w:r>
      <w:r w:rsidR="000D235C" w:rsidRPr="000B4742"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>udziału w czynnościach odbiorowych. Podobnie jak w przypadku dokumentów planistycznych, przetworzenia do</w:t>
      </w:r>
      <w:r w:rsidR="008C11E1" w:rsidRPr="000B4742">
        <w:rPr>
          <w:rFonts w:ascii="Arial" w:hAnsi="Arial" w:cs="Arial"/>
          <w:sz w:val="18"/>
          <w:szCs w:val="18"/>
        </w:rPr>
        <w:t> </w:t>
      </w:r>
      <w:r w:rsidRPr="000B4742">
        <w:rPr>
          <w:rFonts w:ascii="Arial" w:hAnsi="Arial" w:cs="Arial"/>
          <w:sz w:val="18"/>
          <w:szCs w:val="18"/>
        </w:rPr>
        <w:t>postaci cyfrowej danych mapy</w:t>
      </w:r>
      <w:r w:rsidR="000D235C" w:rsidRPr="000B4742">
        <w:rPr>
          <w:rFonts w:ascii="Arial" w:hAnsi="Arial" w:cs="Arial"/>
          <w:sz w:val="18"/>
          <w:szCs w:val="18"/>
        </w:rPr>
        <w:t xml:space="preserve"> zasadniczej, </w:t>
      </w:r>
      <w:r w:rsidRPr="000B4742">
        <w:rPr>
          <w:rFonts w:ascii="Arial" w:hAnsi="Arial" w:cs="Arial"/>
          <w:sz w:val="18"/>
          <w:szCs w:val="18"/>
        </w:rPr>
        <w:t>zmodernizowanych danych ewidencji gruntów i</w:t>
      </w:r>
      <w:r w:rsidR="004662EC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budynków</w:t>
      </w:r>
      <w:r w:rsidR="000D235C" w:rsidRPr="000B4742">
        <w:rPr>
          <w:rFonts w:ascii="Arial" w:hAnsi="Arial" w:cs="Arial"/>
          <w:sz w:val="18"/>
          <w:szCs w:val="18"/>
        </w:rPr>
        <w:t>, efekty prac związanych z opracowaniem Bazy Danych Obiektów Topograficznych (BDOT10k)</w:t>
      </w:r>
      <w:r w:rsidRPr="000B4742">
        <w:rPr>
          <w:rFonts w:ascii="Arial" w:hAnsi="Arial" w:cs="Arial"/>
          <w:sz w:val="18"/>
          <w:szCs w:val="18"/>
        </w:rPr>
        <w:t xml:space="preserve"> będą dostępne z poziomu regionalnego portalu </w:t>
      </w:r>
      <w:r w:rsidR="008C11E1" w:rsidRPr="000B4742">
        <w:rPr>
          <w:rFonts w:ascii="Arial" w:hAnsi="Arial" w:cs="Arial"/>
          <w:b/>
          <w:sz w:val="18"/>
          <w:szCs w:val="18"/>
        </w:rPr>
        <w:t>Wrota Mazowsza</w:t>
      </w:r>
      <w:r w:rsidR="008C11E1" w:rsidRPr="000B4742">
        <w:rPr>
          <w:rFonts w:ascii="Arial" w:hAnsi="Arial" w:cs="Arial"/>
          <w:sz w:val="18"/>
          <w:szCs w:val="18"/>
        </w:rPr>
        <w:t xml:space="preserve"> (</w:t>
      </w:r>
      <w:hyperlink r:id="rId20" w:history="1">
        <w:r w:rsidRPr="000B4742">
          <w:rPr>
            <w:rStyle w:val="Hipercze"/>
            <w:rFonts w:ascii="Arial" w:hAnsi="Arial" w:cs="Arial"/>
            <w:sz w:val="18"/>
            <w:szCs w:val="18"/>
          </w:rPr>
          <w:t>www.wrotamazowsza.pl</w:t>
        </w:r>
      </w:hyperlink>
      <w:r w:rsidR="008C11E1" w:rsidRPr="000B4742">
        <w:rPr>
          <w:rFonts w:ascii="Arial" w:hAnsi="Arial" w:cs="Arial"/>
          <w:sz w:val="18"/>
          <w:szCs w:val="18"/>
        </w:rPr>
        <w:t xml:space="preserve">), </w:t>
      </w:r>
      <w:r w:rsidRPr="000B4742">
        <w:rPr>
          <w:rFonts w:ascii="Arial" w:hAnsi="Arial" w:cs="Arial"/>
          <w:sz w:val="18"/>
          <w:szCs w:val="18"/>
        </w:rPr>
        <w:t>a także opublikowan</w:t>
      </w:r>
      <w:r w:rsidR="000D235C" w:rsidRPr="000B4742">
        <w:rPr>
          <w:rFonts w:ascii="Arial" w:hAnsi="Arial" w:cs="Arial"/>
          <w:sz w:val="18"/>
          <w:szCs w:val="18"/>
        </w:rPr>
        <w:t>a</w:t>
      </w:r>
      <w:r w:rsidRPr="000B4742">
        <w:rPr>
          <w:rFonts w:ascii="Arial" w:hAnsi="Arial" w:cs="Arial"/>
          <w:sz w:val="18"/>
          <w:szCs w:val="18"/>
        </w:rPr>
        <w:t xml:space="preserve"> zostan</w:t>
      </w:r>
      <w:r w:rsidR="000D235C" w:rsidRPr="000B4742">
        <w:rPr>
          <w:rFonts w:ascii="Arial" w:hAnsi="Arial" w:cs="Arial"/>
          <w:sz w:val="18"/>
          <w:szCs w:val="18"/>
        </w:rPr>
        <w:t xml:space="preserve">ie </w:t>
      </w:r>
      <w:r w:rsidRPr="000B4742">
        <w:rPr>
          <w:rFonts w:ascii="Arial" w:hAnsi="Arial" w:cs="Arial"/>
          <w:sz w:val="18"/>
          <w:szCs w:val="18"/>
        </w:rPr>
        <w:t>w ramach wdrożenia węzłów infrastruktury informacji przestrzennej u Partnerów Projektu BW</w:t>
      </w:r>
      <w:r w:rsidR="000D235C" w:rsidRPr="000B4742">
        <w:rPr>
          <w:rFonts w:ascii="Arial" w:hAnsi="Arial" w:cs="Arial"/>
          <w:sz w:val="18"/>
          <w:szCs w:val="18"/>
        </w:rPr>
        <w:t>.</w:t>
      </w:r>
    </w:p>
    <w:p w14:paraId="5DD86D28" w14:textId="77777777" w:rsidR="00A03AEA" w:rsidRPr="000B4742" w:rsidRDefault="00A03AEA" w:rsidP="00A03AEA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W okresie, którego dotyczy niniejszy Raport, wszczęto procedurę zamówienia publicznego na zakup usługi „</w:t>
      </w:r>
      <w:r w:rsidRPr="000B4742">
        <w:rPr>
          <w:rFonts w:ascii="Arial" w:hAnsi="Arial" w:cs="Arial"/>
          <w:i/>
          <w:sz w:val="18"/>
          <w:szCs w:val="18"/>
        </w:rPr>
        <w:t>Aktualizacji i uzupełnienia bazy danych ewidencji miejscowości, ulic i adresów w gmina</w:t>
      </w:r>
      <w:r w:rsidRPr="000B4742">
        <w:rPr>
          <w:rFonts w:ascii="Arial" w:hAnsi="Arial" w:cs="Arial"/>
          <w:sz w:val="18"/>
          <w:szCs w:val="18"/>
        </w:rPr>
        <w:t>”</w:t>
      </w:r>
      <w:r w:rsidR="0043508B" w:rsidRPr="000B4742">
        <w:rPr>
          <w:rFonts w:ascii="Arial" w:hAnsi="Arial" w:cs="Arial"/>
          <w:sz w:val="18"/>
          <w:szCs w:val="18"/>
        </w:rPr>
        <w:t xml:space="preserve"> w ramach realizacji Projektu BW. Umowa na realizację ww. zamówienia została podpisana 8 sierpnia 2014 r. Zamówienie obejmuje aktualizację, cyfryzację i uprzestrzennienie </w:t>
      </w:r>
      <w:r w:rsidR="0043508B" w:rsidRPr="000B4742">
        <w:rPr>
          <w:rFonts w:ascii="Arial" w:hAnsi="Arial" w:cs="Arial"/>
          <w:b/>
          <w:sz w:val="18"/>
          <w:szCs w:val="18"/>
        </w:rPr>
        <w:t>456 993</w:t>
      </w:r>
      <w:r w:rsidR="0043508B" w:rsidRPr="000B4742">
        <w:rPr>
          <w:rFonts w:ascii="Arial" w:hAnsi="Arial" w:cs="Arial"/>
          <w:sz w:val="18"/>
          <w:szCs w:val="18"/>
        </w:rPr>
        <w:t xml:space="preserve"> punktów adresowych (dla </w:t>
      </w:r>
      <w:r w:rsidR="0043508B" w:rsidRPr="000B4742">
        <w:rPr>
          <w:rFonts w:ascii="Arial" w:hAnsi="Arial" w:cs="Arial"/>
          <w:b/>
          <w:sz w:val="18"/>
          <w:szCs w:val="18"/>
        </w:rPr>
        <w:t>8255 miejscowości</w:t>
      </w:r>
      <w:r w:rsidR="0043508B" w:rsidRPr="000B4742">
        <w:rPr>
          <w:rFonts w:ascii="Arial" w:hAnsi="Arial" w:cs="Arial"/>
          <w:sz w:val="18"/>
          <w:szCs w:val="18"/>
        </w:rPr>
        <w:t xml:space="preserve"> i </w:t>
      </w:r>
      <w:r w:rsidR="0043508B" w:rsidRPr="000B4742">
        <w:rPr>
          <w:rFonts w:ascii="Arial" w:hAnsi="Arial" w:cs="Arial"/>
          <w:b/>
          <w:sz w:val="18"/>
          <w:szCs w:val="18"/>
        </w:rPr>
        <w:t xml:space="preserve">12 961 ulic) </w:t>
      </w:r>
      <w:r w:rsidR="0043508B" w:rsidRPr="000B4742">
        <w:rPr>
          <w:rFonts w:ascii="Arial" w:hAnsi="Arial" w:cs="Arial"/>
          <w:sz w:val="18"/>
          <w:szCs w:val="18"/>
        </w:rPr>
        <w:t>z</w:t>
      </w:r>
      <w:r w:rsidR="00061000" w:rsidRPr="000B4742">
        <w:rPr>
          <w:rFonts w:ascii="Arial" w:hAnsi="Arial" w:cs="Arial"/>
          <w:sz w:val="18"/>
          <w:szCs w:val="18"/>
        </w:rPr>
        <w:t> </w:t>
      </w:r>
      <w:r w:rsidR="0043508B" w:rsidRPr="000B4742">
        <w:rPr>
          <w:rFonts w:ascii="Arial" w:hAnsi="Arial" w:cs="Arial"/>
          <w:sz w:val="18"/>
          <w:szCs w:val="18"/>
        </w:rPr>
        <w:t xml:space="preserve">obszaru </w:t>
      </w:r>
      <w:r w:rsidR="0043508B" w:rsidRPr="000B4742">
        <w:rPr>
          <w:rFonts w:ascii="Arial" w:hAnsi="Arial" w:cs="Arial"/>
          <w:b/>
          <w:sz w:val="18"/>
          <w:szCs w:val="18"/>
        </w:rPr>
        <w:t>180 gmin</w:t>
      </w:r>
      <w:r w:rsidR="0043508B" w:rsidRPr="000B4742">
        <w:rPr>
          <w:rFonts w:ascii="Arial" w:hAnsi="Arial" w:cs="Arial"/>
          <w:sz w:val="18"/>
          <w:szCs w:val="18"/>
        </w:rPr>
        <w:t>.</w:t>
      </w:r>
      <w:r w:rsidR="000B4742" w:rsidRPr="000B4742">
        <w:rPr>
          <w:rFonts w:ascii="Arial" w:hAnsi="Arial" w:cs="Arial"/>
          <w:sz w:val="18"/>
          <w:szCs w:val="18"/>
        </w:rPr>
        <w:t xml:space="preserve"> Zamówienie realizowane jest w ścisłej współpracy z Głównym Geodetą Kraju. W pracach kontroli danych bierze udział zewnętrzna jednostka kontrolująca (wyłoniona przez Głównego Geodetę Kraju), przedstawiciele gmin oraz Departament Geodezji i Kartografii. Koordynacją prac pomiędzy stronami zamówienia, tj. Wykonawcą, Zamawiającym, Partnerami Projektu BW, Głównym Geodetą Kraju oraz Podmiotem Kontrolującym zajmują się pracownicy Departamentu.</w:t>
      </w:r>
    </w:p>
    <w:p w14:paraId="52E08826" w14:textId="77777777" w:rsidR="000B4742" w:rsidRPr="000B4742" w:rsidRDefault="000B4742" w:rsidP="000B4742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Do prac objętych niniejszym zamówieniem należy, w szczególności:</w:t>
      </w:r>
    </w:p>
    <w:p w14:paraId="0AD3F3DF" w14:textId="77777777" w:rsidR="000B4742" w:rsidRPr="000B4742" w:rsidRDefault="000B4742" w:rsidP="00E43DA3">
      <w:pPr>
        <w:pStyle w:val="Akapitzlist"/>
        <w:numPr>
          <w:ilvl w:val="0"/>
          <w:numId w:val="28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pobranie danych źródłowych od Partnerów BW – zadanie zrealizowane;</w:t>
      </w:r>
    </w:p>
    <w:p w14:paraId="003F723B" w14:textId="77777777" w:rsidR="000B4742" w:rsidRPr="000B4742" w:rsidRDefault="000B4742" w:rsidP="00E43DA3">
      <w:pPr>
        <w:pStyle w:val="Akapitzlist"/>
        <w:numPr>
          <w:ilvl w:val="0"/>
          <w:numId w:val="28"/>
        </w:numPr>
        <w:spacing w:after="0" w:line="360" w:lineRule="auto"/>
        <w:ind w:left="426" w:hanging="142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zaktualizowanie i uzupełnienie bazy danych EMUiA – zadanie w trakcie realizacji, bazy danych </w:t>
      </w:r>
      <w:r w:rsidRPr="00E43DA3">
        <w:rPr>
          <w:rFonts w:ascii="Arial" w:hAnsi="Arial" w:cs="Arial"/>
          <w:b/>
          <w:sz w:val="18"/>
          <w:szCs w:val="18"/>
        </w:rPr>
        <w:t>150 gmin</w:t>
      </w:r>
      <w:r w:rsidRPr="000B4742">
        <w:rPr>
          <w:rFonts w:ascii="Arial" w:hAnsi="Arial" w:cs="Arial"/>
          <w:sz w:val="18"/>
          <w:szCs w:val="18"/>
        </w:rPr>
        <w:t xml:space="preserve"> zostały poddane procesowi kontroli przez Podmiot Kontrolujący;</w:t>
      </w:r>
    </w:p>
    <w:p w14:paraId="1D0DE819" w14:textId="77777777" w:rsidR="000B4742" w:rsidRPr="000B4742" w:rsidRDefault="000B4742" w:rsidP="00E43DA3">
      <w:pPr>
        <w:pStyle w:val="Akapitzlist"/>
        <w:numPr>
          <w:ilvl w:val="0"/>
          <w:numId w:val="28"/>
        </w:numPr>
        <w:spacing w:after="0" w:line="360" w:lineRule="auto"/>
        <w:ind w:left="426" w:hanging="142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zasilenie bazy centralnej prowadzonej przez Głównego Geodetę Kraju  zaakceptowanymi w procesie kontroli bazami danych – zadanie w trakcie realizacji (bazy danych </w:t>
      </w:r>
      <w:r w:rsidRPr="00E43DA3">
        <w:rPr>
          <w:rFonts w:ascii="Arial" w:hAnsi="Arial" w:cs="Arial"/>
          <w:b/>
          <w:sz w:val="18"/>
          <w:szCs w:val="18"/>
        </w:rPr>
        <w:t>21 gmin</w:t>
      </w:r>
      <w:r w:rsidRPr="000B4742">
        <w:rPr>
          <w:rFonts w:ascii="Arial" w:hAnsi="Arial" w:cs="Arial"/>
          <w:sz w:val="18"/>
          <w:szCs w:val="18"/>
        </w:rPr>
        <w:t xml:space="preserve"> uzyskały rekomendację do zasilenia centralnej (testowej) bazy danych EMUiA, bazy danych </w:t>
      </w:r>
      <w:r w:rsidRPr="00E43DA3">
        <w:rPr>
          <w:rFonts w:ascii="Arial" w:hAnsi="Arial" w:cs="Arial"/>
          <w:b/>
          <w:sz w:val="18"/>
          <w:szCs w:val="18"/>
        </w:rPr>
        <w:t>2 gmin</w:t>
      </w:r>
      <w:r w:rsidRPr="000B4742">
        <w:rPr>
          <w:rFonts w:ascii="Arial" w:hAnsi="Arial" w:cs="Arial"/>
          <w:sz w:val="18"/>
          <w:szCs w:val="18"/>
        </w:rPr>
        <w:t xml:space="preserve"> uzyskały rekomendację do zasilenia centralnej (produkcyjnej) bazy danych EMUiA).</w:t>
      </w:r>
    </w:p>
    <w:p w14:paraId="398DD66F" w14:textId="77777777" w:rsidR="00295860" w:rsidRPr="000B4742" w:rsidRDefault="00295860" w:rsidP="00E43DA3">
      <w:pPr>
        <w:keepNext/>
        <w:spacing w:after="0" w:line="360" w:lineRule="auto"/>
        <w:jc w:val="center"/>
        <w:rPr>
          <w:rFonts w:ascii="Arial" w:hAnsi="Arial" w:cs="Arial"/>
        </w:rPr>
      </w:pPr>
      <w:r w:rsidRPr="000B4742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222CDACF" wp14:editId="5E3C934F">
            <wp:extent cx="3169920" cy="3367219"/>
            <wp:effectExtent l="0" t="0" r="0" b="508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W5-EMUI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73" cy="33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2FE7" w14:textId="77777777" w:rsidR="00295860" w:rsidRPr="000B4742" w:rsidRDefault="00295860" w:rsidP="000B4742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10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Gminy uczestniczące w aktualizacji EMUiA.</w:t>
      </w:r>
    </w:p>
    <w:p w14:paraId="650260A5" w14:textId="2A32A284" w:rsidR="004A1696" w:rsidRDefault="008A4231" w:rsidP="008C11E1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W </w:t>
      </w:r>
      <w:r w:rsidR="00061000" w:rsidRPr="000B4742">
        <w:rPr>
          <w:rFonts w:ascii="Arial" w:hAnsi="Arial" w:cs="Arial"/>
          <w:sz w:val="18"/>
          <w:szCs w:val="18"/>
        </w:rPr>
        <w:t xml:space="preserve">okresie, którego dotyczy niniejszy raport, </w:t>
      </w:r>
      <w:r w:rsidRPr="000B4742">
        <w:rPr>
          <w:rFonts w:ascii="Arial" w:hAnsi="Arial" w:cs="Arial"/>
          <w:sz w:val="18"/>
          <w:szCs w:val="18"/>
        </w:rPr>
        <w:t xml:space="preserve">ogłoszono </w:t>
      </w:r>
      <w:r w:rsidR="00061000" w:rsidRPr="000B4742">
        <w:rPr>
          <w:rFonts w:ascii="Arial" w:hAnsi="Arial" w:cs="Arial"/>
          <w:sz w:val="18"/>
          <w:szCs w:val="18"/>
        </w:rPr>
        <w:t xml:space="preserve">również </w:t>
      </w:r>
      <w:r w:rsidRPr="000B4742">
        <w:rPr>
          <w:rFonts w:ascii="Arial" w:hAnsi="Arial" w:cs="Arial"/>
          <w:sz w:val="18"/>
          <w:szCs w:val="18"/>
        </w:rPr>
        <w:t>postępowanie przetargowe na</w:t>
      </w:r>
      <w:r w:rsidR="00A3013E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„</w:t>
      </w:r>
      <w:r w:rsidRPr="000B4742">
        <w:rPr>
          <w:rFonts w:ascii="Arial" w:hAnsi="Arial" w:cs="Arial"/>
          <w:i/>
          <w:sz w:val="18"/>
          <w:szCs w:val="18"/>
        </w:rPr>
        <w:t>Wdrożenie oprogramowania węzłów infrastruktury informacji przestrzennej</w:t>
      </w:r>
      <w:r w:rsidRPr="000B4742">
        <w:rPr>
          <w:rFonts w:ascii="Arial" w:hAnsi="Arial" w:cs="Arial"/>
          <w:sz w:val="18"/>
          <w:szCs w:val="18"/>
        </w:rPr>
        <w:t xml:space="preserve">” </w:t>
      </w:r>
      <w:r w:rsidR="00061000" w:rsidRPr="000B4742">
        <w:rPr>
          <w:rFonts w:ascii="Arial" w:hAnsi="Arial" w:cs="Arial"/>
          <w:sz w:val="18"/>
          <w:szCs w:val="18"/>
        </w:rPr>
        <w:t>w ramach realizacji Projektu BW. Termin otwarcia ofert został wyznaczony na 21 kwietnia br.</w:t>
      </w:r>
      <w:r w:rsidR="00427725" w:rsidRPr="000B4742">
        <w:rPr>
          <w:rFonts w:ascii="Arial" w:hAnsi="Arial" w:cs="Arial"/>
          <w:sz w:val="18"/>
          <w:szCs w:val="18"/>
        </w:rPr>
        <w:t xml:space="preserve"> </w:t>
      </w:r>
      <w:r w:rsidR="00061000" w:rsidRPr="000B4742">
        <w:rPr>
          <w:rFonts w:ascii="Arial" w:hAnsi="Arial" w:cs="Arial"/>
          <w:sz w:val="18"/>
          <w:szCs w:val="18"/>
        </w:rPr>
        <w:t xml:space="preserve">Zamówienie obejmuje wdrożenie oprogramowania </w:t>
      </w:r>
      <w:r w:rsidR="00427725" w:rsidRPr="000B4742">
        <w:rPr>
          <w:rFonts w:ascii="Arial" w:hAnsi="Arial" w:cs="Arial"/>
          <w:sz w:val="18"/>
          <w:szCs w:val="18"/>
        </w:rPr>
        <w:t>w</w:t>
      </w:r>
      <w:r w:rsidR="00061000" w:rsidRPr="000B4742">
        <w:rPr>
          <w:rFonts w:ascii="Arial" w:hAnsi="Arial" w:cs="Arial"/>
          <w:sz w:val="18"/>
          <w:szCs w:val="18"/>
        </w:rPr>
        <w:t xml:space="preserve">ęzłów infrastruktury informacji przestrzennych u </w:t>
      </w:r>
      <w:r w:rsidR="00061000" w:rsidRPr="000B4742">
        <w:rPr>
          <w:rFonts w:ascii="Arial" w:hAnsi="Arial" w:cs="Arial"/>
          <w:b/>
          <w:sz w:val="18"/>
          <w:szCs w:val="18"/>
        </w:rPr>
        <w:t>250 partnerów</w:t>
      </w:r>
      <w:r w:rsidR="00061000" w:rsidRPr="000B4742">
        <w:rPr>
          <w:rFonts w:ascii="Arial" w:hAnsi="Arial" w:cs="Arial"/>
          <w:sz w:val="18"/>
          <w:szCs w:val="18"/>
        </w:rPr>
        <w:t xml:space="preserve"> </w:t>
      </w:r>
      <w:r w:rsidR="00427725" w:rsidRPr="000B4742">
        <w:rPr>
          <w:rFonts w:ascii="Arial" w:hAnsi="Arial" w:cs="Arial"/>
          <w:sz w:val="18"/>
          <w:szCs w:val="18"/>
        </w:rPr>
        <w:t>(</w:t>
      </w:r>
      <w:r w:rsidR="00061000" w:rsidRPr="000B4742">
        <w:rPr>
          <w:rFonts w:ascii="Arial" w:hAnsi="Arial" w:cs="Arial"/>
          <w:sz w:val="18"/>
          <w:szCs w:val="18"/>
        </w:rPr>
        <w:t>poziomu gminnego i powiatowego</w:t>
      </w:r>
      <w:r w:rsidR="00427725" w:rsidRPr="000B4742">
        <w:rPr>
          <w:rFonts w:ascii="Arial" w:hAnsi="Arial" w:cs="Arial"/>
          <w:sz w:val="18"/>
          <w:szCs w:val="18"/>
        </w:rPr>
        <w:t>)</w:t>
      </w:r>
      <w:r w:rsidR="00061000" w:rsidRPr="000B4742">
        <w:rPr>
          <w:rFonts w:ascii="Arial" w:hAnsi="Arial" w:cs="Arial"/>
          <w:sz w:val="18"/>
          <w:szCs w:val="18"/>
        </w:rPr>
        <w:t xml:space="preserve"> oraz </w:t>
      </w:r>
      <w:r w:rsidR="00427725" w:rsidRPr="000B4742">
        <w:rPr>
          <w:rFonts w:ascii="Arial" w:hAnsi="Arial" w:cs="Arial"/>
          <w:sz w:val="18"/>
          <w:szCs w:val="18"/>
        </w:rPr>
        <w:t xml:space="preserve">dostawę infrastruktury sprzętowej </w:t>
      </w:r>
      <w:r w:rsidR="00061000" w:rsidRPr="000B4742">
        <w:rPr>
          <w:rFonts w:ascii="Arial" w:hAnsi="Arial" w:cs="Arial"/>
          <w:sz w:val="18"/>
          <w:szCs w:val="18"/>
        </w:rPr>
        <w:t xml:space="preserve">na potrzeby </w:t>
      </w:r>
      <w:r w:rsidR="00427725" w:rsidRPr="000B4742">
        <w:rPr>
          <w:rFonts w:ascii="Arial" w:hAnsi="Arial" w:cs="Arial"/>
          <w:sz w:val="18"/>
          <w:szCs w:val="18"/>
        </w:rPr>
        <w:t xml:space="preserve">rozbudowy </w:t>
      </w:r>
      <w:r w:rsidR="00061000" w:rsidRPr="000B4742">
        <w:rPr>
          <w:rFonts w:ascii="Arial" w:hAnsi="Arial" w:cs="Arial"/>
          <w:sz w:val="18"/>
          <w:szCs w:val="18"/>
        </w:rPr>
        <w:t xml:space="preserve">MSIP. Wdrożenie </w:t>
      </w:r>
      <w:r w:rsidR="00427725" w:rsidRPr="000B4742">
        <w:rPr>
          <w:rFonts w:ascii="Arial" w:hAnsi="Arial" w:cs="Arial"/>
          <w:sz w:val="18"/>
          <w:szCs w:val="18"/>
        </w:rPr>
        <w:t xml:space="preserve">obejmuje </w:t>
      </w:r>
      <w:r w:rsidR="00061000" w:rsidRPr="000B4742">
        <w:rPr>
          <w:rFonts w:ascii="Arial" w:hAnsi="Arial" w:cs="Arial"/>
          <w:sz w:val="18"/>
          <w:szCs w:val="18"/>
        </w:rPr>
        <w:t xml:space="preserve">m.in. </w:t>
      </w:r>
      <w:r w:rsidR="00427725" w:rsidRPr="000B4742">
        <w:rPr>
          <w:rFonts w:ascii="Arial" w:hAnsi="Arial" w:cs="Arial"/>
          <w:sz w:val="18"/>
          <w:szCs w:val="18"/>
        </w:rPr>
        <w:t xml:space="preserve">instalację i konfigurację, u każdego partnera, </w:t>
      </w:r>
      <w:r w:rsidR="00061000" w:rsidRPr="000B4742">
        <w:rPr>
          <w:rFonts w:ascii="Arial" w:hAnsi="Arial" w:cs="Arial"/>
          <w:sz w:val="18"/>
          <w:szCs w:val="18"/>
        </w:rPr>
        <w:t xml:space="preserve">udostępnionego </w:t>
      </w:r>
      <w:r w:rsidR="00427725" w:rsidRPr="000B4742">
        <w:rPr>
          <w:rFonts w:ascii="Arial" w:hAnsi="Arial" w:cs="Arial"/>
          <w:sz w:val="18"/>
          <w:szCs w:val="18"/>
        </w:rPr>
        <w:t xml:space="preserve">nieodpłatnie </w:t>
      </w:r>
      <w:r w:rsidR="00061000" w:rsidRPr="000B4742">
        <w:rPr>
          <w:rFonts w:ascii="Arial" w:hAnsi="Arial" w:cs="Arial"/>
          <w:sz w:val="18"/>
          <w:szCs w:val="18"/>
        </w:rPr>
        <w:t>przez Główny Urząd Geodezji i Kartografii zestawu dedykowanego oprogramowania służącego do tworzenia węzłów infrastruktury informacji przestrzennej (</w:t>
      </w:r>
      <w:r w:rsidR="00061000" w:rsidRPr="000B4742">
        <w:rPr>
          <w:rFonts w:ascii="Arial" w:hAnsi="Arial" w:cs="Arial"/>
          <w:b/>
          <w:sz w:val="18"/>
          <w:szCs w:val="18"/>
        </w:rPr>
        <w:t>Moduł SDI</w:t>
      </w:r>
      <w:r w:rsidR="00061000" w:rsidRPr="000B4742">
        <w:rPr>
          <w:rFonts w:ascii="Arial" w:hAnsi="Arial" w:cs="Arial"/>
          <w:sz w:val="18"/>
          <w:szCs w:val="18"/>
        </w:rPr>
        <w:t xml:space="preserve">), zasilenie zbiorami danych przestrzennych oraz publikację tych zbiorów i metadanych z wykorzystaniem portali mapowych. </w:t>
      </w:r>
    </w:p>
    <w:p w14:paraId="27428ED5" w14:textId="77777777" w:rsidR="004A1696" w:rsidRPr="004A1696" w:rsidRDefault="004A1696" w:rsidP="00E43DA3">
      <w:pPr>
        <w:keepNext/>
        <w:spacing w:after="0" w:line="360" w:lineRule="auto"/>
        <w:jc w:val="center"/>
        <w:rPr>
          <w:rFonts w:ascii="Arial" w:hAnsi="Arial" w:cs="Arial"/>
        </w:rPr>
      </w:pPr>
      <w:r w:rsidRPr="004A1696">
        <w:rPr>
          <w:rFonts w:ascii="Arial" w:hAnsi="Arial" w:cs="Arial"/>
          <w:noProof/>
          <w:sz w:val="20"/>
          <w:lang w:eastAsia="pl-PL"/>
        </w:rPr>
        <w:drawing>
          <wp:inline distT="0" distB="0" distL="0" distR="0" wp14:anchorId="1383F25A" wp14:editId="2F809169">
            <wp:extent cx="4867053" cy="2247900"/>
            <wp:effectExtent l="0" t="0" r="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W5-SD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842" cy="226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42A4" w14:textId="77777777" w:rsidR="004A1696" w:rsidRPr="004A1696" w:rsidRDefault="004A1696" w:rsidP="004A1696">
      <w:pPr>
        <w:pStyle w:val="Legenda"/>
        <w:jc w:val="center"/>
        <w:rPr>
          <w:rFonts w:ascii="Arial" w:hAnsi="Arial" w:cs="Arial"/>
        </w:rPr>
      </w:pPr>
      <w:r w:rsidRPr="004A1696">
        <w:rPr>
          <w:rFonts w:ascii="Arial" w:hAnsi="Arial" w:cs="Arial"/>
        </w:rPr>
        <w:t xml:space="preserve">Rysunek </w:t>
      </w:r>
      <w:r w:rsidRPr="004A1696">
        <w:rPr>
          <w:rFonts w:ascii="Arial" w:hAnsi="Arial" w:cs="Arial"/>
        </w:rPr>
        <w:fldChar w:fldCharType="begin"/>
      </w:r>
      <w:r w:rsidRPr="004A1696">
        <w:rPr>
          <w:rFonts w:ascii="Arial" w:hAnsi="Arial" w:cs="Arial"/>
        </w:rPr>
        <w:instrText xml:space="preserve"> SEQ Rysunek \* ARABIC </w:instrText>
      </w:r>
      <w:r w:rsidRPr="004A1696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11</w:t>
      </w:r>
      <w:r w:rsidRPr="004A1696">
        <w:rPr>
          <w:rFonts w:ascii="Arial" w:hAnsi="Arial" w:cs="Arial"/>
        </w:rPr>
        <w:fldChar w:fldCharType="end"/>
      </w:r>
      <w:r w:rsidRPr="004A1696">
        <w:rPr>
          <w:rFonts w:ascii="Arial" w:hAnsi="Arial" w:cs="Arial"/>
        </w:rPr>
        <w:t>. Możliwości wizualizacji i publikacji danych za pośrednictwem Modułu SDI.</w:t>
      </w:r>
    </w:p>
    <w:p w14:paraId="03FF6F70" w14:textId="65232127" w:rsidR="00061000" w:rsidRPr="000B4742" w:rsidRDefault="00061000" w:rsidP="006F2F1C">
      <w:pPr>
        <w:spacing w:after="12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>Dodatkowo w</w:t>
      </w:r>
      <w:r w:rsidR="00A3013E">
        <w:rPr>
          <w:rFonts w:ascii="Arial" w:hAnsi="Arial" w:cs="Arial"/>
          <w:sz w:val="18"/>
          <w:szCs w:val="18"/>
        </w:rPr>
        <w:t xml:space="preserve"> </w:t>
      </w:r>
      <w:r w:rsidR="00427725" w:rsidRPr="000B4742">
        <w:rPr>
          <w:rFonts w:ascii="Arial" w:hAnsi="Arial" w:cs="Arial"/>
          <w:sz w:val="18"/>
          <w:szCs w:val="18"/>
        </w:rPr>
        <w:t>ramach niniejszego zamówienia MSIP zostanie wzbogacony o przestrzenną wyszukiwarkę</w:t>
      </w:r>
      <w:r w:rsidRPr="000B4742">
        <w:rPr>
          <w:rFonts w:ascii="Arial" w:hAnsi="Arial" w:cs="Arial"/>
          <w:sz w:val="18"/>
          <w:szCs w:val="18"/>
        </w:rPr>
        <w:t xml:space="preserve"> ofert inwestycyjnych</w:t>
      </w:r>
      <w:r w:rsidR="00427725" w:rsidRPr="000B4742">
        <w:rPr>
          <w:rFonts w:ascii="Arial" w:hAnsi="Arial" w:cs="Arial"/>
          <w:sz w:val="18"/>
          <w:szCs w:val="18"/>
        </w:rPr>
        <w:t xml:space="preserve"> zbudowaną w oparciu o bazę danych </w:t>
      </w:r>
      <w:r w:rsidR="00427725" w:rsidRPr="000B4742">
        <w:rPr>
          <w:rFonts w:ascii="Arial" w:hAnsi="Arial" w:cs="Arial"/>
          <w:b/>
          <w:sz w:val="18"/>
          <w:szCs w:val="18"/>
        </w:rPr>
        <w:t>Centrum Obsługi Inwestora i Eksportera</w:t>
      </w:r>
      <w:r w:rsidR="00427725" w:rsidRPr="000B4742">
        <w:rPr>
          <w:rFonts w:ascii="Arial" w:hAnsi="Arial" w:cs="Arial"/>
          <w:sz w:val="18"/>
          <w:szCs w:val="18"/>
        </w:rPr>
        <w:t xml:space="preserve"> (</w:t>
      </w:r>
      <w:r w:rsidR="00427725" w:rsidRPr="000B4742">
        <w:rPr>
          <w:rFonts w:ascii="Arial" w:hAnsi="Arial" w:cs="Arial"/>
          <w:b/>
          <w:sz w:val="18"/>
          <w:szCs w:val="18"/>
        </w:rPr>
        <w:t>COIE</w:t>
      </w:r>
      <w:r w:rsidR="00427725" w:rsidRPr="000B4742">
        <w:rPr>
          <w:rFonts w:ascii="Arial" w:hAnsi="Arial" w:cs="Arial"/>
          <w:sz w:val="18"/>
          <w:szCs w:val="18"/>
        </w:rPr>
        <w:t>) prowadzoną przez Agencję Rozwoju Mazowsza S.A.</w:t>
      </w:r>
      <w:r w:rsidR="003242DD" w:rsidRPr="000B4742">
        <w:rPr>
          <w:rFonts w:ascii="Arial" w:hAnsi="Arial" w:cs="Arial"/>
          <w:sz w:val="18"/>
          <w:szCs w:val="18"/>
        </w:rPr>
        <w:t xml:space="preserve"> </w:t>
      </w:r>
      <w:r w:rsidR="00391658">
        <w:rPr>
          <w:rFonts w:ascii="Arial" w:hAnsi="Arial" w:cs="Arial"/>
          <w:sz w:val="18"/>
          <w:szCs w:val="18"/>
        </w:rPr>
        <w:t>Dzięki wykorzystaniu opracowanych, w ramach niniejszego zamówienia, dedykowanych schematów zapytań, użytkownik końcowy będzie miał możliwość przeprowadzenia szybkich analiz przestrzennych pod kątem lokalizacji</w:t>
      </w:r>
      <w:r w:rsidR="006F2F1C">
        <w:rPr>
          <w:rFonts w:ascii="Arial" w:hAnsi="Arial" w:cs="Arial"/>
          <w:sz w:val="18"/>
          <w:szCs w:val="18"/>
        </w:rPr>
        <w:t xml:space="preserve"> </w:t>
      </w:r>
      <w:r w:rsidR="00391658">
        <w:rPr>
          <w:rFonts w:ascii="Arial" w:hAnsi="Arial" w:cs="Arial"/>
          <w:sz w:val="18"/>
          <w:szCs w:val="18"/>
        </w:rPr>
        <w:t>terenów inwestycyjnych (znajdujących się w bazie danych COIE) w oparciu o dane zgromadzone w MSIP.</w:t>
      </w:r>
      <w:r w:rsidR="006F2F1C">
        <w:rPr>
          <w:rFonts w:ascii="Arial" w:hAnsi="Arial" w:cs="Arial"/>
          <w:sz w:val="18"/>
          <w:szCs w:val="18"/>
        </w:rPr>
        <w:t xml:space="preserve"> </w:t>
      </w:r>
      <w:r w:rsidR="003242DD" w:rsidRPr="000B4742">
        <w:rPr>
          <w:rFonts w:ascii="Arial" w:hAnsi="Arial" w:cs="Arial"/>
          <w:sz w:val="18"/>
          <w:szCs w:val="18"/>
        </w:rPr>
        <w:t>Wdrożenie węzłów infrastruktury informacji przestrzennej umożliwi każdemu partnerowi</w:t>
      </w:r>
      <w:r w:rsidR="008C11E1" w:rsidRPr="000B4742">
        <w:rPr>
          <w:rFonts w:ascii="Arial" w:hAnsi="Arial" w:cs="Arial"/>
          <w:sz w:val="18"/>
          <w:szCs w:val="18"/>
        </w:rPr>
        <w:t xml:space="preserve">: </w:t>
      </w:r>
      <w:r w:rsidR="003242DD" w:rsidRPr="000B4742">
        <w:rPr>
          <w:rFonts w:ascii="Arial" w:hAnsi="Arial" w:cs="Arial"/>
          <w:sz w:val="18"/>
          <w:szCs w:val="18"/>
        </w:rPr>
        <w:t>twor</w:t>
      </w:r>
      <w:r w:rsidR="008C11E1" w:rsidRPr="000B4742">
        <w:rPr>
          <w:rFonts w:ascii="Arial" w:hAnsi="Arial" w:cs="Arial"/>
          <w:sz w:val="18"/>
          <w:szCs w:val="18"/>
        </w:rPr>
        <w:t>zenie przestrzennych baz danych, wykonywanie analiz</w:t>
      </w:r>
      <w:r w:rsidR="003242DD" w:rsidRPr="000B4742">
        <w:rPr>
          <w:rFonts w:ascii="Arial" w:hAnsi="Arial" w:cs="Arial"/>
          <w:sz w:val="18"/>
          <w:szCs w:val="18"/>
        </w:rPr>
        <w:t xml:space="preserve"> danych </w:t>
      </w:r>
      <w:r w:rsidR="008C11E1" w:rsidRPr="000B4742">
        <w:rPr>
          <w:rFonts w:ascii="Arial" w:hAnsi="Arial" w:cs="Arial"/>
          <w:sz w:val="18"/>
          <w:szCs w:val="18"/>
        </w:rPr>
        <w:t>(</w:t>
      </w:r>
      <w:r w:rsidR="003242DD" w:rsidRPr="000B4742">
        <w:rPr>
          <w:rFonts w:ascii="Arial" w:hAnsi="Arial" w:cs="Arial"/>
          <w:sz w:val="18"/>
          <w:szCs w:val="18"/>
        </w:rPr>
        <w:t>zapytania, analizy atrybutowe i</w:t>
      </w:r>
      <w:r w:rsidR="00A3013E">
        <w:rPr>
          <w:rFonts w:ascii="Arial" w:hAnsi="Arial" w:cs="Arial"/>
          <w:sz w:val="18"/>
          <w:szCs w:val="18"/>
        </w:rPr>
        <w:t xml:space="preserve"> </w:t>
      </w:r>
      <w:r w:rsidR="003242DD" w:rsidRPr="000B4742">
        <w:rPr>
          <w:rFonts w:ascii="Arial" w:hAnsi="Arial" w:cs="Arial"/>
          <w:sz w:val="18"/>
          <w:szCs w:val="18"/>
        </w:rPr>
        <w:t>przestrzenne</w:t>
      </w:r>
      <w:r w:rsidR="008C11E1" w:rsidRPr="000B4742">
        <w:rPr>
          <w:rFonts w:ascii="Arial" w:hAnsi="Arial" w:cs="Arial"/>
          <w:sz w:val="18"/>
          <w:szCs w:val="18"/>
        </w:rPr>
        <w:t xml:space="preserve">), </w:t>
      </w:r>
      <w:r w:rsidR="003242DD" w:rsidRPr="000B4742">
        <w:rPr>
          <w:rFonts w:ascii="Arial" w:hAnsi="Arial" w:cs="Arial"/>
          <w:sz w:val="18"/>
          <w:szCs w:val="18"/>
        </w:rPr>
        <w:t xml:space="preserve">publikację danych w sieci </w:t>
      </w:r>
      <w:r w:rsidR="008C11E1" w:rsidRPr="000B4742">
        <w:rPr>
          <w:rFonts w:ascii="Arial" w:hAnsi="Arial" w:cs="Arial"/>
          <w:sz w:val="18"/>
          <w:szCs w:val="18"/>
        </w:rPr>
        <w:t xml:space="preserve">Internet, </w:t>
      </w:r>
      <w:r w:rsidR="003242DD" w:rsidRPr="000B4742">
        <w:rPr>
          <w:rFonts w:ascii="Arial" w:hAnsi="Arial" w:cs="Arial"/>
          <w:sz w:val="18"/>
          <w:szCs w:val="18"/>
        </w:rPr>
        <w:t>wymianę danych z innymi węzłami</w:t>
      </w:r>
      <w:r w:rsidR="008C11E1" w:rsidRPr="000B4742">
        <w:rPr>
          <w:rFonts w:ascii="Arial" w:hAnsi="Arial" w:cs="Arial"/>
          <w:sz w:val="18"/>
          <w:szCs w:val="18"/>
        </w:rPr>
        <w:t xml:space="preserve"> (Gmina-Powiat-Województwo), </w:t>
      </w:r>
      <w:r w:rsidR="003242DD" w:rsidRPr="000B4742">
        <w:rPr>
          <w:rFonts w:ascii="Arial" w:hAnsi="Arial" w:cs="Arial"/>
          <w:sz w:val="18"/>
          <w:szCs w:val="18"/>
        </w:rPr>
        <w:t>reali</w:t>
      </w:r>
      <w:r w:rsidR="008C11E1" w:rsidRPr="000B4742">
        <w:rPr>
          <w:rFonts w:ascii="Arial" w:hAnsi="Arial" w:cs="Arial"/>
          <w:sz w:val="18"/>
          <w:szCs w:val="18"/>
        </w:rPr>
        <w:t xml:space="preserve">zację usług </w:t>
      </w:r>
      <w:r w:rsidR="003242DD" w:rsidRPr="000B4742">
        <w:rPr>
          <w:rFonts w:ascii="Arial" w:hAnsi="Arial" w:cs="Arial"/>
          <w:sz w:val="18"/>
          <w:szCs w:val="18"/>
        </w:rPr>
        <w:t>wyszukiwania, przeglądania i pobierani</w:t>
      </w:r>
      <w:r w:rsidR="008C11E1" w:rsidRPr="000B4742">
        <w:rPr>
          <w:rFonts w:ascii="Arial" w:hAnsi="Arial" w:cs="Arial"/>
          <w:sz w:val="18"/>
          <w:szCs w:val="18"/>
        </w:rPr>
        <w:t>a danych.</w:t>
      </w:r>
    </w:p>
    <w:p w14:paraId="7962D7B4" w14:textId="77777777" w:rsidR="000B4742" w:rsidRPr="000B4742" w:rsidRDefault="000B4742" w:rsidP="00E43DA3">
      <w:pPr>
        <w:keepNext/>
        <w:spacing w:after="120" w:line="360" w:lineRule="auto"/>
        <w:jc w:val="center"/>
        <w:rPr>
          <w:rFonts w:ascii="Arial" w:hAnsi="Arial" w:cs="Arial"/>
        </w:rPr>
      </w:pPr>
      <w:r w:rsidRPr="000B4742">
        <w:rPr>
          <w:rFonts w:ascii="Arial" w:hAnsi="Arial" w:cs="Arial"/>
          <w:noProof/>
          <w:sz w:val="20"/>
          <w:lang w:eastAsia="pl-PL"/>
        </w:rPr>
        <w:drawing>
          <wp:inline distT="0" distB="0" distL="0" distR="0" wp14:anchorId="24A5D15E" wp14:editId="37CAF9E2">
            <wp:extent cx="3814845" cy="3528060"/>
            <wp:effectExtent l="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814" cy="35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012F" w14:textId="77777777" w:rsidR="000B4742" w:rsidRPr="000B4742" w:rsidRDefault="000B4742" w:rsidP="000B4742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12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Deklaracje wdrożenia węzłów infrastruktury informacji przestrzennej.</w:t>
      </w:r>
    </w:p>
    <w:p w14:paraId="44DA5005" w14:textId="70EA6A49" w:rsidR="00A3013E" w:rsidRDefault="008C11E1">
      <w:pPr>
        <w:spacing w:after="120"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Funkcjonujący od kilku lat serwis internetowy </w:t>
      </w:r>
      <w:r w:rsidRPr="000B4742">
        <w:rPr>
          <w:rFonts w:ascii="Arial" w:hAnsi="Arial" w:cs="Arial"/>
          <w:b/>
          <w:sz w:val="18"/>
          <w:szCs w:val="18"/>
        </w:rPr>
        <w:t>Wrota Mazowsza</w:t>
      </w:r>
      <w:r w:rsidRPr="000B4742">
        <w:rPr>
          <w:rFonts w:ascii="Arial" w:hAnsi="Arial" w:cs="Arial"/>
          <w:sz w:val="18"/>
          <w:szCs w:val="18"/>
        </w:rPr>
        <w:t xml:space="preserve"> (</w:t>
      </w:r>
      <w:hyperlink r:id="rId24" w:history="1">
        <w:r w:rsidRPr="000B4742">
          <w:rPr>
            <w:rStyle w:val="Hipercze"/>
            <w:rFonts w:ascii="Arial" w:hAnsi="Arial" w:cs="Arial"/>
            <w:sz w:val="18"/>
            <w:szCs w:val="18"/>
          </w:rPr>
          <w:t>www.wrotamazowsza.pl</w:t>
        </w:r>
      </w:hyperlink>
      <w:r w:rsidRPr="000B4742">
        <w:rPr>
          <w:rFonts w:ascii="Arial" w:hAnsi="Arial" w:cs="Arial"/>
          <w:sz w:val="18"/>
          <w:szCs w:val="18"/>
        </w:rPr>
        <w:t xml:space="preserve">), w wyniku prac realizowanych w </w:t>
      </w:r>
      <w:r w:rsidR="007601F6" w:rsidRPr="000B4742">
        <w:rPr>
          <w:rFonts w:ascii="Arial" w:hAnsi="Arial" w:cs="Arial"/>
          <w:sz w:val="18"/>
          <w:szCs w:val="18"/>
        </w:rPr>
        <w:t>ramach Projektu</w:t>
      </w:r>
      <w:r w:rsidRPr="000B4742">
        <w:rPr>
          <w:rFonts w:ascii="Arial" w:hAnsi="Arial" w:cs="Arial"/>
          <w:sz w:val="18"/>
          <w:szCs w:val="18"/>
        </w:rPr>
        <w:t xml:space="preserve"> EA</w:t>
      </w:r>
      <w:r w:rsidRPr="000B4742">
        <w:rPr>
          <w:rStyle w:val="Odwoanieprzypisudolnego"/>
          <w:rFonts w:ascii="Arial" w:hAnsi="Arial" w:cs="Arial"/>
          <w:sz w:val="18"/>
          <w:szCs w:val="18"/>
        </w:rPr>
        <w:footnoteReference w:id="3"/>
      </w:r>
      <w:r w:rsidRPr="000B4742">
        <w:rPr>
          <w:rFonts w:ascii="Arial" w:hAnsi="Arial" w:cs="Arial"/>
          <w:sz w:val="18"/>
          <w:szCs w:val="18"/>
        </w:rPr>
        <w:t xml:space="preserve">, </w:t>
      </w:r>
      <w:r w:rsidR="007601F6" w:rsidRPr="000B4742">
        <w:rPr>
          <w:rFonts w:ascii="Arial" w:hAnsi="Arial" w:cs="Arial"/>
          <w:sz w:val="18"/>
          <w:szCs w:val="18"/>
        </w:rPr>
        <w:t xml:space="preserve">w dniu 5 listopada 2014 r. zyskał nową odsłonę zawierającą dodatkowo portal </w:t>
      </w:r>
      <w:r w:rsidR="007601F6" w:rsidRPr="000B4742">
        <w:rPr>
          <w:rFonts w:ascii="Arial" w:hAnsi="Arial" w:cs="Arial"/>
          <w:b/>
          <w:sz w:val="18"/>
          <w:szCs w:val="18"/>
        </w:rPr>
        <w:t>Systemu e-Urząd</w:t>
      </w:r>
      <w:r w:rsidR="007601F6" w:rsidRPr="000B4742">
        <w:rPr>
          <w:rFonts w:ascii="Arial" w:hAnsi="Arial" w:cs="Arial"/>
          <w:sz w:val="18"/>
          <w:szCs w:val="18"/>
        </w:rPr>
        <w:t xml:space="preserve">, za pomocą którego zapewniona jest dwustronna elektroniczna komunikacja pomiędzy mieszkańcami i przedsiębiorcami, a urzędami naszego Regionu. </w:t>
      </w:r>
    </w:p>
    <w:p w14:paraId="168DCE8A" w14:textId="50632D7C" w:rsidR="005F614E" w:rsidRPr="000B4742" w:rsidRDefault="005F614E">
      <w:pPr>
        <w:spacing w:after="120"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0B4742">
        <w:rPr>
          <w:rFonts w:ascii="Arial" w:hAnsi="Arial" w:cs="Arial"/>
          <w:sz w:val="18"/>
          <w:szCs w:val="18"/>
        </w:rPr>
        <w:t xml:space="preserve">Portal </w:t>
      </w:r>
      <w:r w:rsidRPr="000B4742">
        <w:rPr>
          <w:rFonts w:ascii="Arial" w:hAnsi="Arial" w:cs="Arial"/>
          <w:b/>
          <w:sz w:val="18"/>
          <w:szCs w:val="18"/>
        </w:rPr>
        <w:t>Wrota Mazowsza</w:t>
      </w:r>
      <w:r w:rsidRPr="000B4742">
        <w:rPr>
          <w:rFonts w:ascii="Arial" w:hAnsi="Arial" w:cs="Arial"/>
          <w:sz w:val="18"/>
          <w:szCs w:val="18"/>
        </w:rPr>
        <w:t xml:space="preserve"> (</w:t>
      </w:r>
      <w:hyperlink r:id="rId25" w:history="1">
        <w:r w:rsidRPr="000B4742">
          <w:rPr>
            <w:rStyle w:val="Hipercze"/>
            <w:rFonts w:ascii="Arial" w:hAnsi="Arial" w:cs="Arial"/>
            <w:sz w:val="18"/>
            <w:szCs w:val="18"/>
          </w:rPr>
          <w:t>www.wrotamazowsza.pl</w:t>
        </w:r>
      </w:hyperlink>
      <w:r w:rsidRPr="000B4742">
        <w:rPr>
          <w:rFonts w:ascii="Arial" w:hAnsi="Arial" w:cs="Arial"/>
          <w:sz w:val="18"/>
          <w:szCs w:val="18"/>
        </w:rPr>
        <w:t>) stał się również miejsce</w:t>
      </w:r>
      <w:r w:rsidR="004662EC">
        <w:rPr>
          <w:rFonts w:ascii="Arial" w:hAnsi="Arial" w:cs="Arial"/>
          <w:sz w:val="18"/>
          <w:szCs w:val="18"/>
        </w:rPr>
        <w:t>m</w:t>
      </w:r>
      <w:r w:rsidRPr="000B4742">
        <w:rPr>
          <w:rFonts w:ascii="Arial" w:hAnsi="Arial" w:cs="Arial"/>
          <w:sz w:val="18"/>
          <w:szCs w:val="18"/>
        </w:rPr>
        <w:t>, w którym znajdują się skrzynki kontaktowe mieszkańców, a</w:t>
      </w:r>
      <w:r w:rsidR="00A3013E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także regionalnym portalem informacyjnym zawierającym podstawowe informacje o poszczególnych urzędach i</w:t>
      </w:r>
      <w:r w:rsidR="00A3013E">
        <w:rPr>
          <w:rFonts w:ascii="Arial" w:hAnsi="Arial" w:cs="Arial"/>
          <w:sz w:val="18"/>
          <w:szCs w:val="18"/>
        </w:rPr>
        <w:t xml:space="preserve"> </w:t>
      </w:r>
      <w:r w:rsidRPr="000B4742">
        <w:rPr>
          <w:rFonts w:ascii="Arial" w:hAnsi="Arial" w:cs="Arial"/>
          <w:sz w:val="18"/>
          <w:szCs w:val="18"/>
        </w:rPr>
        <w:t>regionach.</w:t>
      </w:r>
    </w:p>
    <w:p w14:paraId="59393E0D" w14:textId="77777777" w:rsidR="0079104E" w:rsidRPr="000B4742" w:rsidRDefault="0079104E" w:rsidP="00E43DA3">
      <w:pPr>
        <w:keepNext/>
        <w:spacing w:after="0" w:line="360" w:lineRule="auto"/>
        <w:jc w:val="center"/>
        <w:rPr>
          <w:rFonts w:ascii="Arial" w:hAnsi="Arial" w:cs="Arial"/>
        </w:rPr>
      </w:pPr>
      <w:r w:rsidRPr="000B4742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132790C4" wp14:editId="0432B509">
            <wp:extent cx="5494867" cy="5800784"/>
            <wp:effectExtent l="0" t="0" r="0" b="0"/>
            <wp:docPr id="17428" name="Obraz 21" descr="C:\Users\andrzej.perkowski\AppData\Local\Microsoft\Windows\Temporary Internet Files\Content.Word\WM - str. główn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" name="Obraz 21" descr="C:\Users\andrzej.perkowski\AppData\Local\Microsoft\Windows\Temporary Internet Files\Content.Word\WM - str. główna 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0" t="4507" r="11179" b="1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38" cy="584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40E623A" w14:textId="77777777" w:rsidR="0079104E" w:rsidRDefault="0079104E" w:rsidP="0079104E">
      <w:pPr>
        <w:pStyle w:val="Legenda"/>
        <w:jc w:val="center"/>
        <w:rPr>
          <w:rFonts w:ascii="Arial" w:hAnsi="Arial" w:cs="Arial"/>
        </w:rPr>
      </w:pPr>
      <w:r w:rsidRPr="000B4742">
        <w:rPr>
          <w:rFonts w:ascii="Arial" w:hAnsi="Arial" w:cs="Arial"/>
        </w:rPr>
        <w:t xml:space="preserve">Rysunek </w:t>
      </w:r>
      <w:r w:rsidRPr="000B4742">
        <w:rPr>
          <w:rFonts w:ascii="Arial" w:hAnsi="Arial" w:cs="Arial"/>
        </w:rPr>
        <w:fldChar w:fldCharType="begin"/>
      </w:r>
      <w:r w:rsidRPr="000B4742">
        <w:rPr>
          <w:rFonts w:ascii="Arial" w:hAnsi="Arial" w:cs="Arial"/>
        </w:rPr>
        <w:instrText xml:space="preserve"> SEQ Rysunek \* ARABIC </w:instrText>
      </w:r>
      <w:r w:rsidRPr="000B4742">
        <w:rPr>
          <w:rFonts w:ascii="Arial" w:hAnsi="Arial" w:cs="Arial"/>
        </w:rPr>
        <w:fldChar w:fldCharType="separate"/>
      </w:r>
      <w:r w:rsidR="00E71BD1">
        <w:rPr>
          <w:rFonts w:ascii="Arial" w:hAnsi="Arial" w:cs="Arial"/>
          <w:noProof/>
        </w:rPr>
        <w:t>13</w:t>
      </w:r>
      <w:r w:rsidRPr="000B4742">
        <w:rPr>
          <w:rFonts w:ascii="Arial" w:hAnsi="Arial" w:cs="Arial"/>
        </w:rPr>
        <w:fldChar w:fldCharType="end"/>
      </w:r>
      <w:r w:rsidRPr="000B4742">
        <w:rPr>
          <w:rFonts w:ascii="Arial" w:hAnsi="Arial" w:cs="Arial"/>
        </w:rPr>
        <w:t>. Strona internetowa portalu Wrota Mazowsza.</w:t>
      </w:r>
    </w:p>
    <w:p w14:paraId="3C74C119" w14:textId="2BF34FCB" w:rsidR="003D0F06" w:rsidRPr="00117C5F" w:rsidRDefault="003D0F06" w:rsidP="0046762F">
      <w:pPr>
        <w:spacing w:after="0"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117C5F">
        <w:rPr>
          <w:rFonts w:ascii="Arial" w:hAnsi="Arial" w:cs="Arial"/>
          <w:sz w:val="18"/>
          <w:szCs w:val="18"/>
        </w:rPr>
        <w:t xml:space="preserve">Dodatkowo w </w:t>
      </w:r>
      <w:r w:rsidR="006F2F1C" w:rsidRPr="00117C5F">
        <w:rPr>
          <w:rFonts w:ascii="Arial" w:hAnsi="Arial" w:cs="Arial"/>
          <w:sz w:val="18"/>
          <w:szCs w:val="18"/>
        </w:rPr>
        <w:t xml:space="preserve">ramach realizacji Projektu EA </w:t>
      </w:r>
      <w:r w:rsidR="003039E4" w:rsidRPr="00117C5F">
        <w:rPr>
          <w:rFonts w:ascii="Arial" w:hAnsi="Arial" w:cs="Arial"/>
          <w:sz w:val="18"/>
          <w:szCs w:val="18"/>
        </w:rPr>
        <w:t>u</w:t>
      </w:r>
      <w:r w:rsidR="006F2F1C" w:rsidRPr="00117C5F">
        <w:rPr>
          <w:rFonts w:ascii="Arial" w:hAnsi="Arial" w:cs="Arial"/>
          <w:sz w:val="18"/>
          <w:szCs w:val="18"/>
        </w:rPr>
        <w:t xml:space="preserve"> Partnerów szczebla gminnego i powiatowego dostarczono i</w:t>
      </w:r>
      <w:r w:rsidR="003039E4" w:rsidRPr="00117C5F">
        <w:rPr>
          <w:rFonts w:ascii="Arial" w:hAnsi="Arial" w:cs="Arial"/>
          <w:sz w:val="18"/>
          <w:szCs w:val="18"/>
        </w:rPr>
        <w:t> </w:t>
      </w:r>
      <w:r w:rsidR="006F2F1C" w:rsidRPr="00117C5F">
        <w:rPr>
          <w:rFonts w:ascii="Arial" w:hAnsi="Arial" w:cs="Arial"/>
          <w:sz w:val="18"/>
          <w:szCs w:val="18"/>
        </w:rPr>
        <w:t>uruchomiono moduł Przestrzennej Lokalizacji Pism i Spraw (PLP) będący składową Systemu e-Urząd. Moduł</w:t>
      </w:r>
      <w:r w:rsidR="003039E4" w:rsidRPr="00117C5F">
        <w:rPr>
          <w:rFonts w:ascii="Arial" w:hAnsi="Arial" w:cs="Arial"/>
          <w:sz w:val="18"/>
          <w:szCs w:val="18"/>
        </w:rPr>
        <w:t xml:space="preserve"> ten</w:t>
      </w:r>
      <w:r w:rsidR="00117C5F" w:rsidRPr="00117C5F">
        <w:rPr>
          <w:rFonts w:ascii="Arial" w:hAnsi="Arial" w:cs="Arial"/>
          <w:sz w:val="18"/>
          <w:szCs w:val="18"/>
        </w:rPr>
        <w:t> </w:t>
      </w:r>
      <w:r w:rsidR="006F2F1C" w:rsidRPr="00117C5F">
        <w:rPr>
          <w:rFonts w:ascii="Arial" w:hAnsi="Arial" w:cs="Arial"/>
          <w:sz w:val="18"/>
          <w:szCs w:val="18"/>
        </w:rPr>
        <w:t>umożliwia powiązanie pism</w:t>
      </w:r>
      <w:r w:rsidR="003039E4" w:rsidRPr="00117C5F">
        <w:rPr>
          <w:rFonts w:ascii="Arial" w:hAnsi="Arial" w:cs="Arial"/>
          <w:sz w:val="18"/>
          <w:szCs w:val="18"/>
        </w:rPr>
        <w:t>a</w:t>
      </w:r>
      <w:r w:rsidR="006F2F1C" w:rsidRPr="00117C5F">
        <w:rPr>
          <w:rFonts w:ascii="Arial" w:hAnsi="Arial" w:cs="Arial"/>
          <w:sz w:val="18"/>
          <w:szCs w:val="18"/>
        </w:rPr>
        <w:t>/spraw</w:t>
      </w:r>
      <w:r w:rsidR="003039E4" w:rsidRPr="00117C5F">
        <w:rPr>
          <w:rFonts w:ascii="Arial" w:hAnsi="Arial" w:cs="Arial"/>
          <w:sz w:val="18"/>
          <w:szCs w:val="18"/>
        </w:rPr>
        <w:t>y</w:t>
      </w:r>
      <w:r w:rsidR="006F2F1C" w:rsidRPr="00117C5F">
        <w:rPr>
          <w:rFonts w:ascii="Arial" w:hAnsi="Arial" w:cs="Arial"/>
          <w:sz w:val="18"/>
          <w:szCs w:val="18"/>
        </w:rPr>
        <w:t xml:space="preserve"> obsługiwan</w:t>
      </w:r>
      <w:r w:rsidR="003039E4" w:rsidRPr="00117C5F">
        <w:rPr>
          <w:rFonts w:ascii="Arial" w:hAnsi="Arial" w:cs="Arial"/>
          <w:sz w:val="18"/>
          <w:szCs w:val="18"/>
        </w:rPr>
        <w:t xml:space="preserve">ej </w:t>
      </w:r>
      <w:r w:rsidR="006F2F1C" w:rsidRPr="00117C5F">
        <w:rPr>
          <w:rFonts w:ascii="Arial" w:hAnsi="Arial" w:cs="Arial"/>
          <w:sz w:val="18"/>
          <w:szCs w:val="18"/>
        </w:rPr>
        <w:t>w systemie Elektronicznego Zarządzania Dokumentacją</w:t>
      </w:r>
      <w:r w:rsidR="003039E4" w:rsidRPr="00117C5F">
        <w:rPr>
          <w:rFonts w:ascii="Arial" w:hAnsi="Arial" w:cs="Arial"/>
          <w:sz w:val="18"/>
          <w:szCs w:val="18"/>
        </w:rPr>
        <w:t xml:space="preserve"> (EZD) z obiektami w przestrzeni geograficznej (tj. </w:t>
      </w:r>
      <w:r w:rsidRPr="00117C5F">
        <w:rPr>
          <w:rFonts w:ascii="Arial" w:hAnsi="Arial" w:cs="Arial"/>
          <w:sz w:val="18"/>
          <w:szCs w:val="18"/>
        </w:rPr>
        <w:t xml:space="preserve">przestrzenną </w:t>
      </w:r>
      <w:r w:rsidR="003039E4" w:rsidRPr="00117C5F">
        <w:rPr>
          <w:rFonts w:ascii="Arial" w:hAnsi="Arial" w:cs="Arial"/>
          <w:sz w:val="18"/>
          <w:szCs w:val="18"/>
        </w:rPr>
        <w:t>lokalizacją</w:t>
      </w:r>
      <w:r w:rsidRPr="00117C5F">
        <w:rPr>
          <w:rFonts w:ascii="Arial" w:hAnsi="Arial" w:cs="Arial"/>
          <w:sz w:val="18"/>
          <w:szCs w:val="18"/>
        </w:rPr>
        <w:t>), której pismo/sprawa dotyczy, wykorzystując do tego celu dostępne przestrzenne dane referencyjne pochodzące m.in. z:</w:t>
      </w:r>
    </w:p>
    <w:p w14:paraId="6072C452" w14:textId="77777777" w:rsidR="003D0F06" w:rsidRPr="00117C5F" w:rsidRDefault="003D0F06" w:rsidP="00117C5F">
      <w:pPr>
        <w:pStyle w:val="Akapitzlist"/>
        <w:numPr>
          <w:ilvl w:val="0"/>
          <w:numId w:val="36"/>
        </w:numPr>
        <w:spacing w:after="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</w:rPr>
      </w:pPr>
      <w:r w:rsidRPr="00117C5F">
        <w:rPr>
          <w:rFonts w:ascii="Arial" w:hAnsi="Arial" w:cs="Arial"/>
          <w:sz w:val="18"/>
          <w:szCs w:val="18"/>
        </w:rPr>
        <w:t>MSIP;</w:t>
      </w:r>
    </w:p>
    <w:p w14:paraId="5275698B" w14:textId="77777777" w:rsidR="003D0F06" w:rsidRPr="00117C5F" w:rsidRDefault="003D0F06" w:rsidP="00117C5F">
      <w:pPr>
        <w:pStyle w:val="Akapitzlist"/>
        <w:numPr>
          <w:ilvl w:val="0"/>
          <w:numId w:val="36"/>
        </w:numPr>
        <w:spacing w:after="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</w:rPr>
      </w:pPr>
      <w:r w:rsidRPr="00117C5F">
        <w:rPr>
          <w:rFonts w:ascii="Arial" w:hAnsi="Arial" w:cs="Arial"/>
          <w:sz w:val="18"/>
          <w:szCs w:val="18"/>
        </w:rPr>
        <w:t>ewidencji gruntów i budynków (EGiB);</w:t>
      </w:r>
    </w:p>
    <w:p w14:paraId="65B0A6E3" w14:textId="77777777" w:rsidR="003D0F06" w:rsidRPr="00117C5F" w:rsidRDefault="003D0F06" w:rsidP="00117C5F">
      <w:pPr>
        <w:pStyle w:val="Akapitzlist"/>
        <w:numPr>
          <w:ilvl w:val="0"/>
          <w:numId w:val="36"/>
        </w:numPr>
        <w:spacing w:after="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</w:rPr>
      </w:pPr>
      <w:r w:rsidRPr="00117C5F">
        <w:rPr>
          <w:rFonts w:ascii="Arial" w:hAnsi="Arial" w:cs="Arial"/>
          <w:sz w:val="18"/>
          <w:szCs w:val="18"/>
        </w:rPr>
        <w:t>ewidencji miejscowości, ulic i adresów (EMUiA);</w:t>
      </w:r>
    </w:p>
    <w:p w14:paraId="6DAD7BB0" w14:textId="77777777" w:rsidR="003D0F06" w:rsidRPr="00117C5F" w:rsidRDefault="003D0F06" w:rsidP="00117C5F">
      <w:pPr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 w:rsidRPr="00117C5F">
        <w:rPr>
          <w:rFonts w:ascii="Arial" w:hAnsi="Arial" w:cs="Arial"/>
          <w:sz w:val="18"/>
          <w:szCs w:val="18"/>
        </w:rPr>
        <w:t xml:space="preserve">lub innego geoportalu (np. Geoportalu opracowanym przez Główny Urząd Geodezji i Kartografii). </w:t>
      </w:r>
    </w:p>
    <w:p w14:paraId="372D4D6B" w14:textId="711E2F1C" w:rsidR="003039E4" w:rsidRPr="00117C5F" w:rsidRDefault="003D0F06" w:rsidP="00117C5F">
      <w:pPr>
        <w:spacing w:after="0"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117C5F">
        <w:rPr>
          <w:rFonts w:ascii="Arial" w:hAnsi="Arial" w:cs="Arial"/>
          <w:sz w:val="18"/>
          <w:szCs w:val="18"/>
        </w:rPr>
        <w:t>F</w:t>
      </w:r>
      <w:r w:rsidR="003039E4" w:rsidRPr="00117C5F">
        <w:rPr>
          <w:rFonts w:ascii="Arial" w:hAnsi="Arial" w:cs="Arial"/>
          <w:sz w:val="18"/>
          <w:szCs w:val="18"/>
        </w:rPr>
        <w:t>unkcjonalność modułu PLP zostanie</w:t>
      </w:r>
      <w:r w:rsidRPr="00117C5F">
        <w:rPr>
          <w:rFonts w:ascii="Arial" w:hAnsi="Arial" w:cs="Arial"/>
          <w:sz w:val="18"/>
          <w:szCs w:val="18"/>
        </w:rPr>
        <w:t xml:space="preserve"> również </w:t>
      </w:r>
      <w:r w:rsidR="003039E4" w:rsidRPr="00117C5F">
        <w:rPr>
          <w:rFonts w:ascii="Arial" w:hAnsi="Arial" w:cs="Arial"/>
          <w:sz w:val="18"/>
          <w:szCs w:val="18"/>
        </w:rPr>
        <w:t>wykorzystana w</w:t>
      </w:r>
      <w:r w:rsidRPr="00117C5F">
        <w:rPr>
          <w:rFonts w:ascii="Arial" w:hAnsi="Arial" w:cs="Arial"/>
          <w:sz w:val="18"/>
          <w:szCs w:val="18"/>
        </w:rPr>
        <w:t xml:space="preserve">e </w:t>
      </w:r>
      <w:r w:rsidR="003039E4" w:rsidRPr="00117C5F">
        <w:rPr>
          <w:rFonts w:ascii="Arial" w:hAnsi="Arial" w:cs="Arial"/>
          <w:sz w:val="18"/>
          <w:szCs w:val="18"/>
        </w:rPr>
        <w:t>w</w:t>
      </w:r>
      <w:r w:rsidR="009E6184" w:rsidRPr="00117C5F">
        <w:rPr>
          <w:rFonts w:ascii="Arial" w:hAnsi="Arial" w:cs="Arial"/>
          <w:sz w:val="18"/>
          <w:szCs w:val="18"/>
        </w:rPr>
        <w:t xml:space="preserve">drażanych w ramach odrębnego zamówienia </w:t>
      </w:r>
      <w:r w:rsidR="003039E4" w:rsidRPr="00117C5F">
        <w:rPr>
          <w:rFonts w:ascii="Arial" w:hAnsi="Arial" w:cs="Arial"/>
          <w:sz w:val="18"/>
          <w:szCs w:val="18"/>
        </w:rPr>
        <w:t>S</w:t>
      </w:r>
      <w:r w:rsidR="009E6184" w:rsidRPr="00117C5F">
        <w:rPr>
          <w:rFonts w:ascii="Arial" w:hAnsi="Arial" w:cs="Arial"/>
          <w:sz w:val="18"/>
          <w:szCs w:val="18"/>
        </w:rPr>
        <w:t xml:space="preserve">ystemach </w:t>
      </w:r>
      <w:r w:rsidR="003039E4" w:rsidRPr="00117C5F">
        <w:rPr>
          <w:rFonts w:ascii="Arial" w:hAnsi="Arial" w:cs="Arial"/>
          <w:sz w:val="18"/>
          <w:szCs w:val="18"/>
        </w:rPr>
        <w:t>Dziedzinowych</w:t>
      </w:r>
      <w:r w:rsidRPr="00117C5F">
        <w:rPr>
          <w:rFonts w:ascii="Arial" w:hAnsi="Arial" w:cs="Arial"/>
          <w:sz w:val="18"/>
          <w:szCs w:val="18"/>
        </w:rPr>
        <w:t>, dzięki czemu użytkownik będzie miał możliwość powiązania właściwego Systemu Dziedzinowego z przestrzenną lokalizacją np.</w:t>
      </w:r>
      <w:r w:rsidR="003039E4" w:rsidRPr="00117C5F">
        <w:rPr>
          <w:rFonts w:ascii="Arial" w:hAnsi="Arial" w:cs="Arial"/>
          <w:sz w:val="18"/>
          <w:szCs w:val="18"/>
          <w:lang w:eastAsia="pl-PL"/>
        </w:rPr>
        <w:t>:</w:t>
      </w:r>
    </w:p>
    <w:p w14:paraId="0175959D" w14:textId="2F852C9B" w:rsidR="003039E4" w:rsidRPr="00117C5F" w:rsidRDefault="003039E4" w:rsidP="00117C5F">
      <w:pPr>
        <w:pStyle w:val="Akapitzlist"/>
        <w:numPr>
          <w:ilvl w:val="0"/>
          <w:numId w:val="37"/>
        </w:numPr>
        <w:spacing w:after="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  <w:lang w:eastAsia="pl-PL"/>
        </w:rPr>
      </w:pPr>
      <w:r w:rsidRPr="00117C5F">
        <w:rPr>
          <w:rFonts w:ascii="Arial" w:hAnsi="Arial" w:cs="Arial"/>
          <w:sz w:val="18"/>
          <w:szCs w:val="18"/>
          <w:lang w:eastAsia="pl-PL"/>
        </w:rPr>
        <w:t>nieruchomości stanowiącej własność Skarbu Państwa lub jednostek samorządu terytorialnego</w:t>
      </w:r>
      <w:r w:rsidR="009E6184" w:rsidRPr="00117C5F">
        <w:rPr>
          <w:rFonts w:ascii="Arial" w:hAnsi="Arial" w:cs="Arial"/>
          <w:sz w:val="18"/>
          <w:szCs w:val="18"/>
          <w:lang w:eastAsia="pl-PL"/>
        </w:rPr>
        <w:t xml:space="preserve"> (w</w:t>
      </w:r>
      <w:r w:rsidR="003D0F06" w:rsidRPr="00117C5F">
        <w:rPr>
          <w:rFonts w:ascii="Arial" w:hAnsi="Arial" w:cs="Arial"/>
          <w:sz w:val="18"/>
          <w:szCs w:val="18"/>
          <w:lang w:eastAsia="pl-PL"/>
        </w:rPr>
        <w:t xml:space="preserve"> przypadku</w:t>
      </w:r>
      <w:r w:rsidR="009E6184" w:rsidRPr="00117C5F">
        <w:rPr>
          <w:rFonts w:ascii="Arial" w:hAnsi="Arial" w:cs="Arial"/>
          <w:sz w:val="18"/>
          <w:szCs w:val="18"/>
          <w:lang w:eastAsia="pl-PL"/>
        </w:rPr>
        <w:t xml:space="preserve"> System</w:t>
      </w:r>
      <w:r w:rsidR="003D0F06" w:rsidRPr="00117C5F">
        <w:rPr>
          <w:rFonts w:ascii="Arial" w:hAnsi="Arial" w:cs="Arial"/>
          <w:sz w:val="18"/>
          <w:szCs w:val="18"/>
          <w:lang w:eastAsia="pl-PL"/>
        </w:rPr>
        <w:t>u</w:t>
      </w:r>
      <w:r w:rsidR="009E6184" w:rsidRPr="00117C5F">
        <w:rPr>
          <w:rFonts w:ascii="Arial" w:hAnsi="Arial" w:cs="Arial"/>
          <w:sz w:val="18"/>
          <w:szCs w:val="18"/>
          <w:lang w:eastAsia="pl-PL"/>
        </w:rPr>
        <w:t xml:space="preserve"> Dziedzinow</w:t>
      </w:r>
      <w:r w:rsidR="003D0F06" w:rsidRPr="00117C5F">
        <w:rPr>
          <w:rFonts w:ascii="Arial" w:hAnsi="Arial" w:cs="Arial"/>
          <w:sz w:val="18"/>
          <w:szCs w:val="18"/>
          <w:lang w:eastAsia="pl-PL"/>
        </w:rPr>
        <w:t>ego</w:t>
      </w:r>
      <w:r w:rsidR="009E6184" w:rsidRPr="00117C5F">
        <w:rPr>
          <w:rFonts w:ascii="Arial" w:hAnsi="Arial" w:cs="Arial"/>
          <w:sz w:val="18"/>
          <w:szCs w:val="18"/>
          <w:lang w:eastAsia="pl-PL"/>
        </w:rPr>
        <w:t xml:space="preserve"> do obsługi ewidencji nieruchomości)</w:t>
      </w:r>
      <w:r w:rsidRPr="00117C5F">
        <w:rPr>
          <w:rFonts w:ascii="Arial" w:hAnsi="Arial" w:cs="Arial"/>
          <w:sz w:val="18"/>
          <w:szCs w:val="18"/>
          <w:lang w:eastAsia="pl-PL"/>
        </w:rPr>
        <w:t>;</w:t>
      </w:r>
    </w:p>
    <w:p w14:paraId="1CD46CF1" w14:textId="6538B8A1" w:rsidR="009E6184" w:rsidRPr="00117C5F" w:rsidRDefault="003039E4" w:rsidP="00117C5F">
      <w:pPr>
        <w:pStyle w:val="Akapitzlist"/>
        <w:numPr>
          <w:ilvl w:val="0"/>
          <w:numId w:val="37"/>
        </w:numPr>
        <w:spacing w:after="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  <w:lang w:eastAsia="pl-PL"/>
        </w:rPr>
      </w:pPr>
      <w:r w:rsidRPr="00117C5F">
        <w:rPr>
          <w:rFonts w:ascii="Arial" w:hAnsi="Arial" w:cs="Arial"/>
          <w:sz w:val="18"/>
          <w:szCs w:val="18"/>
          <w:lang w:eastAsia="pl-PL"/>
        </w:rPr>
        <w:t>miejsca odcinka pasa drogowego, którego ma dotyczyć prowadzona sprawa oraz sygnalizować wpłynięcie kilku wniosków dotyczących tego samego odcinka</w:t>
      </w:r>
      <w:r w:rsidR="009E6184" w:rsidRPr="00117C5F">
        <w:rPr>
          <w:rFonts w:ascii="Arial" w:hAnsi="Arial" w:cs="Arial"/>
          <w:sz w:val="18"/>
          <w:szCs w:val="18"/>
          <w:lang w:eastAsia="pl-PL"/>
        </w:rPr>
        <w:t xml:space="preserve"> (</w:t>
      </w:r>
      <w:r w:rsidR="003D0F06" w:rsidRPr="00117C5F">
        <w:rPr>
          <w:rFonts w:ascii="Arial" w:hAnsi="Arial" w:cs="Arial"/>
          <w:sz w:val="18"/>
          <w:szCs w:val="18"/>
          <w:lang w:eastAsia="pl-PL"/>
        </w:rPr>
        <w:t xml:space="preserve">w przypadku Systemu Dziedzinowego </w:t>
      </w:r>
      <w:r w:rsidR="009E6184" w:rsidRPr="00117C5F">
        <w:rPr>
          <w:rFonts w:ascii="Arial" w:hAnsi="Arial" w:cs="Arial"/>
          <w:sz w:val="18"/>
          <w:szCs w:val="18"/>
          <w:lang w:eastAsia="pl-PL"/>
        </w:rPr>
        <w:t>do obsługi ewidencji zezwoleń na lokalizację w pasie drogowym i na zajęcie pasa drogowego)</w:t>
      </w:r>
      <w:r w:rsidRPr="00117C5F">
        <w:rPr>
          <w:rFonts w:ascii="Arial" w:hAnsi="Arial" w:cs="Arial"/>
          <w:sz w:val="18"/>
          <w:szCs w:val="18"/>
          <w:lang w:eastAsia="pl-PL"/>
        </w:rPr>
        <w:t>;</w:t>
      </w:r>
    </w:p>
    <w:p w14:paraId="46569A3B" w14:textId="405BE296" w:rsidR="009E6184" w:rsidRPr="00117C5F" w:rsidRDefault="009E6184" w:rsidP="00117C5F">
      <w:pPr>
        <w:pStyle w:val="Akapitzlist"/>
        <w:numPr>
          <w:ilvl w:val="0"/>
          <w:numId w:val="37"/>
        </w:numPr>
        <w:spacing w:after="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  <w:lang w:eastAsia="pl-PL"/>
        </w:rPr>
      </w:pPr>
      <w:r w:rsidRPr="00117C5F">
        <w:rPr>
          <w:rFonts w:ascii="Arial" w:hAnsi="Arial" w:cs="Arial"/>
          <w:sz w:val="18"/>
          <w:szCs w:val="18"/>
          <w:lang w:eastAsia="pl-PL"/>
        </w:rPr>
        <w:t>zabytków (</w:t>
      </w:r>
      <w:r w:rsidR="003D0F06" w:rsidRPr="00117C5F">
        <w:rPr>
          <w:rFonts w:ascii="Arial" w:hAnsi="Arial" w:cs="Arial"/>
          <w:sz w:val="18"/>
          <w:szCs w:val="18"/>
          <w:lang w:eastAsia="pl-PL"/>
        </w:rPr>
        <w:t xml:space="preserve">w przypadku Systemu Dziedzinowego </w:t>
      </w:r>
      <w:r w:rsidRPr="00117C5F">
        <w:rPr>
          <w:rFonts w:ascii="Arial" w:hAnsi="Arial" w:cs="Arial"/>
          <w:sz w:val="18"/>
          <w:szCs w:val="18"/>
          <w:lang w:eastAsia="pl-PL"/>
        </w:rPr>
        <w:t>do obsługi ewidencji zabytków);</w:t>
      </w:r>
    </w:p>
    <w:p w14:paraId="4BF6633A" w14:textId="76F5BFDE" w:rsidR="009E6184" w:rsidRPr="00117C5F" w:rsidRDefault="003039E4" w:rsidP="00117C5F">
      <w:pPr>
        <w:pStyle w:val="Akapitzlist"/>
        <w:numPr>
          <w:ilvl w:val="0"/>
          <w:numId w:val="37"/>
        </w:numPr>
        <w:spacing w:after="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  <w:lang w:eastAsia="pl-PL"/>
        </w:rPr>
      </w:pPr>
      <w:r w:rsidRPr="00117C5F">
        <w:rPr>
          <w:rFonts w:ascii="Arial" w:hAnsi="Arial" w:cs="Arial"/>
          <w:sz w:val="18"/>
          <w:szCs w:val="18"/>
          <w:lang w:eastAsia="pl-PL"/>
        </w:rPr>
        <w:t>punktu sprzedaży alkoholu będącego przedmiotem sprawy założonej na podstawie złożonego do urzędu wniosku o wydanie zezwolenia na sprzedaż alkoholu</w:t>
      </w:r>
      <w:r w:rsidR="009E6184" w:rsidRPr="00117C5F">
        <w:rPr>
          <w:rFonts w:ascii="Arial" w:hAnsi="Arial" w:cs="Arial"/>
          <w:sz w:val="18"/>
          <w:szCs w:val="18"/>
          <w:lang w:eastAsia="pl-PL"/>
        </w:rPr>
        <w:t xml:space="preserve"> (</w:t>
      </w:r>
      <w:r w:rsidR="003D0F06" w:rsidRPr="00117C5F">
        <w:rPr>
          <w:rFonts w:ascii="Arial" w:hAnsi="Arial" w:cs="Arial"/>
          <w:sz w:val="18"/>
          <w:szCs w:val="18"/>
          <w:lang w:eastAsia="pl-PL"/>
        </w:rPr>
        <w:t xml:space="preserve">w przypadku Systemu Dziedzinowego </w:t>
      </w:r>
      <w:r w:rsidR="009E6184" w:rsidRPr="00117C5F">
        <w:rPr>
          <w:rFonts w:ascii="Arial" w:hAnsi="Arial" w:cs="Arial"/>
          <w:sz w:val="18"/>
          <w:szCs w:val="18"/>
        </w:rPr>
        <w:t xml:space="preserve">do </w:t>
      </w:r>
      <w:r w:rsidR="009E6184" w:rsidRPr="00117C5F">
        <w:rPr>
          <w:rFonts w:ascii="Arial" w:hAnsi="Arial" w:cs="Arial"/>
          <w:sz w:val="18"/>
          <w:szCs w:val="18"/>
          <w:lang w:eastAsia="pl-PL"/>
        </w:rPr>
        <w:t>obsługi ewidencji zezwoleń na sprzedaż alkoholu);</w:t>
      </w:r>
    </w:p>
    <w:p w14:paraId="3276970B" w14:textId="542D1EE8" w:rsidR="003039E4" w:rsidRPr="004662EC" w:rsidRDefault="009E6184" w:rsidP="006F2F1C">
      <w:pPr>
        <w:pStyle w:val="Akapitzlist"/>
        <w:numPr>
          <w:ilvl w:val="0"/>
          <w:numId w:val="37"/>
        </w:numPr>
        <w:spacing w:after="0" w:line="360" w:lineRule="auto"/>
        <w:ind w:left="426" w:hanging="142"/>
        <w:contextualSpacing w:val="0"/>
        <w:jc w:val="both"/>
        <w:rPr>
          <w:rFonts w:ascii="Arial" w:hAnsi="Arial" w:cs="Arial"/>
          <w:sz w:val="18"/>
          <w:szCs w:val="18"/>
          <w:lang w:eastAsia="pl-PL"/>
        </w:rPr>
      </w:pPr>
      <w:r w:rsidRPr="00117C5F">
        <w:rPr>
          <w:rFonts w:ascii="Arial" w:hAnsi="Arial" w:cs="Arial"/>
          <w:sz w:val="18"/>
          <w:szCs w:val="18"/>
          <w:lang w:eastAsia="pl-PL"/>
        </w:rPr>
        <w:t>nieruchomości, której dotyczy dana deklaracja oraz sygnalizować wpłynięcie kilku deklaracji dotyczących tej</w:t>
      </w:r>
      <w:r w:rsidR="004662EC">
        <w:rPr>
          <w:rFonts w:ascii="Arial" w:hAnsi="Arial" w:cs="Arial"/>
          <w:sz w:val="18"/>
          <w:szCs w:val="18"/>
          <w:lang w:eastAsia="pl-PL"/>
        </w:rPr>
        <w:t> </w:t>
      </w:r>
      <w:r w:rsidRPr="00117C5F">
        <w:rPr>
          <w:rFonts w:ascii="Arial" w:hAnsi="Arial" w:cs="Arial"/>
          <w:sz w:val="18"/>
          <w:szCs w:val="18"/>
          <w:lang w:eastAsia="pl-PL"/>
        </w:rPr>
        <w:t>samej nieruchomości (</w:t>
      </w:r>
      <w:r w:rsidR="003D0F06" w:rsidRPr="00117C5F">
        <w:rPr>
          <w:rFonts w:ascii="Arial" w:hAnsi="Arial" w:cs="Arial"/>
          <w:sz w:val="18"/>
          <w:szCs w:val="18"/>
          <w:lang w:eastAsia="pl-PL"/>
        </w:rPr>
        <w:t xml:space="preserve">w przypadku Systemu Dziedzinowego </w:t>
      </w:r>
      <w:r w:rsidRPr="00117C5F">
        <w:rPr>
          <w:rFonts w:ascii="Arial" w:hAnsi="Arial" w:cs="Arial"/>
          <w:sz w:val="18"/>
          <w:szCs w:val="18"/>
          <w:lang w:eastAsia="pl-PL"/>
        </w:rPr>
        <w:t>do gospodarowania odpadami komunalnymi).</w:t>
      </w:r>
    </w:p>
    <w:sectPr w:rsidR="003039E4" w:rsidRPr="004662EC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4D6CF" w14:textId="77777777" w:rsidR="00F91714" w:rsidRDefault="00F91714" w:rsidP="00A02C7C">
      <w:pPr>
        <w:spacing w:after="0" w:line="240" w:lineRule="auto"/>
      </w:pPr>
      <w:r>
        <w:separator/>
      </w:r>
    </w:p>
  </w:endnote>
  <w:endnote w:type="continuationSeparator" w:id="0">
    <w:p w14:paraId="36986083" w14:textId="77777777" w:rsidR="00F91714" w:rsidRDefault="00F91714" w:rsidP="00A02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8E8AD" w14:textId="77777777" w:rsidR="00E410D3" w:rsidRDefault="00E410D3">
    <w:pPr>
      <w:pStyle w:val="Stopka"/>
      <w:jc w:val="right"/>
    </w:pPr>
  </w:p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E410D3" w:rsidRPr="00A02C7C" w14:paraId="2E740C24" w14:textId="77777777" w:rsidTr="00A02C7C">
      <w:tc>
        <w:tcPr>
          <w:tcW w:w="9062" w:type="dxa"/>
        </w:tcPr>
        <w:sdt>
          <w:sdtPr>
            <w:rPr>
              <w:rFonts w:ascii="Arial" w:hAnsi="Arial" w:cs="Arial"/>
              <w:sz w:val="18"/>
              <w:szCs w:val="18"/>
            </w:rPr>
            <w:id w:val="-24795559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Arial" w:hAnsi="Arial" w:cs="Arial"/>
                  <w:sz w:val="18"/>
                  <w:szCs w:val="18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23F2F12B" w14:textId="77777777" w:rsidR="00E410D3" w:rsidRPr="00A02C7C" w:rsidRDefault="00E410D3" w:rsidP="00A02C7C">
                  <w:pPr>
                    <w:pStyle w:val="Stopka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02C7C">
                    <w:rPr>
                      <w:rFonts w:ascii="Arial" w:hAnsi="Arial" w:cs="Arial"/>
                      <w:sz w:val="18"/>
                      <w:szCs w:val="18"/>
                    </w:rPr>
                    <w:t xml:space="preserve">Strona </w:t>
                  </w:r>
                  <w:r w:rsidRPr="00A02C7C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begin"/>
                  </w:r>
                  <w:r w:rsidRPr="00A02C7C">
                    <w:rPr>
                      <w:rFonts w:ascii="Arial" w:hAnsi="Arial" w:cs="Arial"/>
                      <w:bCs/>
                      <w:sz w:val="18"/>
                      <w:szCs w:val="18"/>
                    </w:rPr>
                    <w:instrText>PAGE</w:instrText>
                  </w:r>
                  <w:r w:rsidRPr="00A02C7C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separate"/>
                  </w:r>
                  <w:r w:rsidR="00E71BD1">
                    <w:rPr>
                      <w:rFonts w:ascii="Arial" w:hAnsi="Arial" w:cs="Arial"/>
                      <w:bCs/>
                      <w:noProof/>
                      <w:sz w:val="18"/>
                      <w:szCs w:val="18"/>
                    </w:rPr>
                    <w:t>1</w:t>
                  </w:r>
                  <w:r w:rsidRPr="00A02C7C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end"/>
                  </w:r>
                  <w:r w:rsidRPr="00A02C7C">
                    <w:rPr>
                      <w:rFonts w:ascii="Arial" w:hAnsi="Arial" w:cs="Arial"/>
                      <w:sz w:val="18"/>
                      <w:szCs w:val="18"/>
                    </w:rPr>
                    <w:t xml:space="preserve"> z </w:t>
                  </w:r>
                  <w:r w:rsidRPr="00A02C7C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begin"/>
                  </w:r>
                  <w:r w:rsidRPr="00A02C7C">
                    <w:rPr>
                      <w:rFonts w:ascii="Arial" w:hAnsi="Arial" w:cs="Arial"/>
                      <w:bCs/>
                      <w:sz w:val="18"/>
                      <w:szCs w:val="18"/>
                    </w:rPr>
                    <w:instrText>NUMPAGES</w:instrText>
                  </w:r>
                  <w:r w:rsidRPr="00A02C7C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separate"/>
                  </w:r>
                  <w:r w:rsidR="00E71BD1">
                    <w:rPr>
                      <w:rFonts w:ascii="Arial" w:hAnsi="Arial" w:cs="Arial"/>
                      <w:bCs/>
                      <w:noProof/>
                      <w:sz w:val="18"/>
                      <w:szCs w:val="18"/>
                    </w:rPr>
                    <w:t>12</w:t>
                  </w:r>
                  <w:r w:rsidRPr="00A02C7C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end"/>
                  </w:r>
                </w:p>
              </w:sdtContent>
            </w:sdt>
          </w:sdtContent>
        </w:sdt>
        <w:p w14:paraId="3A1ABA90" w14:textId="77777777" w:rsidR="00E410D3" w:rsidRPr="00A02C7C" w:rsidRDefault="00E410D3">
          <w:pPr>
            <w:pStyle w:val="Stopka"/>
            <w:rPr>
              <w:rFonts w:ascii="Arial" w:hAnsi="Arial" w:cs="Arial"/>
              <w:sz w:val="18"/>
              <w:szCs w:val="18"/>
            </w:rPr>
          </w:pPr>
        </w:p>
      </w:tc>
    </w:tr>
  </w:tbl>
  <w:p w14:paraId="35029526" w14:textId="77777777" w:rsidR="00E410D3" w:rsidRDefault="00E410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44C96" w14:textId="77777777" w:rsidR="00F91714" w:rsidRDefault="00F91714" w:rsidP="00A02C7C">
      <w:pPr>
        <w:spacing w:after="0" w:line="240" w:lineRule="auto"/>
      </w:pPr>
      <w:r>
        <w:separator/>
      </w:r>
    </w:p>
  </w:footnote>
  <w:footnote w:type="continuationSeparator" w:id="0">
    <w:p w14:paraId="181D6663" w14:textId="77777777" w:rsidR="00F91714" w:rsidRDefault="00F91714" w:rsidP="00A02C7C">
      <w:pPr>
        <w:spacing w:after="0" w:line="240" w:lineRule="auto"/>
      </w:pPr>
      <w:r>
        <w:continuationSeparator/>
      </w:r>
    </w:p>
  </w:footnote>
  <w:footnote w:id="1">
    <w:p w14:paraId="1DFEBA94" w14:textId="77777777" w:rsidR="00E410D3" w:rsidRPr="00E95F69" w:rsidRDefault="00E410D3">
      <w:pPr>
        <w:pStyle w:val="Tekstprzypisudolnego"/>
        <w:rPr>
          <w:rFonts w:ascii="Arial" w:hAnsi="Arial" w:cs="Arial"/>
          <w:sz w:val="16"/>
        </w:rPr>
      </w:pPr>
      <w:r w:rsidRPr="00E95F69">
        <w:rPr>
          <w:rStyle w:val="Odwoanieprzypisudolnego"/>
          <w:rFonts w:ascii="Arial" w:hAnsi="Arial" w:cs="Arial"/>
        </w:rPr>
        <w:footnoteRef/>
      </w:r>
      <w:r w:rsidRPr="00E95F69">
        <w:rPr>
          <w:rFonts w:ascii="Arial" w:hAnsi="Arial" w:cs="Arial"/>
        </w:rPr>
        <w:t xml:space="preserve"> </w:t>
      </w:r>
      <w:r w:rsidRPr="00E95F69">
        <w:rPr>
          <w:rFonts w:ascii="Arial" w:hAnsi="Arial" w:cs="Arial"/>
          <w:sz w:val="16"/>
        </w:rPr>
        <w:t>(</w:t>
      </w:r>
      <w:r w:rsidRPr="00E95F69">
        <w:rPr>
          <w:rFonts w:ascii="Arial" w:hAnsi="Arial" w:cs="Arial"/>
          <w:i/>
          <w:sz w:val="16"/>
        </w:rPr>
        <w:t>ang. Web Map Service</w:t>
      </w:r>
      <w:r w:rsidRPr="00E95F69">
        <w:rPr>
          <w:rFonts w:ascii="Arial" w:hAnsi="Arial" w:cs="Arial"/>
          <w:sz w:val="16"/>
        </w:rPr>
        <w:t xml:space="preserve">) </w:t>
      </w:r>
      <w:r>
        <w:rPr>
          <w:rFonts w:ascii="Arial" w:hAnsi="Arial" w:cs="Arial"/>
          <w:sz w:val="16"/>
        </w:rPr>
        <w:t xml:space="preserve">– </w:t>
      </w:r>
      <w:r w:rsidRPr="00E95F69">
        <w:rPr>
          <w:rFonts w:ascii="Arial" w:hAnsi="Arial" w:cs="Arial"/>
          <w:sz w:val="16"/>
        </w:rPr>
        <w:t xml:space="preserve">Usługa przeglądania danych przestrzennych zgodna z art. 9 ust 1 pkt 2 ustawy z dnia 4 marca 2010 r. o infrastrukturze informacji przestrzennej (Dz. U. 2010 r. Nr 76, poz. </w:t>
      </w:r>
      <w:r>
        <w:rPr>
          <w:rFonts w:ascii="Arial" w:hAnsi="Arial" w:cs="Arial"/>
          <w:sz w:val="16"/>
        </w:rPr>
        <w:t>489 z późn. zm.).</w:t>
      </w:r>
    </w:p>
  </w:footnote>
  <w:footnote w:id="2">
    <w:p w14:paraId="50488E24" w14:textId="77777777" w:rsidR="00E410D3" w:rsidRDefault="00E410D3" w:rsidP="0076528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8C11E1">
        <w:rPr>
          <w:rFonts w:ascii="Arial" w:hAnsi="Arial" w:cs="Arial"/>
          <w:sz w:val="18"/>
          <w:szCs w:val="18"/>
        </w:rPr>
        <w:t>Projekt pn. „</w:t>
      </w:r>
      <w:r w:rsidRPr="008C11E1">
        <w:rPr>
          <w:rFonts w:ascii="Arial" w:hAnsi="Arial" w:cs="Arial"/>
          <w:i/>
          <w:sz w:val="18"/>
          <w:szCs w:val="18"/>
        </w:rPr>
        <w:t>Przyspieszenie wzrostu konkurencyjności województwa mazowieckiego, przez budowanie społeczeństwa informacyjnego i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8C11E1">
        <w:rPr>
          <w:rFonts w:ascii="Arial" w:hAnsi="Arial" w:cs="Arial"/>
          <w:i/>
          <w:sz w:val="18"/>
          <w:szCs w:val="18"/>
        </w:rPr>
        <w:t>gospodarki opartej na wiedzy poprzez stworzenie zintegrowanych baz wiedzy o Mazowszu</w:t>
      </w:r>
      <w:r w:rsidRPr="008C11E1">
        <w:rPr>
          <w:rFonts w:ascii="Arial" w:hAnsi="Arial" w:cs="Arial"/>
          <w:sz w:val="18"/>
          <w:szCs w:val="18"/>
        </w:rPr>
        <w:t xml:space="preserve">”, wpisany </w:t>
      </w:r>
      <w:r>
        <w:rPr>
          <w:rFonts w:ascii="Arial" w:hAnsi="Arial" w:cs="Arial"/>
          <w:sz w:val="18"/>
          <w:szCs w:val="18"/>
        </w:rPr>
        <w:t xml:space="preserve">do </w:t>
      </w:r>
      <w:r w:rsidRPr="008C11E1">
        <w:rPr>
          <w:rFonts w:ascii="Arial" w:hAnsi="Arial" w:cs="Arial"/>
          <w:sz w:val="18"/>
          <w:szCs w:val="18"/>
        </w:rPr>
        <w:t>Indykatywnego Planu Inwestycyjnego jako projekt kluczowy w</w:t>
      </w:r>
      <w:r>
        <w:rPr>
          <w:rFonts w:ascii="Arial" w:hAnsi="Arial" w:cs="Arial"/>
          <w:sz w:val="18"/>
          <w:szCs w:val="18"/>
        </w:rPr>
        <w:t xml:space="preserve"> </w:t>
      </w:r>
      <w:r w:rsidRPr="008C11E1">
        <w:rPr>
          <w:rFonts w:ascii="Arial" w:hAnsi="Arial" w:cs="Arial"/>
          <w:sz w:val="18"/>
          <w:szCs w:val="18"/>
        </w:rPr>
        <w:t>ramach Regionalnego Programu Operacyjnego Województwa Mazowieckiego 2007-2013 w Priorytecie I. „</w:t>
      </w:r>
      <w:r w:rsidRPr="007601F6">
        <w:rPr>
          <w:rFonts w:ascii="Arial" w:hAnsi="Arial" w:cs="Arial"/>
          <w:i/>
          <w:sz w:val="18"/>
          <w:szCs w:val="18"/>
        </w:rPr>
        <w:t>Tworzenie warunków dla rozwoju potencjału innowacyjnego i przedsiębiorczości na Mazowszu</w:t>
      </w:r>
      <w:r w:rsidRPr="008C11E1">
        <w:rPr>
          <w:rFonts w:ascii="Arial" w:hAnsi="Arial" w:cs="Arial"/>
          <w:sz w:val="18"/>
          <w:szCs w:val="18"/>
        </w:rPr>
        <w:t>”.</w:t>
      </w:r>
    </w:p>
  </w:footnote>
  <w:footnote w:id="3">
    <w:p w14:paraId="0A81D4C5" w14:textId="77777777" w:rsidR="00E410D3" w:rsidRPr="008C11E1" w:rsidRDefault="00E410D3" w:rsidP="008C11E1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8C11E1">
        <w:rPr>
          <w:rFonts w:ascii="Arial" w:hAnsi="Arial" w:cs="Arial"/>
          <w:sz w:val="18"/>
          <w:szCs w:val="18"/>
        </w:rPr>
        <w:t>Projekt pn. „</w:t>
      </w:r>
      <w:r w:rsidRPr="008C11E1">
        <w:rPr>
          <w:rFonts w:ascii="Arial" w:hAnsi="Arial" w:cs="Arial"/>
          <w:i/>
          <w:sz w:val="18"/>
          <w:szCs w:val="18"/>
        </w:rPr>
        <w:t>Rozwój elektronicznej administracji w samorządach województwa mazowieckiego wspomagającej niwelowanie dwudzielności potencjału województwa</w:t>
      </w:r>
      <w:r w:rsidRPr="008C11E1">
        <w:rPr>
          <w:rFonts w:ascii="Arial" w:hAnsi="Arial" w:cs="Arial"/>
          <w:sz w:val="18"/>
          <w:szCs w:val="18"/>
        </w:rPr>
        <w:t>”, wpisany do Indykatywnego Planu Inwestycyjnego jako projekt kluczowy w ramach Regionalnego Programu Operacyjnego Województwa Mazowieckiego 2007-2013 w</w:t>
      </w:r>
      <w:r>
        <w:rPr>
          <w:rFonts w:ascii="Arial" w:hAnsi="Arial" w:cs="Arial"/>
          <w:sz w:val="18"/>
          <w:szCs w:val="18"/>
        </w:rPr>
        <w:t> </w:t>
      </w:r>
      <w:r w:rsidRPr="008C11E1">
        <w:rPr>
          <w:rFonts w:ascii="Arial" w:hAnsi="Arial" w:cs="Arial"/>
          <w:sz w:val="18"/>
          <w:szCs w:val="18"/>
        </w:rPr>
        <w:t>Priorytecie II. „</w:t>
      </w:r>
      <w:r w:rsidRPr="008C11E1">
        <w:rPr>
          <w:rFonts w:ascii="Arial" w:hAnsi="Arial" w:cs="Arial"/>
          <w:i/>
          <w:sz w:val="18"/>
          <w:szCs w:val="18"/>
        </w:rPr>
        <w:t>Przyspieszenie e-Rozwoju Mazowsza</w:t>
      </w:r>
      <w:r w:rsidRPr="008C11E1">
        <w:rPr>
          <w:rFonts w:ascii="Arial" w:hAnsi="Arial" w:cs="Arial"/>
          <w:sz w:val="18"/>
          <w:szCs w:val="18"/>
        </w:rPr>
        <w:t>”.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A068D"/>
    <w:multiLevelType w:val="hybridMultilevel"/>
    <w:tmpl w:val="1722B894"/>
    <w:lvl w:ilvl="0" w:tplc="F4ECA050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D1C4A"/>
    <w:multiLevelType w:val="hybridMultilevel"/>
    <w:tmpl w:val="F4560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0297E"/>
    <w:multiLevelType w:val="hybridMultilevel"/>
    <w:tmpl w:val="EDAC865E"/>
    <w:lvl w:ilvl="0" w:tplc="F4ECA050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3552A"/>
    <w:multiLevelType w:val="hybridMultilevel"/>
    <w:tmpl w:val="D81668DC"/>
    <w:lvl w:ilvl="0" w:tplc="DAA82256">
      <w:start w:val="1"/>
      <w:numFmt w:val="decimal"/>
      <w:lvlText w:val="%1)"/>
      <w:lvlJc w:val="left"/>
      <w:pPr>
        <w:ind w:left="720" w:hanging="360"/>
      </w:pPr>
      <w:rPr>
        <w:rFonts w:ascii="Arial" w:hAnsi="Arial" w:cs="Verdana" w:hint="default"/>
        <w:b w:val="0"/>
        <w:bCs w:val="0"/>
        <w:i w:val="0"/>
        <w:iCs w:val="0"/>
        <w:sz w:val="18"/>
        <w:szCs w:val="22"/>
      </w:rPr>
    </w:lvl>
    <w:lvl w:ilvl="1" w:tplc="8D0462B2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b w:val="0"/>
        <w:bCs w:val="0"/>
        <w:i w:val="0"/>
        <w:iCs w:val="0"/>
        <w:sz w:val="18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256D0"/>
    <w:multiLevelType w:val="hybridMultilevel"/>
    <w:tmpl w:val="0E041BD8"/>
    <w:lvl w:ilvl="0" w:tplc="932A59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5AAED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9847F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2D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96E9E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36AD9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7125F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2F862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534F5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E20246"/>
    <w:multiLevelType w:val="hybridMultilevel"/>
    <w:tmpl w:val="0E041BD8"/>
    <w:lvl w:ilvl="0" w:tplc="932A59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5AAED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9847F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2D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96E9E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36AD9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7125F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2F862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534F5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11194"/>
    <w:multiLevelType w:val="hybridMultilevel"/>
    <w:tmpl w:val="1E9237C6"/>
    <w:lvl w:ilvl="0" w:tplc="44CA73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A309B"/>
    <w:multiLevelType w:val="hybridMultilevel"/>
    <w:tmpl w:val="A5867C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582F41"/>
    <w:multiLevelType w:val="hybridMultilevel"/>
    <w:tmpl w:val="E4B2436E"/>
    <w:lvl w:ilvl="0" w:tplc="E0FCCE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7B45F85"/>
    <w:multiLevelType w:val="hybridMultilevel"/>
    <w:tmpl w:val="9B102CC8"/>
    <w:lvl w:ilvl="0" w:tplc="F4ECA050">
      <w:start w:val="1"/>
      <w:numFmt w:val="decimal"/>
      <w:lvlText w:val="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64162F7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F0265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7029B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222FA3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FE2D40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B78E3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71847F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7AA80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4A1045"/>
    <w:multiLevelType w:val="hybridMultilevel"/>
    <w:tmpl w:val="915CEB9E"/>
    <w:lvl w:ilvl="0" w:tplc="F4ECA050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00A59"/>
    <w:multiLevelType w:val="hybridMultilevel"/>
    <w:tmpl w:val="0E041BD8"/>
    <w:lvl w:ilvl="0" w:tplc="932A59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5AAED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9847F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2D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96E9E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36AD9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7125F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2F862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534F5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731B0B"/>
    <w:multiLevelType w:val="hybridMultilevel"/>
    <w:tmpl w:val="47505648"/>
    <w:lvl w:ilvl="0" w:tplc="300C93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52969"/>
    <w:multiLevelType w:val="hybridMultilevel"/>
    <w:tmpl w:val="9B102CC8"/>
    <w:lvl w:ilvl="0" w:tplc="F4ECA050">
      <w:start w:val="1"/>
      <w:numFmt w:val="decimal"/>
      <w:lvlText w:val="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64162F7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F0265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7029B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222FA3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FE2D40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B78E3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71847F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7AA80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813BB8"/>
    <w:multiLevelType w:val="hybridMultilevel"/>
    <w:tmpl w:val="0E041BD8"/>
    <w:lvl w:ilvl="0" w:tplc="932A59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5AAED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9847F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2D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96E9E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36AD9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7125F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2F862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534F5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EA1760"/>
    <w:multiLevelType w:val="hybridMultilevel"/>
    <w:tmpl w:val="0B6233A6"/>
    <w:lvl w:ilvl="0" w:tplc="F4ECA050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00106B"/>
    <w:multiLevelType w:val="hybridMultilevel"/>
    <w:tmpl w:val="290AC12A"/>
    <w:lvl w:ilvl="0" w:tplc="F4ECA050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33369"/>
    <w:multiLevelType w:val="hybridMultilevel"/>
    <w:tmpl w:val="1D828D68"/>
    <w:lvl w:ilvl="0" w:tplc="80A4AC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80E60"/>
    <w:multiLevelType w:val="hybridMultilevel"/>
    <w:tmpl w:val="4D3AFFDC"/>
    <w:lvl w:ilvl="0" w:tplc="F4ECA050">
      <w:start w:val="1"/>
      <w:numFmt w:val="decimal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B97EFF"/>
    <w:multiLevelType w:val="hybridMultilevel"/>
    <w:tmpl w:val="958ECFDC"/>
    <w:lvl w:ilvl="0" w:tplc="D4B6C6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27E7FE0"/>
    <w:multiLevelType w:val="hybridMultilevel"/>
    <w:tmpl w:val="25FCA420"/>
    <w:lvl w:ilvl="0" w:tplc="EE5E46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99E5BCB"/>
    <w:multiLevelType w:val="hybridMultilevel"/>
    <w:tmpl w:val="8F923872"/>
    <w:lvl w:ilvl="0" w:tplc="B764FF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162F7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F0265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7029B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222FA3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FE2D40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B78E3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71847F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7AA80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A53120"/>
    <w:multiLevelType w:val="hybridMultilevel"/>
    <w:tmpl w:val="0E041BD8"/>
    <w:lvl w:ilvl="0" w:tplc="932A59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5AAED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9847F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2D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96E9E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36AD9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7125F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2F862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534F5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144AC9"/>
    <w:multiLevelType w:val="hybridMultilevel"/>
    <w:tmpl w:val="7ABE6562"/>
    <w:lvl w:ilvl="0" w:tplc="F4ECA050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1B3EAE"/>
    <w:multiLevelType w:val="hybridMultilevel"/>
    <w:tmpl w:val="41106B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9A6FE2"/>
    <w:multiLevelType w:val="hybridMultilevel"/>
    <w:tmpl w:val="D1DA428A"/>
    <w:lvl w:ilvl="0" w:tplc="06506846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C215A1"/>
    <w:multiLevelType w:val="hybridMultilevel"/>
    <w:tmpl w:val="0E041BD8"/>
    <w:lvl w:ilvl="0" w:tplc="932A59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5AAED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9847F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2D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96E9E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36AD9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7125F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2F862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534F5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0033EC"/>
    <w:multiLevelType w:val="hybridMultilevel"/>
    <w:tmpl w:val="58226E5A"/>
    <w:lvl w:ilvl="0" w:tplc="80A4AC9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6876A14"/>
    <w:multiLevelType w:val="hybridMultilevel"/>
    <w:tmpl w:val="7ABC0A62"/>
    <w:lvl w:ilvl="0" w:tplc="6ED2F34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3205EF"/>
    <w:multiLevelType w:val="hybridMultilevel"/>
    <w:tmpl w:val="9926BB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6817E8"/>
    <w:multiLevelType w:val="hybridMultilevel"/>
    <w:tmpl w:val="8D78C2E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898230A"/>
    <w:multiLevelType w:val="hybridMultilevel"/>
    <w:tmpl w:val="B8DEB5CA"/>
    <w:lvl w:ilvl="0" w:tplc="F4ECA050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FC16C0"/>
    <w:multiLevelType w:val="hybridMultilevel"/>
    <w:tmpl w:val="34E6E428"/>
    <w:lvl w:ilvl="0" w:tplc="87B0D9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5838A5"/>
    <w:multiLevelType w:val="hybridMultilevel"/>
    <w:tmpl w:val="9844161C"/>
    <w:lvl w:ilvl="0" w:tplc="F4ECA050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9D0124"/>
    <w:multiLevelType w:val="hybridMultilevel"/>
    <w:tmpl w:val="33302CB6"/>
    <w:lvl w:ilvl="0" w:tplc="23BC4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431AE2"/>
    <w:multiLevelType w:val="hybridMultilevel"/>
    <w:tmpl w:val="25DCB5DC"/>
    <w:lvl w:ilvl="0" w:tplc="F4ECA050">
      <w:start w:val="1"/>
      <w:numFmt w:val="decimal"/>
      <w:lvlText w:val="%1)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25"/>
  </w:num>
  <w:num w:numId="3">
    <w:abstractNumId w:val="32"/>
  </w:num>
  <w:num w:numId="4">
    <w:abstractNumId w:val="31"/>
  </w:num>
  <w:num w:numId="5">
    <w:abstractNumId w:val="1"/>
  </w:num>
  <w:num w:numId="6">
    <w:abstractNumId w:val="26"/>
  </w:num>
  <w:num w:numId="7">
    <w:abstractNumId w:val="5"/>
  </w:num>
  <w:num w:numId="8">
    <w:abstractNumId w:val="22"/>
  </w:num>
  <w:num w:numId="9">
    <w:abstractNumId w:val="4"/>
  </w:num>
  <w:num w:numId="10">
    <w:abstractNumId w:val="14"/>
  </w:num>
  <w:num w:numId="11">
    <w:abstractNumId w:val="11"/>
  </w:num>
  <w:num w:numId="12">
    <w:abstractNumId w:val="21"/>
  </w:num>
  <w:num w:numId="13">
    <w:abstractNumId w:val="13"/>
  </w:num>
  <w:num w:numId="14">
    <w:abstractNumId w:val="9"/>
  </w:num>
  <w:num w:numId="15">
    <w:abstractNumId w:val="10"/>
  </w:num>
  <w:num w:numId="16">
    <w:abstractNumId w:val="35"/>
  </w:num>
  <w:num w:numId="17">
    <w:abstractNumId w:val="34"/>
  </w:num>
  <w:num w:numId="18">
    <w:abstractNumId w:val="19"/>
  </w:num>
  <w:num w:numId="19">
    <w:abstractNumId w:val="3"/>
  </w:num>
  <w:num w:numId="20">
    <w:abstractNumId w:val="20"/>
  </w:num>
  <w:num w:numId="21">
    <w:abstractNumId w:val="30"/>
  </w:num>
  <w:num w:numId="22">
    <w:abstractNumId w:val="18"/>
  </w:num>
  <w:num w:numId="23">
    <w:abstractNumId w:val="8"/>
  </w:num>
  <w:num w:numId="24">
    <w:abstractNumId w:val="6"/>
  </w:num>
  <w:num w:numId="25">
    <w:abstractNumId w:val="33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2"/>
  </w:num>
  <w:num w:numId="29">
    <w:abstractNumId w:val="17"/>
  </w:num>
  <w:num w:numId="30">
    <w:abstractNumId w:val="27"/>
  </w:num>
  <w:num w:numId="31">
    <w:abstractNumId w:val="28"/>
  </w:num>
  <w:num w:numId="32">
    <w:abstractNumId w:val="24"/>
  </w:num>
  <w:num w:numId="33">
    <w:abstractNumId w:val="7"/>
  </w:num>
  <w:num w:numId="34">
    <w:abstractNumId w:val="16"/>
  </w:num>
  <w:num w:numId="35">
    <w:abstractNumId w:val="12"/>
  </w:num>
  <w:num w:numId="36">
    <w:abstractNumId w:val="23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BCE"/>
    <w:rsid w:val="00061000"/>
    <w:rsid w:val="0009434B"/>
    <w:rsid w:val="000B4742"/>
    <w:rsid w:val="000D235C"/>
    <w:rsid w:val="00104244"/>
    <w:rsid w:val="00117C5F"/>
    <w:rsid w:val="0016194D"/>
    <w:rsid w:val="001E60A0"/>
    <w:rsid w:val="001F1A0C"/>
    <w:rsid w:val="001F3DBF"/>
    <w:rsid w:val="002626A5"/>
    <w:rsid w:val="00295860"/>
    <w:rsid w:val="002D3849"/>
    <w:rsid w:val="003039E4"/>
    <w:rsid w:val="003242DD"/>
    <w:rsid w:val="00341B49"/>
    <w:rsid w:val="00391658"/>
    <w:rsid w:val="003C4C13"/>
    <w:rsid w:val="003D0F06"/>
    <w:rsid w:val="00427725"/>
    <w:rsid w:val="0043508B"/>
    <w:rsid w:val="004662EC"/>
    <w:rsid w:val="0046762F"/>
    <w:rsid w:val="00476F5A"/>
    <w:rsid w:val="004A1696"/>
    <w:rsid w:val="004B0EFB"/>
    <w:rsid w:val="004C5923"/>
    <w:rsid w:val="004F5623"/>
    <w:rsid w:val="00540EC4"/>
    <w:rsid w:val="005573B7"/>
    <w:rsid w:val="005A27BD"/>
    <w:rsid w:val="005A5B8A"/>
    <w:rsid w:val="005B476D"/>
    <w:rsid w:val="005F614E"/>
    <w:rsid w:val="00627BCE"/>
    <w:rsid w:val="00646875"/>
    <w:rsid w:val="006F2F1C"/>
    <w:rsid w:val="006F5363"/>
    <w:rsid w:val="00705210"/>
    <w:rsid w:val="007601F6"/>
    <w:rsid w:val="00765281"/>
    <w:rsid w:val="0079104E"/>
    <w:rsid w:val="007E2358"/>
    <w:rsid w:val="00811385"/>
    <w:rsid w:val="008310EF"/>
    <w:rsid w:val="008A2BEF"/>
    <w:rsid w:val="008A4231"/>
    <w:rsid w:val="008A4B0B"/>
    <w:rsid w:val="008C11E1"/>
    <w:rsid w:val="009A3650"/>
    <w:rsid w:val="009A3777"/>
    <w:rsid w:val="009B6339"/>
    <w:rsid w:val="009E6184"/>
    <w:rsid w:val="00A02C7C"/>
    <w:rsid w:val="00A03AEA"/>
    <w:rsid w:val="00A3013E"/>
    <w:rsid w:val="00A83097"/>
    <w:rsid w:val="00AA7C83"/>
    <w:rsid w:val="00AC7336"/>
    <w:rsid w:val="00AE6789"/>
    <w:rsid w:val="00B1241D"/>
    <w:rsid w:val="00B379BA"/>
    <w:rsid w:val="00B81EB4"/>
    <w:rsid w:val="00B97139"/>
    <w:rsid w:val="00BA4088"/>
    <w:rsid w:val="00BD04F4"/>
    <w:rsid w:val="00C125C8"/>
    <w:rsid w:val="00C43BA0"/>
    <w:rsid w:val="00CB66C7"/>
    <w:rsid w:val="00CC3013"/>
    <w:rsid w:val="00CD2A95"/>
    <w:rsid w:val="00CE5FF0"/>
    <w:rsid w:val="00D043BE"/>
    <w:rsid w:val="00D633AB"/>
    <w:rsid w:val="00D741EE"/>
    <w:rsid w:val="00D93981"/>
    <w:rsid w:val="00DD6E53"/>
    <w:rsid w:val="00E410D3"/>
    <w:rsid w:val="00E43DA3"/>
    <w:rsid w:val="00E52889"/>
    <w:rsid w:val="00E71BD1"/>
    <w:rsid w:val="00E95F69"/>
    <w:rsid w:val="00EF3A6D"/>
    <w:rsid w:val="00F3614E"/>
    <w:rsid w:val="00F61975"/>
    <w:rsid w:val="00F91714"/>
    <w:rsid w:val="00FC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D820D3"/>
  <w15:chartTrackingRefBased/>
  <w15:docId w15:val="{2963F7C7-5965-41D0-B507-72C4FA4FF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2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2C7C"/>
  </w:style>
  <w:style w:type="paragraph" w:styleId="Stopka">
    <w:name w:val="footer"/>
    <w:basedOn w:val="Normalny"/>
    <w:link w:val="StopkaZnak"/>
    <w:uiPriority w:val="99"/>
    <w:unhideWhenUsed/>
    <w:rsid w:val="00A02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2C7C"/>
  </w:style>
  <w:style w:type="table" w:styleId="Tabela-Siatka">
    <w:name w:val="Table Grid"/>
    <w:basedOn w:val="Standardowy"/>
    <w:uiPriority w:val="39"/>
    <w:rsid w:val="00A02C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B0EFB"/>
    <w:pPr>
      <w:ind w:left="720"/>
      <w:contextualSpacing/>
    </w:pPr>
  </w:style>
  <w:style w:type="character" w:styleId="Hipercze">
    <w:name w:val="Hyperlink"/>
    <w:uiPriority w:val="99"/>
    <w:rsid w:val="004B0EFB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95F6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5F6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95F69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8310E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0B474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4C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4C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4C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C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C1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C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C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8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192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54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04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510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923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003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57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944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539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039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38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787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963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892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830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01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255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32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089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502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646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80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46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24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615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361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960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390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997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30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25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53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875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909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298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627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124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774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10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959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046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49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6040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713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29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20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232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432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18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603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400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264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677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944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otamazowsza.p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wrotamazowsza.pl" TargetMode="External"/><Relationship Id="rId25" Type="http://schemas.openxmlformats.org/officeDocument/2006/relationships/hyperlink" Target="http://www.wrotamazowsza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wrotamazowsza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wrotamazowsz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www.wrotamazowsza.p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F3741-A08B-4192-B320-746ACB5AE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2769</Words>
  <Characters>16614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Ciesielski</dc:creator>
  <cp:keywords/>
  <dc:description/>
  <cp:lastModifiedBy>Cichocka Dorota Łucja</cp:lastModifiedBy>
  <cp:revision>2</cp:revision>
  <dcterms:created xsi:type="dcterms:W3CDTF">2015-04-08T13:16:00Z</dcterms:created>
  <dcterms:modified xsi:type="dcterms:W3CDTF">2015-04-08T13:16:00Z</dcterms:modified>
</cp:coreProperties>
</file>