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941D0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941D0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PZ-II.7222.2.280.2018.UŻ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712071">
            <w:pPr>
              <w:spacing w:after="0" w:line="360" w:lineRule="auto"/>
              <w:ind w:left="18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712071">
              <w:rPr>
                <w:rFonts w:ascii="Arial" w:hAnsi="Arial" w:cs="Arial"/>
                <w:sz w:val="18"/>
                <w:szCs w:val="18"/>
              </w:rPr>
              <w:t>, 2 stycznia 2019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2071" w:rsidRDefault="00712071" w:rsidP="00712071">
      <w:pPr>
        <w:pStyle w:val="Nagwek1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DECYZJA </w:t>
      </w:r>
      <w:r>
        <w:rPr>
          <w:rFonts w:ascii="Arial" w:hAnsi="Arial" w:cs="Arial"/>
          <w:sz w:val="22"/>
          <w:szCs w:val="22"/>
          <w:lang w:eastAsia="pl-PL"/>
        </w:rPr>
        <w:t>Nr 1/1</w:t>
      </w:r>
      <w:r>
        <w:rPr>
          <w:rFonts w:ascii="Arial" w:hAnsi="Arial" w:cs="Arial"/>
          <w:sz w:val="22"/>
          <w:szCs w:val="22"/>
          <w:lang w:val="pl-PL" w:eastAsia="pl-PL"/>
        </w:rPr>
        <w:t>9</w:t>
      </w:r>
      <w:r>
        <w:rPr>
          <w:rFonts w:ascii="Arial" w:hAnsi="Arial" w:cs="Arial"/>
          <w:sz w:val="22"/>
          <w:szCs w:val="22"/>
          <w:lang w:eastAsia="pl-PL"/>
        </w:rPr>
        <w:t>/PZ.Z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art. 195 ust. 1 pkt 1 i ust. 2 oraz art. 199 ustawy z dnia 27 kwietnia 2001 r. Prawo ochrony środowiska (Dz.U. 2018 r. poz. 799, z późń. zm.),</w:t>
      </w:r>
    </w:p>
    <w:p w:rsidR="00712071" w:rsidRPr="003E1F84" w:rsidRDefault="00712071" w:rsidP="003E1F84">
      <w:pPr>
        <w:jc w:val="center"/>
        <w:rPr>
          <w:rFonts w:ascii="Arial" w:hAnsi="Arial" w:cs="Arial"/>
          <w:b/>
          <w:i/>
        </w:rPr>
      </w:pPr>
      <w:r w:rsidRPr="003E1F84">
        <w:rPr>
          <w:rFonts w:ascii="Arial" w:hAnsi="Arial" w:cs="Arial"/>
          <w:b/>
        </w:rPr>
        <w:t>cofa się z urzędu bez odszkodowania</w:t>
      </w:r>
    </w:p>
    <w:p w:rsidR="00712071" w:rsidRDefault="00712071" w:rsidP="00712071">
      <w:pPr>
        <w:spacing w:before="120" w:after="120" w:line="36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decyzję </w:t>
      </w:r>
      <w:r>
        <w:rPr>
          <w:rFonts w:ascii="Arial" w:hAnsi="Arial" w:cs="Arial"/>
          <w:bCs/>
          <w:color w:val="000000" w:themeColor="text1"/>
        </w:rPr>
        <w:t>Wojewody Mazowieckiego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z dnia </w:t>
      </w:r>
      <w:r>
        <w:rPr>
          <w:rFonts w:ascii="Arial" w:hAnsi="Arial" w:cs="Arial"/>
          <w:bCs/>
          <w:color w:val="000000" w:themeColor="text1"/>
        </w:rPr>
        <w:t>28 listopada 2007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r., znak: </w:t>
      </w:r>
      <w:r>
        <w:rPr>
          <w:rFonts w:ascii="Arial" w:hAnsi="Arial" w:cs="Arial"/>
          <w:color w:val="000000" w:themeColor="text1"/>
        </w:rPr>
        <w:t>WŚR.I.JB/6640/11/07</w:t>
      </w:r>
      <w:r>
        <w:rPr>
          <w:rFonts w:ascii="Arial" w:eastAsia="Times New Roman" w:hAnsi="Arial" w:cs="Arial"/>
          <w:color w:val="000000" w:themeColor="text1"/>
          <w:lang w:val="fr-FR" w:eastAsia="pl-PL"/>
        </w:rPr>
        <w:t xml:space="preserve">, </w:t>
      </w:r>
      <w:r>
        <w:rPr>
          <w:rFonts w:ascii="Arial" w:hAnsi="Arial" w:cs="Arial"/>
          <w:color w:val="000000" w:themeColor="text1"/>
        </w:rPr>
        <w:t>zmienioną decyzją Marszałka Województwa Mazowieckiego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Nr 143/15/PŚ.Z z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dnia </w:t>
      </w:r>
      <w:r>
        <w:rPr>
          <w:rFonts w:ascii="Arial" w:hAnsi="Arial" w:cs="Arial"/>
          <w:color w:val="000000" w:themeColor="text1"/>
        </w:rPr>
        <w:br/>
        <w:t xml:space="preserve">28 maja 2015 r., znak: </w:t>
      </w:r>
      <w:r>
        <w:rPr>
          <w:rFonts w:ascii="Arial" w:hAnsi="Arial" w:cs="Arial"/>
          <w:color w:val="000000" w:themeColor="text1"/>
          <w:lang w:val="fr-FR"/>
        </w:rPr>
        <w:t xml:space="preserve">PŚ.V/IP/7600-194/08, </w:t>
      </w:r>
      <w:r>
        <w:rPr>
          <w:rFonts w:ascii="Arial" w:eastAsia="Times New Roman" w:hAnsi="Arial" w:cs="Arial"/>
          <w:color w:val="000000" w:themeColor="text1"/>
          <w:lang w:val="fr-FR" w:eastAsia="pl-PL"/>
        </w:rPr>
        <w:t xml:space="preserve">udzielającą Panu Zbigniewowi Ronkiewiczowi, prowadzącemu działalność pod nazwą </w:t>
      </w:r>
      <w:r>
        <w:rPr>
          <w:rFonts w:ascii="Arial" w:hAnsi="Arial" w:cs="Arial"/>
          <w:color w:val="000000" w:themeColor="text1"/>
        </w:rPr>
        <w:t>Przedsiębiorstwo Produkcyjno-Handlowo-Usługowe AGRONEX Zbigniew Ronkiewicz, Dębówko 16A, 12-100 Szczytno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(zwanego dalej „Stroną”), pozwolenia zintegrowanego </w:t>
      </w:r>
      <w:r>
        <w:rPr>
          <w:rFonts w:ascii="Arial" w:hAnsi="Arial" w:cs="Arial"/>
        </w:rPr>
        <w:t>na prowadzenie instalacji do bateryjnego, klatkowego chowu drobiu</w:t>
      </w:r>
      <w:r>
        <w:rPr>
          <w:rFonts w:ascii="Arial" w:hAnsi="Arial" w:cs="Arial"/>
        </w:rPr>
        <w:br/>
        <w:t>– kurcząt o liczbie stanowisk 86 660 szt., zlokalizowanej w miejscowości Bieżuń 2,</w:t>
      </w:r>
      <w:r>
        <w:rPr>
          <w:rFonts w:ascii="Arial" w:hAnsi="Arial" w:cs="Arial"/>
        </w:rPr>
        <w:br/>
        <w:t>gm. Radzanów.</w:t>
      </w:r>
    </w:p>
    <w:p w:rsidR="00712071" w:rsidRDefault="00712071" w:rsidP="00712071">
      <w:pPr>
        <w:pStyle w:val="Nagwek2"/>
        <w:jc w:val="center"/>
        <w:rPr>
          <w:rFonts w:ascii="Arial" w:hAnsi="Arial" w:cs="Arial"/>
          <w:i w:val="0"/>
          <w:sz w:val="22"/>
          <w:szCs w:val="22"/>
          <w:lang w:eastAsia="pl-PL"/>
        </w:rPr>
      </w:pPr>
      <w:r>
        <w:rPr>
          <w:rFonts w:ascii="Arial" w:hAnsi="Arial" w:cs="Arial"/>
          <w:i w:val="0"/>
          <w:sz w:val="22"/>
          <w:szCs w:val="22"/>
          <w:lang w:eastAsia="pl-PL"/>
        </w:rPr>
        <w:t>Uzasadnienie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Decyzją z dnia </w:t>
      </w:r>
      <w:r>
        <w:rPr>
          <w:rFonts w:ascii="Arial" w:hAnsi="Arial" w:cs="Arial"/>
          <w:bCs/>
        </w:rPr>
        <w:t xml:space="preserve">28 listopada 2007 r., znak: </w:t>
      </w:r>
      <w:r>
        <w:rPr>
          <w:rFonts w:ascii="Arial" w:hAnsi="Arial" w:cs="Arial"/>
        </w:rPr>
        <w:t>WŚR.I.JB/6640/11/07 (ze zm.) Wojewoda Mazowiecki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udzielił Stronie pozwolenia zintegrowanego na prowadzenie instalacji do bateryjnego, klatkowego chowu drobiu – kurcząt o liczbie stanowisk 86 660 szt., zlokalizowanej w miejscowości Bieżuń 2, gm. Radzanów.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przedmiotowym pozwoleniu określone zostały warunki korzystania ze środowiska, </w:t>
      </w:r>
      <w:r>
        <w:rPr>
          <w:rFonts w:ascii="Arial" w:eastAsia="Times New Roman" w:hAnsi="Arial" w:cs="Arial"/>
          <w:lang w:eastAsia="pl-PL"/>
        </w:rPr>
        <w:br/>
        <w:t xml:space="preserve">a także obowiązki prowadzącego instalację w zakresie monitorowania procesów technologicznych, emisji oraz prowadzenia sprawozdawczości </w:t>
      </w:r>
      <w:r>
        <w:rPr>
          <w:rFonts w:ascii="Arial" w:hAnsi="Arial" w:cs="Arial"/>
        </w:rPr>
        <w:t>dotyczącej funkcjonowania instalacji</w:t>
      </w:r>
      <w:r>
        <w:rPr>
          <w:rFonts w:ascii="Arial" w:eastAsia="Times New Roman" w:hAnsi="Arial" w:cs="Arial"/>
          <w:lang w:eastAsia="pl-PL"/>
        </w:rPr>
        <w:t>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Z przeprowadzonej analizy zapisów pozwolenia zintegrowanego i zgromadzonej dokumentacji wynika, iż Strona nie dopełniła obowiązku przekazywania tut. organowi informacji dotyczących ewidencji, o których mowa w części VII decyzji, naruszając tym samym jej warunki. Ponadto nie przedstawiono wyników okresowych pomiarów poziomu hałasu emitowanego </w:t>
      </w:r>
      <w:r>
        <w:rPr>
          <w:rFonts w:ascii="Arial" w:hAnsi="Arial" w:cs="Arial"/>
        </w:rPr>
        <w:br/>
        <w:t xml:space="preserve">do środowiska, które w oparciu o rozporządzenie Ministra Środowiska z dnia 19 listopada 2008 r. </w:t>
      </w:r>
      <w:r>
        <w:rPr>
          <w:rFonts w:ascii="Arial" w:hAnsi="Arial" w:cs="Arial"/>
        </w:rPr>
        <w:lastRenderedPageBreak/>
        <w:t xml:space="preserve">w sprawie rodzajów wyników pomiarów prowadzonych w związku z eksploatacją instalacji </w:t>
      </w:r>
      <w:r>
        <w:rPr>
          <w:rFonts w:ascii="Arial" w:hAnsi="Arial" w:cs="Arial"/>
        </w:rPr>
        <w:br/>
        <w:t>lub urządzenia i innych danych oraz terminów i sposobów ich prezentacji (Dz. U. 2008 r., Nr 215, poz. 1366), Strona zobowiązana jest do przesyłania organowi właściwemu do wydania pozwolenia zintegrowanego wyników pomiarów hałasu wraz z wersją elektroniczną.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Pismem z dnia </w:t>
      </w:r>
      <w:r>
        <w:rPr>
          <w:rFonts w:ascii="Arial" w:hAnsi="Arial" w:cs="Arial"/>
        </w:rPr>
        <w:t>7 września 2018 r., znak: PZ-II.7222.2.280.2018.UŻ</w:t>
      </w:r>
      <w:r>
        <w:rPr>
          <w:rFonts w:ascii="Arial" w:eastAsia="Times New Roman" w:hAnsi="Arial" w:cs="Arial"/>
          <w:lang w:eastAsia="pl-PL"/>
        </w:rPr>
        <w:t xml:space="preserve">, na podstawie </w:t>
      </w:r>
      <w:r>
        <w:rPr>
          <w:rFonts w:ascii="Arial" w:eastAsia="Times New Roman" w:hAnsi="Arial" w:cs="Arial"/>
          <w:lang w:eastAsia="pl-PL"/>
        </w:rPr>
        <w:br/>
        <w:t xml:space="preserve">art. 195 ust. 2 </w:t>
      </w:r>
      <w:r>
        <w:rPr>
          <w:rFonts w:ascii="Arial" w:eastAsia="Times New Roman" w:hAnsi="Arial" w:cs="Arial"/>
          <w:bCs/>
          <w:kern w:val="32"/>
        </w:rPr>
        <w:t xml:space="preserve">ustawy z dnia 27 kwietnia 2001 r. Prawo ochrony środowiska </w:t>
      </w:r>
      <w:r>
        <w:rPr>
          <w:rFonts w:ascii="Arial" w:eastAsia="Times New Roman" w:hAnsi="Arial" w:cs="Arial"/>
          <w:bCs/>
          <w:kern w:val="32"/>
        </w:rPr>
        <w:br/>
      </w:r>
      <w:r>
        <w:rPr>
          <w:rFonts w:ascii="Arial" w:hAnsi="Arial" w:cs="Arial"/>
        </w:rPr>
        <w:t>(Dz. U. z 2018 r. poz. 799, z późń. zm.)</w:t>
      </w:r>
      <w:r>
        <w:rPr>
          <w:rFonts w:ascii="Arial" w:eastAsia="Times New Roman" w:hAnsi="Arial" w:cs="Arial"/>
          <w:lang w:eastAsia="pl-PL"/>
        </w:rPr>
        <w:t xml:space="preserve"> tut. organ wezwał Stronę </w:t>
      </w:r>
      <w:r>
        <w:rPr>
          <w:rFonts w:ascii="Arial" w:eastAsia="Times New Roman" w:hAnsi="Arial" w:cs="Arial"/>
          <w:bCs/>
          <w:kern w:val="32"/>
        </w:rPr>
        <w:t xml:space="preserve">do niezwłocznego usunięcia naruszeń warunków decyzji </w:t>
      </w:r>
      <w:r>
        <w:rPr>
          <w:rFonts w:ascii="Arial" w:hAnsi="Arial" w:cs="Arial"/>
          <w:bCs/>
          <w:color w:val="000000" w:themeColor="text1"/>
        </w:rPr>
        <w:t>Wojewody Mazowieckiego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z dnia </w:t>
      </w:r>
      <w:r>
        <w:rPr>
          <w:rFonts w:ascii="Arial" w:hAnsi="Arial" w:cs="Arial"/>
          <w:bCs/>
          <w:color w:val="000000" w:themeColor="text1"/>
        </w:rPr>
        <w:t>28 listopada 2007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r., znak: </w:t>
      </w:r>
      <w:r>
        <w:rPr>
          <w:rFonts w:ascii="Arial" w:hAnsi="Arial" w:cs="Arial"/>
          <w:color w:val="000000" w:themeColor="text1"/>
        </w:rPr>
        <w:t>WŚR.I.JB/6640/11/07 (ze zm.)</w:t>
      </w:r>
      <w:r>
        <w:rPr>
          <w:rFonts w:ascii="Arial" w:eastAsia="Times New Roman" w:hAnsi="Arial" w:cs="Arial"/>
          <w:lang w:eastAsia="ar-SA"/>
        </w:rPr>
        <w:t xml:space="preserve"> oraz złożenia pisemnych wyjaśnień dotyczących podjętych działań w celu ich eliminacji</w:t>
      </w:r>
      <w:r>
        <w:rPr>
          <w:rFonts w:ascii="Arial" w:hAnsi="Arial" w:cs="Arial"/>
        </w:rPr>
        <w:t>.</w:t>
      </w:r>
    </w:p>
    <w:p w:rsidR="00712071" w:rsidRDefault="00712071" w:rsidP="00712071">
      <w:pPr>
        <w:spacing w:before="120" w:after="120" w:line="36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Przedmiotowe wezwanie zostało odebrane przez Stronę</w:t>
      </w:r>
      <w:r>
        <w:rPr>
          <w:rFonts w:ascii="Arial" w:eastAsia="Arial" w:hAnsi="Arial" w:cs="Arial"/>
        </w:rPr>
        <w:t xml:space="preserve"> w dniu 10 września 2018 r. Strona nie nadesłała wyjaśnień.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</w:rPr>
        <w:t xml:space="preserve">Biorąc pod uwagę, że </w:t>
      </w:r>
      <w:r>
        <w:rPr>
          <w:rFonts w:ascii="Arial" w:hAnsi="Arial" w:cs="Arial"/>
        </w:rPr>
        <w:t xml:space="preserve">Strona </w:t>
      </w:r>
      <w:r>
        <w:rPr>
          <w:rFonts w:ascii="Arial" w:eastAsia="Arial" w:hAnsi="Arial" w:cs="Arial"/>
        </w:rPr>
        <w:t xml:space="preserve">nie nadesłała odpowiedzi na wezwanie z dnia </w:t>
      </w:r>
      <w:r>
        <w:rPr>
          <w:rFonts w:ascii="Arial" w:eastAsia="Arial" w:hAnsi="Arial" w:cs="Arial"/>
        </w:rPr>
        <w:br/>
        <w:t>7 września 2018 r., znak: PZ-II.7222.2.280.2018.UŻ oraz stwierdzeniem eksploatowania instalacji z naruszeniem warunków udzielonego pozwolenia,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tutejszy organ na podstawie art. 61 § 4 </w:t>
      </w:r>
      <w:r>
        <w:rPr>
          <w:rFonts w:ascii="Arial" w:eastAsia="Times New Roman" w:hAnsi="Arial" w:cs="Arial"/>
          <w:bCs/>
          <w:lang w:eastAsia="pl-PL"/>
        </w:rPr>
        <w:t xml:space="preserve">ustawy </w:t>
      </w:r>
      <w:r>
        <w:rPr>
          <w:rFonts w:ascii="Arial" w:eastAsia="Times New Roman" w:hAnsi="Arial" w:cs="Arial"/>
          <w:bCs/>
          <w:lang w:eastAsia="pl-PL"/>
        </w:rPr>
        <w:br/>
        <w:t>z dnia 14 czerwca 1960 r. Kodeks postępowania administracyjnego (</w:t>
      </w:r>
      <w:r>
        <w:rPr>
          <w:rFonts w:ascii="Arial" w:eastAsia="Times New Roman" w:hAnsi="Arial" w:cs="Arial"/>
          <w:lang w:eastAsia="pl-PL"/>
        </w:rPr>
        <w:t xml:space="preserve">Dz. U. 2018 r. poz. 2096, </w:t>
      </w:r>
      <w:r>
        <w:rPr>
          <w:rFonts w:ascii="Arial" w:eastAsia="Times New Roman" w:hAnsi="Arial" w:cs="Arial"/>
          <w:lang w:eastAsia="pl-PL"/>
        </w:rPr>
        <w:br/>
        <w:t xml:space="preserve">z późń. zm.) wszczął z urzędu postępowanie w sprawie cofnięcia bez odszkodowania przedmiotowego pozwolenia oraz na podstawie art. 195 ust. 2 ustawy z dnia 27 kwietnia 2001 r. Prawo ochrony środowiska, pismem z dnia 2 listopada 2018 r. ponownie wezwał Stronę </w:t>
      </w:r>
      <w:r>
        <w:rPr>
          <w:rFonts w:ascii="Arial" w:eastAsia="Times New Roman" w:hAnsi="Arial" w:cs="Arial"/>
          <w:lang w:eastAsia="pl-PL"/>
        </w:rPr>
        <w:br/>
        <w:t>do nadesłania wyjaśnień we wskazanym terminie.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Zawiadomienie o wszczęciu przedmiotowego postępowania wraz z wezwaniem </w:t>
      </w:r>
      <w:r>
        <w:rPr>
          <w:rFonts w:ascii="Arial" w:eastAsia="Times New Roman" w:hAnsi="Arial" w:cs="Arial"/>
          <w:lang w:eastAsia="pl-PL"/>
        </w:rPr>
        <w:br/>
        <w:t>do udzielenia wyjaśnień zostały odebrane w dniu 16 listopada 2018 r. przez Stronę.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ustalonym w wezwaniu terminie 14 dni, od dnia otrzymania ww. wezwania, Strona </w:t>
      </w:r>
      <w:r>
        <w:rPr>
          <w:rFonts w:ascii="Arial" w:eastAsia="Times New Roman" w:hAnsi="Arial" w:cs="Arial"/>
          <w:lang w:eastAsia="pl-PL"/>
        </w:rPr>
        <w:br/>
        <w:t>nie nadesłała odpowiedzi na skierowane wezwanie.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toku prowadzonego postępowania, pismem z dnia 3 grudnia 2018 r., znak: </w:t>
      </w:r>
      <w:r>
        <w:rPr>
          <w:rFonts w:ascii="Arial" w:eastAsia="Times New Roman" w:hAnsi="Arial" w:cs="Arial"/>
          <w:lang w:eastAsia="pl-PL"/>
        </w:rPr>
        <w:br/>
        <w:t>PZ-II.7222.2.280.2018.UŻ, z uwagi na oczekiwanie na uzupełnienie materiału dowodowego przez Stronę, przedłużono termin załatwienia sprawy.</w:t>
      </w:r>
    </w:p>
    <w:p w:rsidR="00712071" w:rsidRDefault="00712071" w:rsidP="00712071">
      <w:pPr>
        <w:spacing w:before="120" w:after="120" w:line="360" w:lineRule="auto"/>
        <w:ind w:firstLine="567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pl-PL"/>
        </w:rPr>
        <w:t xml:space="preserve">W związku z brakiem odpowiedzi na ww. wezwanie, pismem z dnia 7 grudnia 2018 r., znak: PZ-II.7222.2.280.2018.UŻ, zgodnie z art. 10 § 1 </w:t>
      </w:r>
      <w:r>
        <w:rPr>
          <w:rFonts w:ascii="Arial" w:eastAsia="Times New Roman" w:hAnsi="Arial" w:cs="Arial"/>
          <w:bCs/>
          <w:lang w:eastAsia="pl-PL"/>
        </w:rPr>
        <w:t xml:space="preserve">ustawy z dnia 14 czerwca 1960 r. Kodeks postępowania administracyjnego </w:t>
      </w:r>
      <w:r>
        <w:rPr>
          <w:rFonts w:ascii="Arial" w:eastAsia="Times New Roman" w:hAnsi="Arial" w:cs="Arial"/>
          <w:lang w:eastAsia="pl-PL"/>
        </w:rPr>
        <w:t xml:space="preserve">poinformowano Stronę </w:t>
      </w:r>
      <w:r>
        <w:rPr>
          <w:rFonts w:ascii="Arial" w:eastAsia="Times New Roman" w:hAnsi="Arial" w:cs="Arial"/>
          <w:lang w:val="x-none" w:eastAsia="x-none"/>
        </w:rPr>
        <w:t xml:space="preserve">o zebranym materiale dowodowym niezbędnym do wydania decyzji administracyjnej oraz o przysługującym prawie zapoznania </w:t>
      </w:r>
      <w:r>
        <w:rPr>
          <w:rFonts w:ascii="Arial" w:eastAsia="Times New Roman" w:hAnsi="Arial" w:cs="Arial"/>
          <w:lang w:val="x-none" w:eastAsia="x-none"/>
        </w:rPr>
        <w:br/>
        <w:t xml:space="preserve">się z aktami sprawy, możliwości wypowiedzenia się co do zebranych dowodów i materiałów </w:t>
      </w:r>
      <w:r>
        <w:rPr>
          <w:rFonts w:ascii="Arial" w:eastAsia="Times New Roman" w:hAnsi="Arial" w:cs="Arial"/>
          <w:lang w:val="x-none" w:eastAsia="x-none"/>
        </w:rPr>
        <w:br/>
        <w:t xml:space="preserve">oraz zgłoszonych żądań w toczącym się postępowaniu. </w:t>
      </w:r>
      <w:r>
        <w:rPr>
          <w:rFonts w:ascii="Arial" w:eastAsia="Times New Roman" w:hAnsi="Arial" w:cs="Arial"/>
          <w:lang w:eastAsia="x-none"/>
        </w:rPr>
        <w:t>Zawiadomienie zostało odebrane przez Stronę w dniu 11 grudnia 2018 r. Strona</w:t>
      </w:r>
      <w:r>
        <w:rPr>
          <w:rFonts w:ascii="Arial" w:eastAsia="Times New Roman" w:hAnsi="Arial" w:cs="Arial"/>
          <w:lang w:val="x-none" w:eastAsia="x-none"/>
        </w:rPr>
        <w:t>, nie skorzystał</w:t>
      </w:r>
      <w:r>
        <w:rPr>
          <w:rFonts w:ascii="Arial" w:eastAsia="Times New Roman" w:hAnsi="Arial" w:cs="Arial"/>
          <w:lang w:eastAsia="x-none"/>
        </w:rPr>
        <w:t>a</w:t>
      </w:r>
      <w:r>
        <w:rPr>
          <w:rFonts w:ascii="Arial" w:eastAsia="Times New Roman" w:hAnsi="Arial" w:cs="Arial"/>
          <w:lang w:val="x-none" w:eastAsia="x-none"/>
        </w:rPr>
        <w:t xml:space="preserve"> z przysługującego jej prawa.</w:t>
      </w:r>
    </w:p>
    <w:p w:rsidR="00712071" w:rsidRDefault="00712071" w:rsidP="00712071">
      <w:pPr>
        <w:spacing w:before="120" w:after="120" w:line="360" w:lineRule="auto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Zgodnie z art. 378 ust. 2a pkt 1 ustawy Prawo ochrony środowiska marszałek województwa jest właściwy w sprawach przedsięwzięć i zdarzeń na terenach zakładów, gdzie jest eksploatowana instalacja, która jest kwalifikowana jako przedsięwzięcie mogące zawsze znacząco oddziaływać na środowisko w rozumieniu ustawy z dnia 3 października 2008 r. </w:t>
      </w:r>
      <w:r>
        <w:rPr>
          <w:rFonts w:ascii="Arial" w:eastAsia="Times New Roman" w:hAnsi="Arial" w:cs="Arial"/>
          <w:lang w:eastAsia="pl-PL"/>
        </w:rPr>
        <w:br/>
        <w:t xml:space="preserve">o udostępnianiu informacji o środowisku i jego ochronie, udziale społeczeństwa w ochronie środowiska oraz o ocenach oddziaływania na środowisko (Dz. U. z 2018 r. poz. 2081). Rodzaje przedsięwzięć mogących zawsze znacząco oddziaływać na środowisko określone zostały </w:t>
      </w:r>
      <w:r>
        <w:rPr>
          <w:rFonts w:ascii="Arial" w:eastAsia="Times New Roman" w:hAnsi="Arial" w:cs="Arial"/>
          <w:lang w:eastAsia="pl-PL"/>
        </w:rPr>
        <w:br/>
        <w:t>w rozporządzeniu Rady Ministrów z dnia 9 listopada 2010 r. w sprawie przedsięwzięć mogących znacząco oddziaływać na środowisko (Dz. U. z 2016 r. poz. 71). Przedmiotowa instalacja kwalifikuje się do § 2 ust. 1 pkt 51 ww. rozporządzenia, tj. do przedsięwzięć mogących zawsze znacząco oddziaływać na środowisko.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Stosownie do postanowień art. 195 ust. 1 pkt 1 </w:t>
      </w:r>
      <w:r>
        <w:rPr>
          <w:rFonts w:ascii="Arial" w:eastAsia="Times New Roman" w:hAnsi="Arial" w:cs="Arial"/>
          <w:bCs/>
          <w:kern w:val="32"/>
        </w:rPr>
        <w:t xml:space="preserve">ustawy Prawo ochrony środowiska </w:t>
      </w:r>
      <w:r>
        <w:rPr>
          <w:rFonts w:ascii="Arial" w:eastAsia="Times New Roman" w:hAnsi="Arial" w:cs="Arial"/>
          <w:lang w:eastAsia="pl-PL"/>
        </w:rPr>
        <w:t xml:space="preserve">pozwolenie może zostać cofnięte lub ograniczone bez odszkodowania, jeżeli eksploatacja instalacji jest prowadzona z naruszeniem warunków pozwolenia, innych przepisów ustawy </w:t>
      </w:r>
      <w:r>
        <w:rPr>
          <w:rFonts w:ascii="Arial" w:eastAsia="Times New Roman" w:hAnsi="Arial" w:cs="Arial"/>
          <w:lang w:eastAsia="pl-PL"/>
        </w:rPr>
        <w:br/>
        <w:t>lub ustawy o odpadach. W takim przypadku, zgodnie z art. 195 ust. 2 ustawy Prawo ochrony środowiska, przed wydaniem decyzji w przedmiocie cofnięcia lub ograniczenia pozwolenia, organ wzywa prowadzącego instalację do usunięcia naruszeń w oznaczonym terminie.</w:t>
      </w:r>
    </w:p>
    <w:p w:rsidR="00712071" w:rsidRDefault="00712071" w:rsidP="00712071">
      <w:pPr>
        <w:spacing w:before="120" w:after="120" w:line="36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Biorąc pod uwagę brak odpowiedzi na kierowane wezwania do usunięcia naruszeń warunków udzielonej decyzji i nienadesłanie stosownych wyjaśnień, jednoznacznie należy stwierdzić, że </w:t>
      </w:r>
      <w:r>
        <w:rPr>
          <w:rFonts w:ascii="Arial" w:eastAsia="Times New Roman" w:hAnsi="Arial" w:cs="Arial"/>
          <w:bCs/>
          <w:lang w:eastAsia="pl-PL"/>
        </w:rPr>
        <w:t xml:space="preserve">instalacja </w:t>
      </w:r>
      <w:r>
        <w:rPr>
          <w:rFonts w:ascii="Arial" w:hAnsi="Arial" w:cs="Arial"/>
        </w:rPr>
        <w:t xml:space="preserve">do bateryjnego, klatkowego chowu drobiu – kurcząt o liczbie stanowisk </w:t>
      </w:r>
      <w:r>
        <w:rPr>
          <w:rFonts w:ascii="Arial" w:hAnsi="Arial" w:cs="Arial"/>
        </w:rPr>
        <w:br/>
        <w:t>86 660 szt., zlokalizowana w miejscowości Bieżuń 2, gm. Radzanów., prowadzona</w:t>
      </w:r>
      <w:r>
        <w:rPr>
          <w:rFonts w:ascii="Arial" w:eastAsia="Times New Roman" w:hAnsi="Arial" w:cs="Arial"/>
          <w:lang w:eastAsia="pl-PL"/>
        </w:rPr>
        <w:t xml:space="preserve"> jest przez </w:t>
      </w:r>
      <w:r>
        <w:rPr>
          <w:rFonts w:ascii="Arial" w:hAnsi="Arial" w:cs="Arial"/>
        </w:rPr>
        <w:t>Stronę</w:t>
      </w:r>
      <w:r>
        <w:rPr>
          <w:rFonts w:ascii="Arial" w:eastAsia="Times New Roman" w:hAnsi="Arial" w:cs="Arial"/>
          <w:lang w:eastAsia="pl-PL"/>
        </w:rPr>
        <w:t xml:space="preserve"> z naruszeniem warunków pozwolenia.</w:t>
      </w:r>
    </w:p>
    <w:p w:rsidR="00712071" w:rsidRDefault="00712071" w:rsidP="00712071">
      <w:pPr>
        <w:spacing w:before="120" w:after="120" w:line="36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Ze względu na powyższe, tj. nierealizowanie przez Stronę obowiązków nałożonych decyzją </w:t>
      </w:r>
      <w:r>
        <w:rPr>
          <w:rFonts w:ascii="Arial" w:hAnsi="Arial" w:cs="Arial"/>
          <w:bCs/>
        </w:rPr>
        <w:t>Wojewody Mazowieckiego</w:t>
      </w:r>
      <w:r>
        <w:rPr>
          <w:rFonts w:ascii="Arial" w:eastAsia="Times New Roman" w:hAnsi="Arial" w:cs="Arial"/>
          <w:lang w:eastAsia="ar-SA"/>
        </w:rPr>
        <w:t xml:space="preserve"> z dnia </w:t>
      </w:r>
      <w:r>
        <w:rPr>
          <w:rFonts w:ascii="Arial" w:hAnsi="Arial" w:cs="Arial"/>
          <w:bCs/>
        </w:rPr>
        <w:t>28 listopada 2007</w:t>
      </w:r>
      <w:r>
        <w:rPr>
          <w:rFonts w:ascii="Arial" w:eastAsia="Times New Roman" w:hAnsi="Arial" w:cs="Arial"/>
          <w:lang w:eastAsia="ar-SA"/>
        </w:rPr>
        <w:t xml:space="preserve"> r., znak: </w:t>
      </w:r>
      <w:r>
        <w:rPr>
          <w:rFonts w:ascii="Arial" w:hAnsi="Arial" w:cs="Arial"/>
        </w:rPr>
        <w:t>WŚR.I.JB/6640/11/07</w:t>
      </w:r>
      <w:r>
        <w:rPr>
          <w:rFonts w:ascii="Arial" w:eastAsia="Times New Roman" w:hAnsi="Arial" w:cs="Arial"/>
          <w:lang w:val="fr-FR" w:eastAsia="pl-PL"/>
        </w:rPr>
        <w:t xml:space="preserve">, </w:t>
      </w:r>
      <w:r>
        <w:rPr>
          <w:rFonts w:ascii="Arial" w:hAnsi="Arial" w:cs="Arial"/>
        </w:rPr>
        <w:t>zmienioną decyzją Marszałka Województwa Mazowieckiego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Nr 143/15/PŚ.Z 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br/>
        <w:t xml:space="preserve">28 maja 2015 r., znak: </w:t>
      </w:r>
      <w:r>
        <w:rPr>
          <w:rFonts w:ascii="Arial" w:hAnsi="Arial" w:cs="Arial"/>
          <w:lang w:val="fr-FR"/>
        </w:rPr>
        <w:t>PŚ.V/IP/7600-194/08</w:t>
      </w:r>
      <w:r>
        <w:rPr>
          <w:rFonts w:ascii="Arial" w:eastAsia="Times New Roman" w:hAnsi="Arial" w:cs="Arial"/>
          <w:lang w:eastAsia="ar-SA"/>
        </w:rPr>
        <w:t>, orzeczono jak w sentencji.</w:t>
      </w:r>
    </w:p>
    <w:p w:rsidR="00712071" w:rsidRDefault="00712071" w:rsidP="00712071">
      <w:pPr>
        <w:pStyle w:val="Nagwek2"/>
        <w:jc w:val="center"/>
        <w:rPr>
          <w:rFonts w:ascii="Arial" w:hAnsi="Arial" w:cs="Arial"/>
          <w:i w:val="0"/>
          <w:sz w:val="22"/>
          <w:szCs w:val="22"/>
          <w:lang w:eastAsia="pl-PL"/>
        </w:rPr>
      </w:pPr>
      <w:r>
        <w:rPr>
          <w:rFonts w:ascii="Arial" w:hAnsi="Arial" w:cs="Arial"/>
          <w:i w:val="0"/>
          <w:sz w:val="22"/>
          <w:szCs w:val="22"/>
          <w:lang w:eastAsia="pl-PL"/>
        </w:rPr>
        <w:t>P</w:t>
      </w:r>
      <w:bookmarkStart w:id="0" w:name="_GoBack"/>
      <w:r>
        <w:rPr>
          <w:rFonts w:ascii="Arial" w:hAnsi="Arial" w:cs="Arial"/>
          <w:i w:val="0"/>
          <w:sz w:val="22"/>
          <w:szCs w:val="22"/>
          <w:lang w:eastAsia="pl-PL"/>
        </w:rPr>
        <w:t>o</w:t>
      </w:r>
      <w:bookmarkEnd w:id="0"/>
      <w:r>
        <w:rPr>
          <w:rFonts w:ascii="Arial" w:hAnsi="Arial" w:cs="Arial"/>
          <w:i w:val="0"/>
          <w:sz w:val="22"/>
          <w:szCs w:val="22"/>
          <w:lang w:eastAsia="pl-PL"/>
        </w:rPr>
        <w:t>uczenie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Od niniejszej decyzji służy stronie odwołanie do Ministra Środowiska. Odwołanie </w:t>
      </w:r>
      <w:r>
        <w:rPr>
          <w:rFonts w:ascii="Arial" w:hAnsi="Arial" w:cs="Arial"/>
        </w:rPr>
        <w:br/>
        <w:t xml:space="preserve">wnosi się za pośrednictwem Marszałka Województwa Mazowieckiego, w terminie 14 dni od dnia doręczenia decyzji. W trakcie biegu terminu do wniesienia odwołania strona może zrzec się prawa do wniesienia odwołania wobec organu administracji publicznej, który wydał decyzję. Z dniem doręczenia Marszałkowi Województwa Mazowieckiego oświadczenia o zrzeczeniu się prawa </w:t>
      </w:r>
      <w:r>
        <w:rPr>
          <w:rFonts w:ascii="Arial" w:hAnsi="Arial" w:cs="Arial"/>
        </w:rPr>
        <w:br/>
        <w:t xml:space="preserve">do wniesienia odwołania </w:t>
      </w:r>
      <w:r>
        <w:rPr>
          <w:rFonts w:ascii="Arial" w:hAnsi="Arial" w:cs="Arial"/>
          <w:color w:val="000000"/>
        </w:rPr>
        <w:t>przez stronę postępowania</w:t>
      </w:r>
      <w:r>
        <w:rPr>
          <w:rFonts w:ascii="Arial" w:hAnsi="Arial" w:cs="Arial"/>
        </w:rPr>
        <w:t xml:space="preserve">, decyzja staje się ostateczna i prawomocna, co oznacza, iż decyzja podlega natychmiastowemu wykonaniu i brak jest możliwości zaskarżenia </w:t>
      </w:r>
      <w:r>
        <w:rPr>
          <w:rFonts w:ascii="Arial" w:hAnsi="Arial" w:cs="Arial"/>
        </w:rPr>
        <w:lastRenderedPageBreak/>
        <w:t>decyzji do Wojewódzkiego Sądu Administracyjnego</w:t>
      </w:r>
      <w:r>
        <w:rPr>
          <w:rFonts w:ascii="Arial" w:hAnsi="Arial" w:cs="Arial"/>
          <w:spacing w:val="-4"/>
        </w:rPr>
        <w:t xml:space="preserve">. </w:t>
      </w:r>
      <w:r>
        <w:rPr>
          <w:rFonts w:ascii="Arial" w:hAnsi="Arial" w:cs="Arial"/>
        </w:rPr>
        <w:t>Nie jest możliwe skuteczne cofnięcie oświadczenia o zrzeczeniu się prawa do wniesienia odwołania, po jego wpływie do organu</w:t>
      </w:r>
      <w:r>
        <w:rPr>
          <w:rFonts w:ascii="Arial" w:eastAsia="Times New Roman" w:hAnsi="Arial" w:cs="Arial"/>
          <w:lang w:eastAsia="pl-PL"/>
        </w:rPr>
        <w:t>.</w:t>
      </w:r>
    </w:p>
    <w:p w:rsidR="00712071" w:rsidRDefault="00712071" w:rsidP="00712071">
      <w:pPr>
        <w:spacing w:before="120" w:after="12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 xml:space="preserve">Niniejsza decyzja nie podlega opłacie skarbowej, zgodnie z art. 1 ust. 1 pkt 1 lit. a ustawy </w:t>
      </w:r>
      <w:r>
        <w:rPr>
          <w:rFonts w:ascii="Arial" w:eastAsia="Times New Roman" w:hAnsi="Arial" w:cs="Arial"/>
        </w:rPr>
        <w:br/>
        <w:t>z dnia 16 listopada 2006 r. o opłacie skarbowej (Dz.U. z 2018 r., poz.1044), jako postępowanie wszczęte z urzędu.</w:t>
      </w:r>
    </w:p>
    <w:p w:rsidR="00712071" w:rsidRDefault="00712071" w:rsidP="007120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12071" w:rsidRDefault="00712071" w:rsidP="007120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12071" w:rsidRDefault="00712071" w:rsidP="00712071">
      <w:pPr>
        <w:spacing w:before="120" w:after="120" w:line="2880" w:lineRule="auto"/>
        <w:ind w:left="4247"/>
        <w:jc w:val="center"/>
        <w:rPr>
          <w:rFonts w:ascii="Arial" w:hAnsi="Arial" w:cs="Arial"/>
          <w:color w:val="000000"/>
        </w:rPr>
      </w:pPr>
    </w:p>
    <w:p w:rsidR="00894968" w:rsidRDefault="00894968" w:rsidP="00712071">
      <w:pPr>
        <w:spacing w:before="120" w:after="120" w:line="2880" w:lineRule="auto"/>
        <w:ind w:left="4247"/>
        <w:jc w:val="center"/>
        <w:rPr>
          <w:rFonts w:ascii="Arial" w:hAnsi="Arial" w:cs="Arial"/>
          <w:color w:val="000000"/>
        </w:rPr>
      </w:pPr>
    </w:p>
    <w:p w:rsidR="00712071" w:rsidRDefault="00712071" w:rsidP="00712071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Otrzymuje:</w:t>
      </w:r>
    </w:p>
    <w:p w:rsidR="00712071" w:rsidRDefault="00712071" w:rsidP="00712071">
      <w:pPr>
        <w:pStyle w:val="Akapitzlist"/>
        <w:widowControl w:val="0"/>
        <w:numPr>
          <w:ilvl w:val="0"/>
          <w:numId w:val="1"/>
        </w:numPr>
        <w:suppressAutoHyphens/>
        <w:ind w:left="425" w:hanging="284"/>
        <w:rPr>
          <w:sz w:val="22"/>
          <w:szCs w:val="22"/>
        </w:rPr>
      </w:pPr>
      <w:r>
        <w:rPr>
          <w:sz w:val="22"/>
          <w:szCs w:val="22"/>
        </w:rPr>
        <w:t>Pan Zbigniew Ronkiewicz</w:t>
      </w:r>
    </w:p>
    <w:p w:rsidR="00712071" w:rsidRDefault="00712071" w:rsidP="00712071">
      <w:pPr>
        <w:widowControl w:val="0"/>
        <w:suppressAutoHyphens/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Dębówko 16 A, 12-100 Szczytno</w:t>
      </w:r>
    </w:p>
    <w:p w:rsidR="00712071" w:rsidRDefault="00712071" w:rsidP="00712071">
      <w:pPr>
        <w:pStyle w:val="Akapitzlist"/>
        <w:numPr>
          <w:ilvl w:val="0"/>
          <w:numId w:val="1"/>
        </w:numPr>
        <w:ind w:left="425" w:hanging="284"/>
        <w:rPr>
          <w:sz w:val="22"/>
          <w:szCs w:val="22"/>
        </w:rPr>
      </w:pPr>
      <w:r>
        <w:rPr>
          <w:sz w:val="22"/>
          <w:szCs w:val="22"/>
        </w:rPr>
        <w:t>Państwowe Gospodarstwo Wodne Wody Polskie</w:t>
      </w:r>
    </w:p>
    <w:p w:rsidR="00712071" w:rsidRDefault="00712071" w:rsidP="00712071">
      <w:pPr>
        <w:pStyle w:val="Akapitzlist"/>
        <w:ind w:left="425"/>
        <w:rPr>
          <w:sz w:val="22"/>
          <w:szCs w:val="22"/>
        </w:rPr>
      </w:pPr>
      <w:r>
        <w:rPr>
          <w:sz w:val="22"/>
          <w:szCs w:val="22"/>
        </w:rPr>
        <w:t>Regionalny Zarząd Gospodarki Wodnej w Warszawie</w:t>
      </w:r>
    </w:p>
    <w:p w:rsidR="00712071" w:rsidRDefault="00712071" w:rsidP="00712071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03-194 Warszawa, ul. Zarzecze 13B </w:t>
      </w:r>
      <w:r>
        <w:rPr>
          <w:rFonts w:ascii="Arial" w:eastAsia="Times New Roman" w:hAnsi="Arial" w:cs="Arial"/>
          <w:lang w:eastAsia="pl-PL"/>
        </w:rPr>
        <w:t>/ePUAP/</w:t>
      </w:r>
    </w:p>
    <w:p w:rsidR="00C90FC9" w:rsidRPr="00C90FC9" w:rsidRDefault="00C90FC9" w:rsidP="00C90FC9">
      <w:pPr>
        <w:rPr>
          <w:rFonts w:ascii="Arial" w:hAnsi="Arial" w:cs="Arial"/>
          <w:sz w:val="18"/>
          <w:szCs w:val="18"/>
        </w:rPr>
      </w:pPr>
    </w:p>
    <w:p w:rsidR="00C90FC9" w:rsidRPr="00C90FC9" w:rsidRDefault="00C90FC9" w:rsidP="00C90FC9">
      <w:pPr>
        <w:rPr>
          <w:rFonts w:ascii="Arial" w:hAnsi="Arial" w:cs="Arial"/>
          <w:sz w:val="18"/>
          <w:szCs w:val="18"/>
        </w:rPr>
      </w:pPr>
    </w:p>
    <w:p w:rsidR="00C90FC9" w:rsidRPr="00C90FC9" w:rsidRDefault="00C90FC9" w:rsidP="00C90FC9">
      <w:pPr>
        <w:rPr>
          <w:rFonts w:ascii="Arial" w:hAnsi="Arial" w:cs="Arial"/>
          <w:sz w:val="18"/>
          <w:szCs w:val="18"/>
        </w:rPr>
      </w:pPr>
    </w:p>
    <w:p w:rsidR="00C90FC9" w:rsidRPr="00C90FC9" w:rsidRDefault="00C90FC9" w:rsidP="00C90FC9">
      <w:pPr>
        <w:rPr>
          <w:rFonts w:ascii="Arial" w:hAnsi="Arial" w:cs="Arial"/>
          <w:sz w:val="18"/>
          <w:szCs w:val="18"/>
        </w:rPr>
      </w:pPr>
    </w:p>
    <w:p w:rsidR="00C90FC9" w:rsidRPr="00C90FC9" w:rsidRDefault="00C90FC9" w:rsidP="00C90FC9">
      <w:pPr>
        <w:rPr>
          <w:rFonts w:ascii="Arial" w:hAnsi="Arial" w:cs="Arial"/>
          <w:sz w:val="18"/>
          <w:szCs w:val="18"/>
        </w:rPr>
      </w:pPr>
    </w:p>
    <w:p w:rsidR="00C90FC9" w:rsidRDefault="00C90FC9" w:rsidP="00C90FC9">
      <w:pPr>
        <w:rPr>
          <w:rFonts w:ascii="Arial" w:hAnsi="Arial" w:cs="Arial"/>
          <w:sz w:val="18"/>
          <w:szCs w:val="18"/>
        </w:rPr>
      </w:pPr>
    </w:p>
    <w:p w:rsidR="00126B99" w:rsidRPr="00C90FC9" w:rsidRDefault="00126B99" w:rsidP="00C90FC9">
      <w:pPr>
        <w:ind w:firstLine="708"/>
        <w:rPr>
          <w:rFonts w:ascii="Arial" w:hAnsi="Arial" w:cs="Arial"/>
          <w:sz w:val="18"/>
          <w:szCs w:val="18"/>
        </w:rPr>
      </w:pPr>
    </w:p>
    <w:sectPr w:rsidR="00126B99" w:rsidRPr="00C90FC9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D3" w:rsidRDefault="006A4AD3" w:rsidP="007F4ED4">
      <w:pPr>
        <w:spacing w:after="0" w:line="240" w:lineRule="auto"/>
      </w:pPr>
      <w:r>
        <w:separator/>
      </w:r>
    </w:p>
  </w:endnote>
  <w:endnote w:type="continuationSeparator" w:id="0">
    <w:p w:rsidR="006A4AD3" w:rsidRDefault="006A4AD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3E1F84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D3" w:rsidRDefault="006A4AD3" w:rsidP="007F4ED4">
      <w:pPr>
        <w:spacing w:after="0" w:line="240" w:lineRule="auto"/>
      </w:pPr>
      <w:r>
        <w:separator/>
      </w:r>
    </w:p>
  </w:footnote>
  <w:footnote w:type="continuationSeparator" w:id="0">
    <w:p w:rsidR="006A4AD3" w:rsidRDefault="006A4AD3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7AD1"/>
    <w:multiLevelType w:val="hybridMultilevel"/>
    <w:tmpl w:val="B8F8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18EF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3E1F84"/>
    <w:rsid w:val="00404463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A4AD3"/>
    <w:rsid w:val="006B21A5"/>
    <w:rsid w:val="006B785C"/>
    <w:rsid w:val="006D6CCF"/>
    <w:rsid w:val="00712071"/>
    <w:rsid w:val="007161CE"/>
    <w:rsid w:val="00752BE0"/>
    <w:rsid w:val="007B0280"/>
    <w:rsid w:val="007C0F70"/>
    <w:rsid w:val="007F4ED4"/>
    <w:rsid w:val="00882C12"/>
    <w:rsid w:val="00894968"/>
    <w:rsid w:val="00906D87"/>
    <w:rsid w:val="00910B31"/>
    <w:rsid w:val="00941D03"/>
    <w:rsid w:val="00952313"/>
    <w:rsid w:val="00965C07"/>
    <w:rsid w:val="00974E8A"/>
    <w:rsid w:val="00984C33"/>
    <w:rsid w:val="00985A74"/>
    <w:rsid w:val="00990B37"/>
    <w:rsid w:val="009950E1"/>
    <w:rsid w:val="009A3ED1"/>
    <w:rsid w:val="009D0AE4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652B5"/>
    <w:rsid w:val="00B754B7"/>
    <w:rsid w:val="00B758D5"/>
    <w:rsid w:val="00BA174B"/>
    <w:rsid w:val="00BD5D8F"/>
    <w:rsid w:val="00C01B42"/>
    <w:rsid w:val="00C105E0"/>
    <w:rsid w:val="00C77B07"/>
    <w:rsid w:val="00C8655E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008BB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16E14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2071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1207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2019-01-02T12:27:00Z</cp:lastPrinted>
  <dcterms:created xsi:type="dcterms:W3CDTF">2019-01-04T12:57:00Z</dcterms:created>
  <dcterms:modified xsi:type="dcterms:W3CDTF">2019-01-04T12:57:00Z</dcterms:modified>
</cp:coreProperties>
</file>