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C94" w:rsidRDefault="00562C94" w:rsidP="00562C94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O sytuacji w mazowieckich szpitalach</w:t>
      </w:r>
    </w:p>
    <w:bookmarkEnd w:id="0"/>
    <w:p w:rsidR="00562C94" w:rsidRDefault="00562C94" w:rsidP="00562C94">
      <w:pPr>
        <w:jc w:val="both"/>
        <w:rPr>
          <w:rFonts w:ascii="Arial" w:hAnsi="Arial" w:cs="Arial"/>
          <w:sz w:val="20"/>
          <w:szCs w:val="20"/>
        </w:rPr>
      </w:pPr>
    </w:p>
    <w:p w:rsidR="00562C94" w:rsidRDefault="00562C94" w:rsidP="00562C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Koniec roku to czas negocjacji prowadzonych przez szpitale z NFZ. Niestety, podczas gdy średni przyrost </w:t>
      </w:r>
      <w:r w:rsidRPr="00E7101A">
        <w:rPr>
          <w:rFonts w:ascii="Arial" w:hAnsi="Arial" w:cs="Arial"/>
          <w:sz w:val="20"/>
          <w:szCs w:val="20"/>
        </w:rPr>
        <w:t>środk</w:t>
      </w:r>
      <w:r>
        <w:rPr>
          <w:rFonts w:ascii="Arial" w:hAnsi="Arial" w:cs="Arial"/>
          <w:sz w:val="20"/>
          <w:szCs w:val="20"/>
        </w:rPr>
        <w:t>ów</w:t>
      </w:r>
      <w:r w:rsidRPr="00E710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kraju wynosi 0,56 proc</w:t>
      </w:r>
      <w:r w:rsidRPr="00E7101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, mazowieckie NFZ otrzyma tylko o 0,11 proc. środków więcej niż przed rokiem. </w:t>
      </w:r>
    </w:p>
    <w:p w:rsidR="00562C94" w:rsidRDefault="00562C94" w:rsidP="00562C94">
      <w:pPr>
        <w:jc w:val="both"/>
        <w:rPr>
          <w:rFonts w:ascii="Arial" w:hAnsi="Arial" w:cs="Arial"/>
          <w:sz w:val="20"/>
          <w:szCs w:val="20"/>
        </w:rPr>
      </w:pPr>
    </w:p>
    <w:p w:rsidR="00562C94" w:rsidRPr="00E735DC" w:rsidRDefault="00562C94" w:rsidP="00562C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Poza tym większe pieniądze są potrzebne na wprowadzenie tzw. pakietu onkologicznego. Nie ma jednak na to dodatkowych pieniędzy – środki na pakiet zostały przesunięte kosztem innych specjalności. </w:t>
      </w:r>
      <w:r w:rsidRPr="00E735DC">
        <w:rPr>
          <w:rFonts w:ascii="Arial" w:hAnsi="Arial" w:cs="Arial"/>
          <w:sz w:val="20"/>
          <w:szCs w:val="20"/>
        </w:rPr>
        <w:t xml:space="preserve">Największy spadek </w:t>
      </w:r>
      <w:r>
        <w:rPr>
          <w:rFonts w:ascii="Arial" w:hAnsi="Arial" w:cs="Arial"/>
          <w:sz w:val="20"/>
          <w:szCs w:val="20"/>
        </w:rPr>
        <w:t xml:space="preserve">na całym Mazowszu </w:t>
      </w:r>
      <w:r w:rsidRPr="00E735DC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 xml:space="preserve">i tak dotychczas niedoszacowanych usług – m.in. </w:t>
      </w:r>
      <w:r w:rsidRPr="00E735DC">
        <w:rPr>
          <w:rFonts w:ascii="Arial" w:hAnsi="Arial" w:cs="Arial"/>
          <w:sz w:val="20"/>
          <w:szCs w:val="20"/>
        </w:rPr>
        <w:t>ambulatoryjn</w:t>
      </w:r>
      <w:r>
        <w:rPr>
          <w:rFonts w:ascii="Arial" w:hAnsi="Arial" w:cs="Arial"/>
          <w:sz w:val="20"/>
          <w:szCs w:val="20"/>
        </w:rPr>
        <w:t>ej</w:t>
      </w:r>
      <w:r w:rsidRPr="00E735DC">
        <w:rPr>
          <w:rFonts w:ascii="Arial" w:hAnsi="Arial" w:cs="Arial"/>
          <w:sz w:val="20"/>
          <w:szCs w:val="20"/>
        </w:rPr>
        <w:t xml:space="preserve"> opiek</w:t>
      </w:r>
      <w:r>
        <w:rPr>
          <w:rFonts w:ascii="Arial" w:hAnsi="Arial" w:cs="Arial"/>
          <w:sz w:val="20"/>
          <w:szCs w:val="20"/>
        </w:rPr>
        <w:t>i</w:t>
      </w:r>
      <w:r w:rsidRPr="00E735DC">
        <w:rPr>
          <w:rFonts w:ascii="Arial" w:hAnsi="Arial" w:cs="Arial"/>
          <w:sz w:val="20"/>
          <w:szCs w:val="20"/>
        </w:rPr>
        <w:t xml:space="preserve"> specjalistyczn</w:t>
      </w:r>
      <w:r>
        <w:rPr>
          <w:rFonts w:ascii="Arial" w:hAnsi="Arial" w:cs="Arial"/>
          <w:sz w:val="20"/>
          <w:szCs w:val="20"/>
        </w:rPr>
        <w:t>ej</w:t>
      </w:r>
      <w:r w:rsidRPr="00E735DC">
        <w:rPr>
          <w:rFonts w:ascii="Arial" w:hAnsi="Arial" w:cs="Arial"/>
          <w:sz w:val="20"/>
          <w:szCs w:val="20"/>
        </w:rPr>
        <w:t>, opiek</w:t>
      </w:r>
      <w:r>
        <w:rPr>
          <w:rFonts w:ascii="Arial" w:hAnsi="Arial" w:cs="Arial"/>
          <w:sz w:val="20"/>
          <w:szCs w:val="20"/>
        </w:rPr>
        <w:t>i</w:t>
      </w:r>
      <w:r w:rsidRPr="00E735DC">
        <w:rPr>
          <w:rFonts w:ascii="Arial" w:hAnsi="Arial" w:cs="Arial"/>
          <w:sz w:val="20"/>
          <w:szCs w:val="20"/>
        </w:rPr>
        <w:t xml:space="preserve"> psychiatryczn</w:t>
      </w:r>
      <w:r>
        <w:rPr>
          <w:rFonts w:ascii="Arial" w:hAnsi="Arial" w:cs="Arial"/>
          <w:sz w:val="20"/>
          <w:szCs w:val="20"/>
        </w:rPr>
        <w:t>ej</w:t>
      </w:r>
      <w:r w:rsidRPr="00E735DC">
        <w:rPr>
          <w:rFonts w:ascii="Arial" w:hAnsi="Arial" w:cs="Arial"/>
          <w:sz w:val="20"/>
          <w:szCs w:val="20"/>
        </w:rPr>
        <w:t xml:space="preserve"> i leczeni</w:t>
      </w:r>
      <w:r>
        <w:rPr>
          <w:rFonts w:ascii="Arial" w:hAnsi="Arial" w:cs="Arial"/>
          <w:sz w:val="20"/>
          <w:szCs w:val="20"/>
        </w:rPr>
        <w:t>a</w:t>
      </w:r>
      <w:r w:rsidRPr="00E735DC">
        <w:rPr>
          <w:rFonts w:ascii="Arial" w:hAnsi="Arial" w:cs="Arial"/>
          <w:sz w:val="20"/>
          <w:szCs w:val="20"/>
        </w:rPr>
        <w:t xml:space="preserve"> uzależnień</w:t>
      </w:r>
      <w:r>
        <w:rPr>
          <w:rFonts w:ascii="Arial" w:hAnsi="Arial" w:cs="Arial"/>
          <w:sz w:val="20"/>
          <w:szCs w:val="20"/>
        </w:rPr>
        <w:t xml:space="preserve">, </w:t>
      </w:r>
      <w:r w:rsidRPr="00E735DC">
        <w:rPr>
          <w:rFonts w:ascii="Arial" w:hAnsi="Arial" w:cs="Arial"/>
          <w:sz w:val="20"/>
          <w:szCs w:val="20"/>
        </w:rPr>
        <w:t>rehabilitacj</w:t>
      </w:r>
      <w:r>
        <w:rPr>
          <w:rFonts w:ascii="Arial" w:hAnsi="Arial" w:cs="Arial"/>
          <w:sz w:val="20"/>
          <w:szCs w:val="20"/>
        </w:rPr>
        <w:t>i</w:t>
      </w:r>
      <w:r w:rsidRPr="00E735DC">
        <w:rPr>
          <w:rFonts w:ascii="Arial" w:hAnsi="Arial" w:cs="Arial"/>
          <w:sz w:val="20"/>
          <w:szCs w:val="20"/>
        </w:rPr>
        <w:t xml:space="preserve"> lecznicz</w:t>
      </w:r>
      <w:r>
        <w:rPr>
          <w:rFonts w:ascii="Arial" w:hAnsi="Arial" w:cs="Arial"/>
          <w:sz w:val="20"/>
          <w:szCs w:val="20"/>
        </w:rPr>
        <w:t xml:space="preserve">ej, </w:t>
      </w:r>
      <w:r w:rsidRPr="00E735DC">
        <w:rPr>
          <w:rFonts w:ascii="Arial" w:hAnsi="Arial" w:cs="Arial"/>
          <w:sz w:val="20"/>
          <w:szCs w:val="20"/>
        </w:rPr>
        <w:t>opiek</w:t>
      </w:r>
      <w:r>
        <w:rPr>
          <w:rFonts w:ascii="Arial" w:hAnsi="Arial" w:cs="Arial"/>
          <w:sz w:val="20"/>
          <w:szCs w:val="20"/>
        </w:rPr>
        <w:t>i</w:t>
      </w:r>
      <w:r w:rsidRPr="00E735DC">
        <w:rPr>
          <w:rFonts w:ascii="Arial" w:hAnsi="Arial" w:cs="Arial"/>
          <w:sz w:val="20"/>
          <w:szCs w:val="20"/>
        </w:rPr>
        <w:t xml:space="preserve"> paliatywn</w:t>
      </w:r>
      <w:r>
        <w:rPr>
          <w:rFonts w:ascii="Arial" w:hAnsi="Arial" w:cs="Arial"/>
          <w:sz w:val="20"/>
          <w:szCs w:val="20"/>
        </w:rPr>
        <w:t xml:space="preserve">ej i </w:t>
      </w:r>
      <w:r w:rsidRPr="00E735DC">
        <w:rPr>
          <w:rFonts w:ascii="Arial" w:hAnsi="Arial" w:cs="Arial"/>
          <w:sz w:val="20"/>
          <w:szCs w:val="20"/>
        </w:rPr>
        <w:t>hospicyjn</w:t>
      </w:r>
      <w:r>
        <w:rPr>
          <w:rFonts w:ascii="Arial" w:hAnsi="Arial" w:cs="Arial"/>
          <w:sz w:val="20"/>
          <w:szCs w:val="20"/>
        </w:rPr>
        <w:t xml:space="preserve">ej czy </w:t>
      </w:r>
      <w:r w:rsidRPr="00E735DC">
        <w:rPr>
          <w:rFonts w:ascii="Arial" w:hAnsi="Arial" w:cs="Arial"/>
          <w:sz w:val="20"/>
          <w:szCs w:val="20"/>
        </w:rPr>
        <w:t>leczeni</w:t>
      </w:r>
      <w:r>
        <w:rPr>
          <w:rFonts w:ascii="Arial" w:hAnsi="Arial" w:cs="Arial"/>
          <w:sz w:val="20"/>
          <w:szCs w:val="20"/>
        </w:rPr>
        <w:t>a</w:t>
      </w:r>
      <w:r w:rsidRPr="00E735DC">
        <w:rPr>
          <w:rFonts w:ascii="Arial" w:hAnsi="Arial" w:cs="Arial"/>
          <w:sz w:val="20"/>
          <w:szCs w:val="20"/>
        </w:rPr>
        <w:t xml:space="preserve"> stomatologiczne</w:t>
      </w:r>
      <w:r>
        <w:rPr>
          <w:rFonts w:ascii="Arial" w:hAnsi="Arial" w:cs="Arial"/>
          <w:sz w:val="20"/>
          <w:szCs w:val="20"/>
        </w:rPr>
        <w:t xml:space="preserve">go. </w:t>
      </w:r>
    </w:p>
    <w:p w:rsidR="00562C94" w:rsidRDefault="00562C94" w:rsidP="00562C94">
      <w:pPr>
        <w:jc w:val="both"/>
        <w:rPr>
          <w:rFonts w:ascii="Arial" w:hAnsi="Arial" w:cs="Arial"/>
          <w:sz w:val="20"/>
          <w:szCs w:val="20"/>
        </w:rPr>
      </w:pPr>
    </w:p>
    <w:p w:rsidR="00562C94" w:rsidRDefault="00562C94" w:rsidP="00562C94">
      <w:pPr>
        <w:tabs>
          <w:tab w:val="left" w:pos="540"/>
          <w:tab w:val="right" w:pos="958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Zbyt niskie kontrakty to coroczny problem wszystkich szpitali na Mazowszu. Kwoty na leczenie pacjentów są nieadekwatne do potrzeb. Każdy rok szpitale kończą z </w:t>
      </w:r>
      <w:proofErr w:type="spellStart"/>
      <w:r>
        <w:rPr>
          <w:rFonts w:ascii="Arial" w:hAnsi="Arial" w:cs="Arial"/>
          <w:sz w:val="20"/>
          <w:szCs w:val="20"/>
        </w:rPr>
        <w:t>nadwykonaniami</w:t>
      </w:r>
      <w:proofErr w:type="spellEnd"/>
      <w:r>
        <w:rPr>
          <w:rFonts w:ascii="Arial" w:hAnsi="Arial" w:cs="Arial"/>
          <w:sz w:val="20"/>
          <w:szCs w:val="20"/>
        </w:rPr>
        <w:t>, które wymuszają na placówkach zadłużanie się. Część pieniędzy udaje się szpitalom odzyskać, ale NFZ nigdy nie pokrywa całości poniesionych przez nie kosztów.</w:t>
      </w:r>
    </w:p>
    <w:p w:rsidR="00562C94" w:rsidRDefault="00562C94" w:rsidP="00562C94">
      <w:pPr>
        <w:jc w:val="both"/>
        <w:rPr>
          <w:rFonts w:ascii="Arial" w:hAnsi="Arial" w:cs="Arial"/>
          <w:sz w:val="20"/>
          <w:szCs w:val="20"/>
        </w:rPr>
      </w:pPr>
    </w:p>
    <w:p w:rsidR="00562C94" w:rsidRPr="00696545" w:rsidRDefault="00562C94" w:rsidP="00562C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Zbyt niskie kontrakty z NFZ oznaczają dla szpitali jedno – dalsze zadłużanie się lub ograniczanie działalności. </w:t>
      </w:r>
      <w:r w:rsidRPr="00696545">
        <w:rPr>
          <w:rFonts w:ascii="Arial" w:hAnsi="Arial" w:cs="Arial"/>
          <w:sz w:val="20"/>
          <w:szCs w:val="20"/>
        </w:rPr>
        <w:t xml:space="preserve">Tylko w placówkach, dla których podmiotem tworzącym jest </w:t>
      </w:r>
      <w:r>
        <w:rPr>
          <w:rFonts w:ascii="Arial" w:hAnsi="Arial" w:cs="Arial"/>
          <w:sz w:val="20"/>
          <w:szCs w:val="20"/>
        </w:rPr>
        <w:t>Samorząd W</w:t>
      </w:r>
      <w:r w:rsidRPr="00696545">
        <w:rPr>
          <w:rFonts w:ascii="Arial" w:hAnsi="Arial" w:cs="Arial"/>
          <w:sz w:val="20"/>
          <w:szCs w:val="20"/>
        </w:rPr>
        <w:t xml:space="preserve">ojewództwa </w:t>
      </w:r>
      <w:r>
        <w:rPr>
          <w:rFonts w:ascii="Arial" w:hAnsi="Arial" w:cs="Arial"/>
          <w:sz w:val="20"/>
          <w:szCs w:val="20"/>
        </w:rPr>
        <w:t>M</w:t>
      </w:r>
      <w:r w:rsidRPr="00696545">
        <w:rPr>
          <w:rFonts w:ascii="Arial" w:hAnsi="Arial" w:cs="Arial"/>
          <w:sz w:val="20"/>
          <w:szCs w:val="20"/>
        </w:rPr>
        <w:t>azowieckiego, wartość niezapłaconych świadczeń w latach 2011–2013 udzielonych ponad limity zawartych umów z NFZ przekracza 130 mln zł.</w:t>
      </w:r>
      <w:r w:rsidRPr="00E458CA">
        <w:rPr>
          <w:rFonts w:ascii="Arial" w:hAnsi="Arial" w:cs="Arial"/>
          <w:sz w:val="20"/>
          <w:szCs w:val="20"/>
        </w:rPr>
        <w:t xml:space="preserve"> W 2014 r. świadczenia udzielone pacjentom, przekraczające obowiązujący kontrakt</w:t>
      </w:r>
      <w:r>
        <w:rPr>
          <w:rFonts w:ascii="Arial" w:hAnsi="Arial" w:cs="Arial"/>
          <w:sz w:val="20"/>
          <w:szCs w:val="20"/>
        </w:rPr>
        <w:t>,</w:t>
      </w:r>
      <w:r w:rsidRPr="00E458CA">
        <w:rPr>
          <w:rFonts w:ascii="Arial" w:hAnsi="Arial" w:cs="Arial"/>
          <w:sz w:val="20"/>
          <w:szCs w:val="20"/>
        </w:rPr>
        <w:t xml:space="preserve"> czyli tzw. </w:t>
      </w:r>
      <w:proofErr w:type="spellStart"/>
      <w:r w:rsidRPr="00E458CA">
        <w:rPr>
          <w:rFonts w:ascii="Arial" w:hAnsi="Arial" w:cs="Arial"/>
          <w:sz w:val="20"/>
          <w:szCs w:val="20"/>
        </w:rPr>
        <w:t>nadwykonania</w:t>
      </w:r>
      <w:proofErr w:type="spellEnd"/>
      <w:r w:rsidRPr="00E458CA">
        <w:rPr>
          <w:rFonts w:ascii="Arial" w:hAnsi="Arial" w:cs="Arial"/>
          <w:sz w:val="20"/>
          <w:szCs w:val="20"/>
        </w:rPr>
        <w:t xml:space="preserve"> na 30 września 2014 r. przekroczyły sumę 87 </w:t>
      </w:r>
      <w:r>
        <w:rPr>
          <w:rFonts w:ascii="Arial" w:hAnsi="Arial" w:cs="Arial"/>
          <w:sz w:val="20"/>
          <w:szCs w:val="20"/>
        </w:rPr>
        <w:t>mln</w:t>
      </w:r>
      <w:r w:rsidRPr="00E458CA">
        <w:rPr>
          <w:rFonts w:ascii="Arial" w:hAnsi="Arial" w:cs="Arial"/>
          <w:sz w:val="20"/>
          <w:szCs w:val="20"/>
        </w:rPr>
        <w:t xml:space="preserve"> zł. Przeważająca część </w:t>
      </w:r>
      <w:r>
        <w:rPr>
          <w:rFonts w:ascii="Arial" w:hAnsi="Arial" w:cs="Arial"/>
          <w:sz w:val="20"/>
          <w:szCs w:val="20"/>
        </w:rPr>
        <w:t>z nich</w:t>
      </w:r>
      <w:r w:rsidRPr="00E458CA">
        <w:rPr>
          <w:rFonts w:ascii="Arial" w:hAnsi="Arial" w:cs="Arial"/>
          <w:sz w:val="20"/>
          <w:szCs w:val="20"/>
        </w:rPr>
        <w:t xml:space="preserve"> dotyczy świadczeń </w:t>
      </w:r>
      <w:r>
        <w:rPr>
          <w:rFonts w:ascii="Arial" w:hAnsi="Arial" w:cs="Arial"/>
          <w:sz w:val="20"/>
          <w:szCs w:val="20"/>
        </w:rPr>
        <w:t>typu</w:t>
      </w:r>
      <w:r w:rsidRPr="00E458CA">
        <w:rPr>
          <w:rFonts w:ascii="Arial" w:hAnsi="Arial" w:cs="Arial"/>
          <w:sz w:val="20"/>
          <w:szCs w:val="20"/>
        </w:rPr>
        <w:t xml:space="preserve"> leczenie szpitalne. W tej grupie znajdują się przede wszystkim tzw. </w:t>
      </w:r>
      <w:r w:rsidRPr="00696545">
        <w:rPr>
          <w:rFonts w:ascii="Arial" w:hAnsi="Arial" w:cs="Arial"/>
          <w:sz w:val="20"/>
          <w:szCs w:val="20"/>
        </w:rPr>
        <w:t>świadczenia ratujące życie.</w:t>
      </w:r>
    </w:p>
    <w:p w:rsidR="00562C94" w:rsidRPr="00E7101A" w:rsidRDefault="00562C94" w:rsidP="00562C94">
      <w:pPr>
        <w:jc w:val="both"/>
        <w:rPr>
          <w:rFonts w:ascii="Arial" w:hAnsi="Arial" w:cs="Arial"/>
          <w:sz w:val="20"/>
          <w:szCs w:val="20"/>
        </w:rPr>
      </w:pPr>
    </w:p>
    <w:p w:rsidR="00562C94" w:rsidRPr="00696545" w:rsidRDefault="00562C94" w:rsidP="00562C94">
      <w:pPr>
        <w:tabs>
          <w:tab w:val="left" w:pos="540"/>
          <w:tab w:val="right" w:pos="9581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Problem polega również na tym, że to budżet mazowieckiego NFZ nie jest odpowiednio zasilany. MOW NFZ dysponuje co roku dużo niższymi środkami niż jest </w:t>
      </w:r>
      <w:r w:rsidRPr="00E82ED1">
        <w:rPr>
          <w:rFonts w:ascii="Arial" w:hAnsi="Arial" w:cs="Arial"/>
          <w:bCs/>
          <w:sz w:val="20"/>
          <w:szCs w:val="20"/>
        </w:rPr>
        <w:t>faktyczn</w:t>
      </w:r>
      <w:r>
        <w:rPr>
          <w:rFonts w:ascii="Arial" w:hAnsi="Arial" w:cs="Arial"/>
          <w:bCs/>
          <w:sz w:val="20"/>
          <w:szCs w:val="20"/>
        </w:rPr>
        <w:t>e</w:t>
      </w:r>
      <w:r w:rsidRPr="00E82ED1">
        <w:rPr>
          <w:rFonts w:ascii="Arial" w:hAnsi="Arial" w:cs="Arial"/>
          <w:bCs/>
          <w:sz w:val="20"/>
          <w:szCs w:val="20"/>
        </w:rPr>
        <w:t xml:space="preserve"> zapotrzebowanie</w:t>
      </w:r>
      <w:r>
        <w:rPr>
          <w:rFonts w:ascii="Arial" w:hAnsi="Arial" w:cs="Arial"/>
          <w:bCs/>
          <w:sz w:val="20"/>
          <w:szCs w:val="20"/>
        </w:rPr>
        <w:t xml:space="preserve">. Wynika to ze zmian w podziale środków wprowadzonych w </w:t>
      </w:r>
      <w:r w:rsidRPr="00E82ED1">
        <w:rPr>
          <w:rFonts w:ascii="Arial" w:hAnsi="Arial" w:cs="Arial"/>
          <w:bCs/>
          <w:sz w:val="20"/>
          <w:szCs w:val="20"/>
        </w:rPr>
        <w:t xml:space="preserve">2010 r. </w:t>
      </w:r>
      <w:r>
        <w:rPr>
          <w:rFonts w:ascii="Arial" w:hAnsi="Arial" w:cs="Arial"/>
          <w:bCs/>
          <w:sz w:val="20"/>
          <w:szCs w:val="20"/>
        </w:rPr>
        <w:t>(nowy</w:t>
      </w:r>
      <w:r w:rsidRPr="00E82ED1">
        <w:rPr>
          <w:rFonts w:ascii="Arial" w:hAnsi="Arial" w:cs="Arial"/>
          <w:bCs/>
          <w:sz w:val="20"/>
          <w:szCs w:val="20"/>
        </w:rPr>
        <w:t xml:space="preserve"> wz</w:t>
      </w:r>
      <w:r>
        <w:rPr>
          <w:rFonts w:ascii="Arial" w:hAnsi="Arial" w:cs="Arial"/>
          <w:bCs/>
          <w:sz w:val="20"/>
          <w:szCs w:val="20"/>
        </w:rPr>
        <w:t>ór</w:t>
      </w:r>
      <w:r w:rsidRPr="00E82ED1">
        <w:rPr>
          <w:rFonts w:ascii="Arial" w:hAnsi="Arial" w:cs="Arial"/>
          <w:bCs/>
          <w:sz w:val="20"/>
          <w:szCs w:val="20"/>
        </w:rPr>
        <w:t xml:space="preserve"> algorytmu</w:t>
      </w:r>
      <w:r>
        <w:rPr>
          <w:rFonts w:ascii="Arial" w:hAnsi="Arial" w:cs="Arial"/>
          <w:bCs/>
          <w:sz w:val="20"/>
          <w:szCs w:val="20"/>
        </w:rPr>
        <w:t xml:space="preserve"> wynikający z</w:t>
      </w:r>
      <w:r w:rsidRPr="00E82ED1">
        <w:rPr>
          <w:rFonts w:ascii="Arial" w:hAnsi="Arial" w:cs="Arial"/>
          <w:bCs/>
          <w:sz w:val="20"/>
          <w:szCs w:val="20"/>
        </w:rPr>
        <w:t xml:space="preserve"> rozporządzeni</w:t>
      </w:r>
      <w:r>
        <w:rPr>
          <w:rFonts w:ascii="Arial" w:hAnsi="Arial" w:cs="Arial"/>
          <w:bCs/>
          <w:sz w:val="20"/>
          <w:szCs w:val="20"/>
        </w:rPr>
        <w:t>a</w:t>
      </w:r>
      <w:r w:rsidRPr="00E82ED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</w:t>
      </w:r>
      <w:r w:rsidRPr="00E82ED1">
        <w:rPr>
          <w:rFonts w:ascii="Arial" w:hAnsi="Arial" w:cs="Arial"/>
          <w:bCs/>
          <w:sz w:val="20"/>
          <w:szCs w:val="20"/>
        </w:rPr>
        <w:t xml:space="preserve">inistra </w:t>
      </w:r>
      <w:r>
        <w:rPr>
          <w:rFonts w:ascii="Arial" w:hAnsi="Arial" w:cs="Arial"/>
          <w:bCs/>
          <w:sz w:val="20"/>
          <w:szCs w:val="20"/>
        </w:rPr>
        <w:t>z</w:t>
      </w:r>
      <w:r w:rsidRPr="00E82ED1">
        <w:rPr>
          <w:rFonts w:ascii="Arial" w:hAnsi="Arial" w:cs="Arial"/>
          <w:bCs/>
          <w:sz w:val="20"/>
          <w:szCs w:val="20"/>
        </w:rPr>
        <w:t>drowia z 17 listopada 2009 r. w sprawie szczegółowego trybu i kryteriów podziału środków pomiędzy Centralę i oddziały wojewódzkie Narodowego Funduszu Zdrowia</w:t>
      </w:r>
      <w:r>
        <w:rPr>
          <w:rFonts w:ascii="Arial" w:hAnsi="Arial" w:cs="Arial"/>
          <w:bCs/>
          <w:sz w:val="20"/>
          <w:szCs w:val="20"/>
        </w:rPr>
        <w:t xml:space="preserve">). </w:t>
      </w:r>
      <w:r w:rsidRPr="00696545">
        <w:rPr>
          <w:rFonts w:ascii="Arial" w:hAnsi="Arial" w:cs="Arial"/>
          <w:bCs/>
          <w:sz w:val="20"/>
          <w:szCs w:val="20"/>
        </w:rPr>
        <w:t>Nowy sposób podziału pieniędzy nie uwzględnia tego, że koszty leczenia na Mazowszu są dużo wyższe niż w innych regionach.</w:t>
      </w:r>
    </w:p>
    <w:p w:rsidR="00562C94" w:rsidRPr="00014942" w:rsidRDefault="00562C94" w:rsidP="00562C94">
      <w:pPr>
        <w:tabs>
          <w:tab w:val="left" w:pos="540"/>
          <w:tab w:val="right" w:pos="9581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562C94" w:rsidRDefault="00562C94" w:rsidP="00562C94">
      <w:pPr>
        <w:tabs>
          <w:tab w:val="left" w:pos="540"/>
          <w:tab w:val="right" w:pos="9581"/>
        </w:tabs>
        <w:jc w:val="both"/>
        <w:rPr>
          <w:rFonts w:ascii="Arial" w:hAnsi="Arial" w:cs="Arial"/>
          <w:bCs/>
          <w:sz w:val="20"/>
          <w:szCs w:val="20"/>
        </w:rPr>
      </w:pPr>
      <w:r w:rsidRPr="00604B53">
        <w:rPr>
          <w:rFonts w:ascii="Arial" w:hAnsi="Arial" w:cs="Arial"/>
          <w:bCs/>
          <w:sz w:val="20"/>
          <w:szCs w:val="20"/>
        </w:rPr>
        <w:t xml:space="preserve">Tylko w 2014 r. </w:t>
      </w:r>
      <w:r>
        <w:rPr>
          <w:rFonts w:ascii="Arial" w:hAnsi="Arial" w:cs="Arial"/>
          <w:bCs/>
          <w:sz w:val="20"/>
          <w:szCs w:val="20"/>
        </w:rPr>
        <w:t>s</w:t>
      </w:r>
      <w:r w:rsidRPr="00604B53">
        <w:rPr>
          <w:rFonts w:ascii="Arial" w:hAnsi="Arial" w:cs="Arial"/>
          <w:bCs/>
          <w:sz w:val="20"/>
          <w:szCs w:val="20"/>
        </w:rPr>
        <w:t xml:space="preserve">amorząd </w:t>
      </w:r>
      <w:r>
        <w:rPr>
          <w:rFonts w:ascii="Arial" w:hAnsi="Arial" w:cs="Arial"/>
          <w:bCs/>
          <w:sz w:val="20"/>
          <w:szCs w:val="20"/>
        </w:rPr>
        <w:t>w</w:t>
      </w:r>
      <w:r w:rsidRPr="00604B53">
        <w:rPr>
          <w:rFonts w:ascii="Arial" w:hAnsi="Arial" w:cs="Arial"/>
          <w:bCs/>
          <w:sz w:val="20"/>
          <w:szCs w:val="20"/>
        </w:rPr>
        <w:t>ojewództwa na pokrycie ujemnego wyniku finansowego za 2013 r.</w:t>
      </w:r>
      <w:r>
        <w:rPr>
          <w:rFonts w:ascii="Arial" w:hAnsi="Arial" w:cs="Arial"/>
          <w:bCs/>
          <w:sz w:val="20"/>
          <w:szCs w:val="20"/>
        </w:rPr>
        <w:t xml:space="preserve"> swoich szpitali</w:t>
      </w:r>
      <w:r w:rsidRPr="00604B53">
        <w:rPr>
          <w:rFonts w:ascii="Arial" w:hAnsi="Arial" w:cs="Arial"/>
          <w:bCs/>
          <w:sz w:val="20"/>
          <w:szCs w:val="20"/>
        </w:rPr>
        <w:t xml:space="preserve"> przeznaczył </w:t>
      </w:r>
      <w:r w:rsidRPr="00ED2EBF">
        <w:rPr>
          <w:rFonts w:ascii="Arial" w:hAnsi="Arial" w:cs="Arial"/>
          <w:bCs/>
          <w:sz w:val="20"/>
          <w:szCs w:val="20"/>
        </w:rPr>
        <w:t>42 mln zł</w:t>
      </w:r>
      <w:r>
        <w:rPr>
          <w:rFonts w:ascii="Arial" w:hAnsi="Arial" w:cs="Arial"/>
          <w:bCs/>
          <w:sz w:val="20"/>
          <w:szCs w:val="20"/>
        </w:rPr>
        <w:t>.</w:t>
      </w:r>
    </w:p>
    <w:p w:rsidR="00562C94" w:rsidRDefault="00562C94" w:rsidP="00562C94">
      <w:pPr>
        <w:tabs>
          <w:tab w:val="left" w:pos="540"/>
          <w:tab w:val="right" w:pos="9581"/>
        </w:tabs>
        <w:jc w:val="both"/>
        <w:rPr>
          <w:rFonts w:ascii="Arial" w:hAnsi="Arial" w:cs="Arial"/>
          <w:bCs/>
          <w:sz w:val="20"/>
          <w:szCs w:val="20"/>
        </w:rPr>
      </w:pPr>
    </w:p>
    <w:p w:rsidR="000F6317" w:rsidRDefault="000F6317"/>
    <w:sectPr w:rsidR="000F6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94"/>
    <w:rsid w:val="000F6317"/>
    <w:rsid w:val="0056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0885E-784B-4E48-923D-6C22FF55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Guzowska Monika</dc:creator>
  <cp:keywords/>
  <dc:description/>
  <cp:lastModifiedBy>Guzowska Monika</cp:lastModifiedBy>
  <cp:revision>1</cp:revision>
  <dcterms:created xsi:type="dcterms:W3CDTF">2014-12-16T07:27:00Z</dcterms:created>
  <dcterms:modified xsi:type="dcterms:W3CDTF">2014-12-16T07:28:00Z</dcterms:modified>
</cp:coreProperties>
</file>