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2AC9E" w14:textId="2DFE6823" w:rsidR="00047FA6" w:rsidRPr="00827EAB" w:rsidRDefault="001C4D15" w:rsidP="00FE0628">
      <w:pPr>
        <w:pStyle w:val="Tytu"/>
        <w:rPr>
          <w:rFonts w:cs="Arial"/>
          <w:sz w:val="22"/>
          <w:szCs w:val="22"/>
        </w:rPr>
      </w:pPr>
      <w:r>
        <w:rPr>
          <w:noProof/>
        </w:rPr>
        <w:drawing>
          <wp:inline distT="0" distB="0" distL="0" distR="0" wp14:anchorId="13EDD4B8" wp14:editId="2C5CD854">
            <wp:extent cx="5760085" cy="497840"/>
            <wp:effectExtent l="0" t="0" r="0" b="0"/>
            <wp:docPr id="2" name="Obraz 2" descr="cid:image001.jpg@01D2FBB2.F96BA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d:image001.jpg@01D2FBB2.F96BAE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085" cy="497840"/>
                    </a:xfrm>
                    <a:prstGeom prst="rect">
                      <a:avLst/>
                    </a:prstGeom>
                    <a:noFill/>
                    <a:ln>
                      <a:noFill/>
                    </a:ln>
                  </pic:spPr>
                </pic:pic>
              </a:graphicData>
            </a:graphic>
          </wp:inline>
        </w:drawing>
      </w:r>
    </w:p>
    <w:p w14:paraId="43B4E21F" w14:textId="77777777" w:rsidR="00047FA6" w:rsidRPr="00827EAB" w:rsidRDefault="00047FA6" w:rsidP="00FE0628">
      <w:pPr>
        <w:pStyle w:val="Tytu"/>
        <w:rPr>
          <w:rFonts w:cs="Arial"/>
          <w:sz w:val="22"/>
          <w:szCs w:val="22"/>
        </w:rPr>
      </w:pPr>
    </w:p>
    <w:p w14:paraId="58484D18" w14:textId="77777777" w:rsidR="00047FA6" w:rsidRPr="00827EAB" w:rsidRDefault="00047FA6" w:rsidP="00FE0628">
      <w:pPr>
        <w:pStyle w:val="Tytu"/>
        <w:rPr>
          <w:rFonts w:cs="Arial"/>
          <w:sz w:val="22"/>
          <w:szCs w:val="22"/>
        </w:rPr>
      </w:pPr>
    </w:p>
    <w:p w14:paraId="78134013" w14:textId="11830135" w:rsidR="005F1449" w:rsidRPr="00DB16C3" w:rsidRDefault="00464F46" w:rsidP="00DB16C3">
      <w:pPr>
        <w:jc w:val="right"/>
        <w:rPr>
          <w:rFonts w:eastAsiaTheme="majorEastAsia"/>
          <w:b/>
        </w:rPr>
      </w:pPr>
      <w:r w:rsidRPr="00DB16C3">
        <w:rPr>
          <w:rFonts w:eastAsiaTheme="majorEastAsia"/>
          <w:b/>
        </w:rPr>
        <w:t>Załącznik do uchwały nr 1847/94/19</w:t>
      </w:r>
    </w:p>
    <w:p w14:paraId="144A28E2" w14:textId="77777777" w:rsidR="005F1449" w:rsidRPr="00DB16C3" w:rsidRDefault="004C2287" w:rsidP="00DB16C3">
      <w:pPr>
        <w:jc w:val="right"/>
        <w:rPr>
          <w:rFonts w:eastAsiaTheme="majorEastAsia"/>
          <w:b/>
        </w:rPr>
      </w:pPr>
      <w:r w:rsidRPr="00DB16C3">
        <w:rPr>
          <w:rFonts w:eastAsiaTheme="majorEastAsia"/>
          <w:b/>
        </w:rPr>
        <w:t xml:space="preserve">Zarządu Województwa Mazowieckiego </w:t>
      </w:r>
    </w:p>
    <w:p w14:paraId="2E87C718" w14:textId="6825F4E9" w:rsidR="004C2287" w:rsidRPr="00DB16C3" w:rsidRDefault="00464F46" w:rsidP="00DB16C3">
      <w:pPr>
        <w:jc w:val="right"/>
        <w:rPr>
          <w:rFonts w:eastAsiaTheme="majorEastAsia"/>
          <w:b/>
        </w:rPr>
      </w:pPr>
      <w:r w:rsidRPr="00DB16C3">
        <w:rPr>
          <w:rFonts w:eastAsiaTheme="majorEastAsia"/>
          <w:b/>
        </w:rPr>
        <w:t>z dnia 23 grudnia 2019 r.</w:t>
      </w:r>
    </w:p>
    <w:p w14:paraId="71603FA6" w14:textId="77777777" w:rsidR="004C2287" w:rsidRDefault="004C2287" w:rsidP="001C4D15">
      <w:pPr>
        <w:keepNext/>
        <w:keepLines/>
        <w:spacing w:after="120"/>
        <w:outlineLvl w:val="0"/>
        <w:rPr>
          <w:rFonts w:eastAsiaTheme="majorEastAsia" w:cstheme="majorBidi"/>
          <w:b/>
          <w:bCs/>
          <w:szCs w:val="28"/>
        </w:rPr>
      </w:pPr>
    </w:p>
    <w:p w14:paraId="755DA98C" w14:textId="77777777" w:rsidR="0050263B" w:rsidRPr="00DA71A6" w:rsidRDefault="0050263B" w:rsidP="0050263B">
      <w:pPr>
        <w:pStyle w:val="Nagwek1"/>
        <w:spacing w:before="0"/>
      </w:pPr>
      <w:r>
        <w:t>Z</w:t>
      </w:r>
      <w:r w:rsidRPr="002304D3">
        <w:t>asady Realizacji Projektu Własnego Województwa Mazowieckiego</w:t>
      </w:r>
    </w:p>
    <w:p w14:paraId="253E6648" w14:textId="77777777" w:rsidR="0050263B" w:rsidRPr="002304D3" w:rsidRDefault="0050263B" w:rsidP="0050263B">
      <w:pPr>
        <w:pStyle w:val="Nagwek1"/>
        <w:spacing w:before="0"/>
      </w:pPr>
      <w:r w:rsidRPr="002304D3">
        <w:t xml:space="preserve"> </w:t>
      </w:r>
      <w:r>
        <w:t>„Zintegrowany rozwój szkolnictwa zawodowego</w:t>
      </w:r>
      <w:r w:rsidRPr="002304D3">
        <w:t>”</w:t>
      </w:r>
    </w:p>
    <w:p w14:paraId="65E6ACE6" w14:textId="77777777" w:rsidR="0050263B" w:rsidRPr="00DA71A6" w:rsidRDefault="0050263B" w:rsidP="0050263B">
      <w:pPr>
        <w:pStyle w:val="Nagwek1"/>
        <w:spacing w:before="0"/>
      </w:pPr>
      <w:r w:rsidRPr="002304D3">
        <w:t>współfinansowanego z Europejskiego Funduszu Społecznego w ramach</w:t>
      </w:r>
    </w:p>
    <w:p w14:paraId="5D83DE1A" w14:textId="77777777" w:rsidR="0050263B" w:rsidRPr="00DA71A6" w:rsidRDefault="0050263B" w:rsidP="0050263B">
      <w:pPr>
        <w:pStyle w:val="Nagwek1"/>
        <w:spacing w:before="0"/>
      </w:pPr>
      <w:r>
        <w:t>Osi Priorytetowej X „Edukacja d</w:t>
      </w:r>
      <w:r w:rsidRPr="002304D3">
        <w:t xml:space="preserve">la </w:t>
      </w:r>
      <w:r>
        <w:t>r</w:t>
      </w:r>
      <w:r w:rsidRPr="002304D3">
        <w:t xml:space="preserve">ozwoju </w:t>
      </w:r>
      <w:r>
        <w:t>r</w:t>
      </w:r>
      <w:r w:rsidRPr="002304D3">
        <w:t>egionu”</w:t>
      </w:r>
    </w:p>
    <w:p w14:paraId="26EC7087" w14:textId="77777777" w:rsidR="0050263B" w:rsidRPr="00DA71A6" w:rsidRDefault="0050263B" w:rsidP="0050263B">
      <w:pPr>
        <w:pStyle w:val="Nagwek1"/>
        <w:spacing w:before="0"/>
      </w:pPr>
      <w:r>
        <w:t xml:space="preserve">Działania 10.3 </w:t>
      </w:r>
      <w:r w:rsidRPr="002304D3">
        <w:t>„</w:t>
      </w:r>
      <w:r>
        <w:t>Doskonalenie zawodowe”</w:t>
      </w:r>
    </w:p>
    <w:p w14:paraId="57A59FCB" w14:textId="77777777" w:rsidR="0050263B" w:rsidRPr="00DA71A6" w:rsidRDefault="0050263B" w:rsidP="0050263B">
      <w:pPr>
        <w:pStyle w:val="Nagwek1"/>
        <w:spacing w:before="0"/>
      </w:pPr>
      <w:r w:rsidRPr="002304D3">
        <w:t>P</w:t>
      </w:r>
      <w:r>
        <w:t>oddziałania 10.3.1</w:t>
      </w:r>
      <w:r w:rsidRPr="002304D3">
        <w:t xml:space="preserve"> „</w:t>
      </w:r>
      <w:r>
        <w:t>Doskonalenie zawodowe uczniów</w:t>
      </w:r>
      <w:r w:rsidRPr="002304D3">
        <w:t>”</w:t>
      </w:r>
    </w:p>
    <w:p w14:paraId="07F003CB" w14:textId="77777777" w:rsidR="0050263B" w:rsidRPr="00DA71A6" w:rsidRDefault="0050263B" w:rsidP="0050263B">
      <w:pPr>
        <w:pStyle w:val="Nagwek1"/>
        <w:spacing w:before="0"/>
      </w:pPr>
      <w:r w:rsidRPr="002304D3">
        <w:t>Regionalnego Programu Operacyjnego Województwa Mazowieckiego</w:t>
      </w:r>
    </w:p>
    <w:p w14:paraId="1DCE3C71" w14:textId="77777777" w:rsidR="0050263B" w:rsidRPr="00DA71A6" w:rsidRDefault="0050263B" w:rsidP="0050263B">
      <w:pPr>
        <w:pStyle w:val="Nagwek1"/>
        <w:spacing w:before="0"/>
      </w:pPr>
      <w:r w:rsidRPr="002304D3">
        <w:t>na lata 2014-2020</w:t>
      </w:r>
    </w:p>
    <w:p w14:paraId="6E570D16" w14:textId="77777777" w:rsidR="00047FA6" w:rsidRPr="00827EAB" w:rsidRDefault="00047FA6" w:rsidP="006516BC">
      <w:pPr>
        <w:autoSpaceDE w:val="0"/>
        <w:autoSpaceDN w:val="0"/>
        <w:adjustRightInd w:val="0"/>
        <w:rPr>
          <w:rFonts w:cs="Arial"/>
          <w:b/>
          <w:bCs/>
          <w:szCs w:val="22"/>
        </w:rPr>
      </w:pPr>
    </w:p>
    <w:p w14:paraId="1C9DFA68" w14:textId="77777777" w:rsidR="00047FA6" w:rsidRPr="00827EAB" w:rsidRDefault="00047FA6" w:rsidP="000A03B2">
      <w:pPr>
        <w:autoSpaceDE w:val="0"/>
        <w:autoSpaceDN w:val="0"/>
        <w:adjustRightInd w:val="0"/>
        <w:spacing w:before="120"/>
        <w:ind w:left="-426"/>
        <w:jc w:val="both"/>
        <w:rPr>
          <w:rFonts w:cs="Arial"/>
          <w:szCs w:val="22"/>
        </w:rPr>
      </w:pPr>
      <w:r w:rsidRPr="00827EAB">
        <w:rPr>
          <w:rFonts w:cs="Arial"/>
          <w:szCs w:val="22"/>
        </w:rPr>
        <w:t>Projekt jest realizowany zgodnie z zasadami prawa krajowego i unijnego, a w szczególności, na podstawie</w:t>
      </w:r>
      <w:r w:rsidRPr="00827EAB">
        <w:rPr>
          <w:rFonts w:cs="Arial"/>
          <w:szCs w:val="22"/>
          <w:vertAlign w:val="superscript"/>
        </w:rPr>
        <w:footnoteReference w:id="1"/>
      </w:r>
      <w:r w:rsidRPr="00827EAB">
        <w:rPr>
          <w:rFonts w:cs="Arial"/>
          <w:szCs w:val="22"/>
          <w:vertAlign w:val="superscript"/>
        </w:rPr>
        <w:t>)</w:t>
      </w:r>
      <w:r w:rsidRPr="00827EAB">
        <w:rPr>
          <w:rFonts w:cs="Arial"/>
          <w:szCs w:val="22"/>
        </w:rPr>
        <w:t>:</w:t>
      </w:r>
    </w:p>
    <w:p w14:paraId="0CE1B26C" w14:textId="6C962017" w:rsidR="00047FA6" w:rsidRPr="00827EAB" w:rsidRDefault="00047FA6" w:rsidP="008A07AC">
      <w:pPr>
        <w:widowControl w:val="0"/>
        <w:numPr>
          <w:ilvl w:val="0"/>
          <w:numId w:val="23"/>
        </w:numPr>
        <w:suppressAutoHyphens/>
        <w:spacing w:before="120"/>
        <w:ind w:left="0" w:hanging="426"/>
        <w:jc w:val="both"/>
        <w:rPr>
          <w:rFonts w:cs="Arial"/>
          <w:color w:val="000000"/>
          <w:szCs w:val="22"/>
        </w:rPr>
      </w:pPr>
      <w:r w:rsidRPr="00827EAB">
        <w:rPr>
          <w:rFonts w:cs="Arial"/>
          <w:szCs w:val="22"/>
        </w:rPr>
        <w:t xml:space="preserve">rozporządzenia Parlamentu Europejskiego i Rady (UE) </w:t>
      </w:r>
      <w:r w:rsidR="004D011E">
        <w:rPr>
          <w:rFonts w:cs="Arial"/>
          <w:szCs w:val="22"/>
        </w:rPr>
        <w:t>nr</w:t>
      </w:r>
      <w:r w:rsidRPr="00827EAB">
        <w:rPr>
          <w:rFonts w:cs="Arial"/>
          <w:szCs w:val="22"/>
        </w:rPr>
        <w:t xml:space="preserve">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27EAB">
        <w:rPr>
          <w:rFonts w:cs="Arial"/>
          <w:szCs w:val="22"/>
        </w:rPr>
        <w:t>późn</w:t>
      </w:r>
      <w:proofErr w:type="spellEnd"/>
      <w:r w:rsidRPr="00827EAB">
        <w:rPr>
          <w:rFonts w:cs="Arial"/>
          <w:szCs w:val="22"/>
        </w:rPr>
        <w:t>. zm.)</w:t>
      </w:r>
      <w:r w:rsidR="002064D4">
        <w:rPr>
          <w:rFonts w:cs="Arial"/>
          <w:szCs w:val="22"/>
        </w:rPr>
        <w:t>,</w:t>
      </w:r>
      <w:r w:rsidRPr="00827EAB">
        <w:rPr>
          <w:rFonts w:cs="Arial"/>
          <w:szCs w:val="22"/>
        </w:rPr>
        <w:t xml:space="preserve"> zwanego dalej „Rozporządzeniem 1303/2013”;</w:t>
      </w:r>
    </w:p>
    <w:p w14:paraId="49869554" w14:textId="52934390" w:rsidR="00047FA6" w:rsidRPr="00827EAB" w:rsidRDefault="00047FA6" w:rsidP="008A07AC">
      <w:pPr>
        <w:pStyle w:val="Akapitzlist"/>
        <w:numPr>
          <w:ilvl w:val="0"/>
          <w:numId w:val="23"/>
        </w:numPr>
        <w:spacing w:before="120"/>
        <w:ind w:left="0" w:hanging="426"/>
        <w:jc w:val="both"/>
        <w:rPr>
          <w:rFonts w:cs="Arial"/>
          <w:color w:val="000000"/>
          <w:szCs w:val="22"/>
        </w:rPr>
      </w:pPr>
      <w:r w:rsidRPr="00827EAB">
        <w:rPr>
          <w:rFonts w:cs="Arial"/>
          <w:color w:val="000000"/>
          <w:szCs w:val="22"/>
        </w:rPr>
        <w:t>rozporządzenia Parlamentu Europejskiego i Rady (UE) nr 1304/2013 z dnia 17 grudnia 2013 r. w sprawie Europejskiego Funduszu Społecznego i uchylające</w:t>
      </w:r>
      <w:r w:rsidR="00CD795D">
        <w:rPr>
          <w:rFonts w:cs="Arial"/>
          <w:color w:val="000000"/>
          <w:szCs w:val="22"/>
        </w:rPr>
        <w:t>go</w:t>
      </w:r>
      <w:r w:rsidRPr="00827EAB">
        <w:rPr>
          <w:rFonts w:cs="Arial"/>
          <w:color w:val="000000"/>
          <w:szCs w:val="22"/>
        </w:rPr>
        <w:t xml:space="preserve"> rozporządzenie Rady (WE) nr 1081/2006 (Dz. Urz. UE L 347 z 20.12.2013, str. 470</w:t>
      </w:r>
      <w:r w:rsidR="00B15393">
        <w:rPr>
          <w:rFonts w:cs="Arial"/>
          <w:color w:val="000000"/>
          <w:szCs w:val="22"/>
        </w:rPr>
        <w:t xml:space="preserve">, z </w:t>
      </w:r>
      <w:proofErr w:type="spellStart"/>
      <w:r w:rsidR="00B15393">
        <w:rPr>
          <w:rFonts w:cs="Arial"/>
          <w:color w:val="000000"/>
          <w:szCs w:val="22"/>
        </w:rPr>
        <w:t>późn</w:t>
      </w:r>
      <w:proofErr w:type="spellEnd"/>
      <w:r w:rsidR="00B15393">
        <w:rPr>
          <w:rFonts w:cs="Arial"/>
          <w:color w:val="000000"/>
          <w:szCs w:val="22"/>
        </w:rPr>
        <w:t>. zm.</w:t>
      </w:r>
      <w:r w:rsidRPr="00827EAB">
        <w:rPr>
          <w:rFonts w:cs="Arial"/>
          <w:color w:val="000000"/>
          <w:szCs w:val="22"/>
        </w:rPr>
        <w:t>)</w:t>
      </w:r>
      <w:r w:rsidR="002064D4">
        <w:rPr>
          <w:rFonts w:cs="Arial"/>
          <w:color w:val="000000"/>
          <w:szCs w:val="22"/>
        </w:rPr>
        <w:t>,</w:t>
      </w:r>
      <w:r w:rsidRPr="00827EAB">
        <w:rPr>
          <w:rFonts w:cs="Arial"/>
          <w:color w:val="000000"/>
          <w:szCs w:val="22"/>
        </w:rPr>
        <w:t xml:space="preserve"> zwanego dalej „Rozporządzeniem 1304/2013”;</w:t>
      </w:r>
    </w:p>
    <w:p w14:paraId="4B1B84EB" w14:textId="604F1BAC" w:rsidR="00047FA6" w:rsidRPr="00827EAB" w:rsidRDefault="00047FA6" w:rsidP="008A07AC">
      <w:pPr>
        <w:numPr>
          <w:ilvl w:val="0"/>
          <w:numId w:val="23"/>
        </w:numPr>
        <w:autoSpaceDE w:val="0"/>
        <w:autoSpaceDN w:val="0"/>
        <w:adjustRightInd w:val="0"/>
        <w:spacing w:before="120"/>
        <w:ind w:left="0" w:hanging="425"/>
        <w:jc w:val="both"/>
        <w:rPr>
          <w:rFonts w:cs="Arial"/>
          <w:color w:val="000000"/>
          <w:szCs w:val="22"/>
        </w:rPr>
      </w:pPr>
      <w:r w:rsidRPr="00827EAB">
        <w:rPr>
          <w:rFonts w:cs="Arial"/>
          <w:color w:val="000000"/>
          <w:szCs w:val="22"/>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w:t>
      </w:r>
      <w:r w:rsidR="0050263B">
        <w:rPr>
          <w:rFonts w:cs="Arial"/>
          <w:color w:val="000000"/>
          <w:szCs w:val="22"/>
        </w:rPr>
        <w:br/>
      </w:r>
      <w:r w:rsidRPr="00827EAB">
        <w:rPr>
          <w:rFonts w:cs="Arial"/>
          <w:color w:val="000000"/>
          <w:szCs w:val="22"/>
        </w:rPr>
        <w:t xml:space="preserve">i Rybackiego oraz ustanawiające przepisy ogólne dotyczące Europejskiego Funduszu Rozwoju Regionalnego, Europejskiego Funduszu Społecznego, Funduszu Spójności </w:t>
      </w:r>
      <w:r w:rsidR="0050263B">
        <w:rPr>
          <w:rFonts w:cs="Arial"/>
          <w:color w:val="000000"/>
          <w:szCs w:val="22"/>
        </w:rPr>
        <w:br/>
      </w:r>
      <w:r w:rsidRPr="00827EAB">
        <w:rPr>
          <w:rFonts w:cs="Arial"/>
          <w:color w:val="000000"/>
          <w:szCs w:val="22"/>
        </w:rPr>
        <w:t>i Europejskiego Funduszu Morskiego i Rybackiego (Dz. Urz. UE L 138 z 13</w:t>
      </w:r>
      <w:r w:rsidR="00BE6306">
        <w:rPr>
          <w:rFonts w:cs="Arial"/>
          <w:color w:val="000000"/>
          <w:szCs w:val="22"/>
        </w:rPr>
        <w:t>.05.</w:t>
      </w:r>
      <w:r w:rsidRPr="00827EAB">
        <w:rPr>
          <w:rFonts w:cs="Arial"/>
          <w:color w:val="000000"/>
          <w:szCs w:val="22"/>
        </w:rPr>
        <w:t>2014</w:t>
      </w:r>
      <w:r w:rsidR="00BE6306">
        <w:rPr>
          <w:rFonts w:cs="Arial"/>
          <w:color w:val="000000"/>
          <w:szCs w:val="22"/>
        </w:rPr>
        <w:t xml:space="preserve">, str. 5, </w:t>
      </w:r>
      <w:r w:rsidR="0050263B">
        <w:rPr>
          <w:rFonts w:cs="Arial"/>
          <w:color w:val="000000"/>
          <w:szCs w:val="22"/>
        </w:rPr>
        <w:br/>
      </w:r>
      <w:r w:rsidR="00BE6306">
        <w:rPr>
          <w:rFonts w:cs="Arial"/>
          <w:color w:val="000000"/>
          <w:szCs w:val="22"/>
        </w:rPr>
        <w:t xml:space="preserve">z </w:t>
      </w:r>
      <w:proofErr w:type="spellStart"/>
      <w:r w:rsidR="00BE6306">
        <w:rPr>
          <w:rFonts w:cs="Arial"/>
          <w:color w:val="000000"/>
          <w:szCs w:val="22"/>
        </w:rPr>
        <w:t>późn</w:t>
      </w:r>
      <w:proofErr w:type="spellEnd"/>
      <w:r w:rsidR="00BE6306">
        <w:rPr>
          <w:rFonts w:cs="Arial"/>
          <w:color w:val="000000"/>
          <w:szCs w:val="22"/>
        </w:rPr>
        <w:t>. zm.</w:t>
      </w:r>
      <w:r w:rsidRPr="00827EAB">
        <w:rPr>
          <w:rFonts w:cs="Arial"/>
          <w:color w:val="000000"/>
          <w:szCs w:val="22"/>
        </w:rPr>
        <w:t>)</w:t>
      </w:r>
      <w:r w:rsidR="002064D4">
        <w:rPr>
          <w:rFonts w:cs="Arial"/>
          <w:color w:val="000000"/>
          <w:szCs w:val="22"/>
        </w:rPr>
        <w:t>,</w:t>
      </w:r>
      <w:r w:rsidRPr="00827EAB">
        <w:rPr>
          <w:rFonts w:cs="Arial"/>
          <w:color w:val="000000"/>
          <w:szCs w:val="22"/>
        </w:rPr>
        <w:t xml:space="preserve"> zwanego dalej „Rozporządzeniem 480/2014”; </w:t>
      </w:r>
    </w:p>
    <w:p w14:paraId="79C6F732" w14:textId="0D5FE152" w:rsidR="00047FA6" w:rsidRPr="00827EAB" w:rsidRDefault="00047FA6" w:rsidP="008A07AC">
      <w:pPr>
        <w:widowControl w:val="0"/>
        <w:numPr>
          <w:ilvl w:val="0"/>
          <w:numId w:val="23"/>
        </w:numPr>
        <w:suppressAutoHyphens/>
        <w:spacing w:before="120"/>
        <w:ind w:left="0" w:hanging="425"/>
        <w:jc w:val="both"/>
        <w:rPr>
          <w:rFonts w:cs="Arial"/>
          <w:szCs w:val="22"/>
          <w:lang w:eastAsia="ar-SA"/>
        </w:rPr>
      </w:pPr>
      <w:r w:rsidRPr="00827EAB">
        <w:rPr>
          <w:rFonts w:cs="Arial"/>
          <w:szCs w:val="22"/>
        </w:rPr>
        <w:t>rozporządzenia Komisji (UE) nr 651/2014 z dnia 17 czerwca 2014 r. uznającego niektóre rodzaje pomocy za zgodne z rynkiem wewnętrznym w zastosowaniu art. 107 i 108 Traktatu (Dz. Urz. UE L 187</w:t>
      </w:r>
      <w:r w:rsidR="00CD795D">
        <w:rPr>
          <w:rFonts w:cs="Arial"/>
          <w:szCs w:val="22"/>
        </w:rPr>
        <w:t xml:space="preserve"> </w:t>
      </w:r>
      <w:r w:rsidRPr="00827EAB">
        <w:rPr>
          <w:rFonts w:cs="Arial"/>
          <w:szCs w:val="22"/>
        </w:rPr>
        <w:t>z 26</w:t>
      </w:r>
      <w:r w:rsidR="00BE6306">
        <w:rPr>
          <w:rFonts w:cs="Arial"/>
          <w:szCs w:val="22"/>
        </w:rPr>
        <w:t>.06.</w:t>
      </w:r>
      <w:r w:rsidRPr="00827EAB">
        <w:rPr>
          <w:rFonts w:cs="Arial"/>
          <w:szCs w:val="22"/>
        </w:rPr>
        <w:t>2014</w:t>
      </w:r>
      <w:r w:rsidR="00BE6306">
        <w:rPr>
          <w:rFonts w:cs="Arial"/>
          <w:szCs w:val="22"/>
        </w:rPr>
        <w:t xml:space="preserve">, str. 1, z </w:t>
      </w:r>
      <w:proofErr w:type="spellStart"/>
      <w:r w:rsidR="00BE6306">
        <w:rPr>
          <w:rFonts w:cs="Arial"/>
          <w:szCs w:val="22"/>
        </w:rPr>
        <w:t>późn</w:t>
      </w:r>
      <w:proofErr w:type="spellEnd"/>
      <w:r w:rsidR="00BE6306">
        <w:rPr>
          <w:rFonts w:cs="Arial"/>
          <w:szCs w:val="22"/>
        </w:rPr>
        <w:t>. zm.</w:t>
      </w:r>
      <w:r w:rsidRPr="00827EAB">
        <w:rPr>
          <w:rFonts w:cs="Arial"/>
          <w:szCs w:val="22"/>
        </w:rPr>
        <w:t>);</w:t>
      </w:r>
    </w:p>
    <w:p w14:paraId="61063279" w14:textId="25C90028" w:rsidR="00047FA6" w:rsidRPr="00827EAB" w:rsidRDefault="00047FA6" w:rsidP="008A07AC">
      <w:pPr>
        <w:widowControl w:val="0"/>
        <w:numPr>
          <w:ilvl w:val="0"/>
          <w:numId w:val="23"/>
        </w:numPr>
        <w:suppressAutoHyphens/>
        <w:spacing w:before="120"/>
        <w:ind w:left="0" w:hanging="425"/>
        <w:jc w:val="both"/>
        <w:rPr>
          <w:rFonts w:cs="Arial"/>
          <w:szCs w:val="22"/>
        </w:rPr>
      </w:pPr>
      <w:r w:rsidRPr="00827EAB">
        <w:rPr>
          <w:rFonts w:cs="Arial"/>
          <w:szCs w:val="22"/>
        </w:rPr>
        <w:t xml:space="preserve">rozporządzenia Komisji (UE) nr 1407/2013 z dnia 18 grudnia 2013 r. w sprawie stosowania art. 107 i 108 Traktatu o funkcjonowaniu Unii Europejskiej do pomocy de </w:t>
      </w:r>
      <w:proofErr w:type="spellStart"/>
      <w:r w:rsidRPr="00827EAB">
        <w:rPr>
          <w:rFonts w:cs="Arial"/>
          <w:szCs w:val="22"/>
        </w:rPr>
        <w:t>minimis</w:t>
      </w:r>
      <w:proofErr w:type="spellEnd"/>
      <w:r w:rsidRPr="00827EAB">
        <w:rPr>
          <w:rFonts w:cs="Arial"/>
          <w:szCs w:val="22"/>
        </w:rPr>
        <w:t xml:space="preserve"> (Dz. Urz. UE L 352</w:t>
      </w:r>
      <w:r w:rsidR="00065832">
        <w:rPr>
          <w:rFonts w:cs="Arial"/>
          <w:szCs w:val="22"/>
        </w:rPr>
        <w:t xml:space="preserve"> </w:t>
      </w:r>
      <w:r w:rsidRPr="00827EAB">
        <w:rPr>
          <w:rFonts w:cs="Arial"/>
          <w:szCs w:val="22"/>
        </w:rPr>
        <w:t>z 24</w:t>
      </w:r>
      <w:r w:rsidR="00BE6306">
        <w:rPr>
          <w:rFonts w:cs="Arial"/>
          <w:szCs w:val="22"/>
        </w:rPr>
        <w:t>.12.</w:t>
      </w:r>
      <w:r w:rsidRPr="00827EAB">
        <w:rPr>
          <w:rFonts w:cs="Arial"/>
          <w:szCs w:val="22"/>
        </w:rPr>
        <w:t>2013</w:t>
      </w:r>
      <w:r w:rsidR="00BE6306">
        <w:rPr>
          <w:rFonts w:cs="Arial"/>
          <w:szCs w:val="22"/>
        </w:rPr>
        <w:t>, str. 1</w:t>
      </w:r>
      <w:r w:rsidRPr="00827EAB">
        <w:rPr>
          <w:rFonts w:cs="Arial"/>
          <w:szCs w:val="22"/>
        </w:rPr>
        <w:t>);</w:t>
      </w:r>
    </w:p>
    <w:p w14:paraId="45CB28CB" w14:textId="2B17C710" w:rsidR="00047FA6" w:rsidRDefault="00047FA6" w:rsidP="008A07AC">
      <w:pPr>
        <w:widowControl w:val="0"/>
        <w:numPr>
          <w:ilvl w:val="0"/>
          <w:numId w:val="23"/>
        </w:numPr>
        <w:suppressAutoHyphens/>
        <w:spacing w:before="120"/>
        <w:ind w:left="0" w:hanging="426"/>
        <w:jc w:val="both"/>
        <w:rPr>
          <w:rFonts w:cs="Arial"/>
          <w:szCs w:val="22"/>
        </w:rPr>
      </w:pPr>
      <w:r w:rsidRPr="00827EAB">
        <w:rPr>
          <w:rFonts w:cs="Arial"/>
          <w:szCs w:val="22"/>
        </w:rPr>
        <w:lastRenderedPageBreak/>
        <w:t>rozporządzenia delegowanego Komisji (UE) nr 240/2014 z dnia 7 stycznia 2014 r. w sprawie europejskiego kodeksu postępowania w zakresie partnerstwa w ramach europejskich funduszy strukturalnych i inwestycyjnych (Dz. Urz. UE L 74 z 14</w:t>
      </w:r>
      <w:r w:rsidR="00BE6306">
        <w:rPr>
          <w:rFonts w:cs="Arial"/>
          <w:szCs w:val="22"/>
        </w:rPr>
        <w:t>.03.</w:t>
      </w:r>
      <w:r w:rsidRPr="00827EAB">
        <w:rPr>
          <w:rFonts w:cs="Arial"/>
          <w:szCs w:val="22"/>
        </w:rPr>
        <w:t>2014</w:t>
      </w:r>
      <w:r w:rsidR="00BE6306">
        <w:rPr>
          <w:rFonts w:cs="Arial"/>
          <w:szCs w:val="22"/>
        </w:rPr>
        <w:t>, str. 1</w:t>
      </w:r>
      <w:r w:rsidRPr="00827EAB">
        <w:rPr>
          <w:rFonts w:cs="Arial"/>
          <w:szCs w:val="22"/>
        </w:rPr>
        <w:t>);</w:t>
      </w:r>
    </w:p>
    <w:p w14:paraId="66881CA6" w14:textId="450A91AA" w:rsidR="00BB5228" w:rsidRDefault="00B73CCA" w:rsidP="009B439D">
      <w:pPr>
        <w:widowControl w:val="0"/>
        <w:numPr>
          <w:ilvl w:val="0"/>
          <w:numId w:val="23"/>
        </w:numPr>
        <w:suppressAutoHyphens/>
        <w:spacing w:before="120"/>
        <w:ind w:left="0" w:hanging="426"/>
        <w:jc w:val="both"/>
        <w:rPr>
          <w:rFonts w:cs="Arial"/>
          <w:szCs w:val="22"/>
        </w:rPr>
      </w:pPr>
      <w:r w:rsidRPr="000A04DB">
        <w:rPr>
          <w:rFonts w:cs="Arial"/>
          <w:szCs w:val="22"/>
        </w:rPr>
        <w:t xml:space="preserve">rozporządzenia Parlamentu Europejskiego i Rady (UE) 2016/679 z dnia 27 kwietnia 2016 r. </w:t>
      </w:r>
      <w:r w:rsidR="0050263B">
        <w:rPr>
          <w:rFonts w:cs="Arial"/>
          <w:szCs w:val="22"/>
        </w:rPr>
        <w:br/>
      </w:r>
      <w:r w:rsidRPr="000A04DB">
        <w:rPr>
          <w:rFonts w:cs="Arial"/>
          <w:szCs w:val="22"/>
        </w:rPr>
        <w:t xml:space="preserve">w sprawie ochrony osób fizycznych w związku z przetwarzaniem danych osobowych i w sprawie swobodnego przepływu takich danych oraz uchylenia dyrektywy 95/46/WE (ogólne rozporządzenie o ochronie danych) (Dz. Urz. UE L 119 z </w:t>
      </w:r>
      <w:r w:rsidR="00837681">
        <w:rPr>
          <w:rFonts w:cs="Arial"/>
          <w:szCs w:val="22"/>
        </w:rPr>
        <w:t>0</w:t>
      </w:r>
      <w:r w:rsidRPr="000A04DB">
        <w:rPr>
          <w:rFonts w:cs="Arial"/>
          <w:szCs w:val="22"/>
        </w:rPr>
        <w:t>4.05.2016, str. 1</w:t>
      </w:r>
      <w:r w:rsidR="00EA78BC">
        <w:rPr>
          <w:rFonts w:cs="Arial"/>
          <w:szCs w:val="22"/>
        </w:rPr>
        <w:t xml:space="preserve">, z </w:t>
      </w:r>
      <w:proofErr w:type="spellStart"/>
      <w:r w:rsidR="00EA78BC">
        <w:rPr>
          <w:rFonts w:cs="Arial"/>
          <w:szCs w:val="22"/>
        </w:rPr>
        <w:t>późn</w:t>
      </w:r>
      <w:proofErr w:type="spellEnd"/>
      <w:r w:rsidR="00EA78BC">
        <w:rPr>
          <w:rFonts w:cs="Arial"/>
          <w:szCs w:val="22"/>
        </w:rPr>
        <w:t>.</w:t>
      </w:r>
      <w:r w:rsidR="008A598D">
        <w:rPr>
          <w:rFonts w:cs="Arial"/>
          <w:szCs w:val="22"/>
        </w:rPr>
        <w:t xml:space="preserve"> </w:t>
      </w:r>
      <w:r w:rsidR="00EA78BC">
        <w:rPr>
          <w:rFonts w:cs="Arial"/>
          <w:szCs w:val="22"/>
        </w:rPr>
        <w:t>zm.</w:t>
      </w:r>
      <w:r w:rsidRPr="000A04DB">
        <w:rPr>
          <w:rFonts w:cs="Arial"/>
          <w:szCs w:val="22"/>
        </w:rPr>
        <w:t xml:space="preserve">), zwanego dalej </w:t>
      </w:r>
      <w:r w:rsidR="007456B2">
        <w:rPr>
          <w:rFonts w:cs="Arial"/>
          <w:szCs w:val="22"/>
        </w:rPr>
        <w:t>„</w:t>
      </w:r>
      <w:r w:rsidRPr="000A04DB">
        <w:rPr>
          <w:rFonts w:cs="Arial"/>
          <w:szCs w:val="22"/>
        </w:rPr>
        <w:t>RODO</w:t>
      </w:r>
      <w:r w:rsidR="007456B2">
        <w:rPr>
          <w:rFonts w:cs="Arial"/>
          <w:szCs w:val="22"/>
        </w:rPr>
        <w:t>”</w:t>
      </w:r>
      <w:r w:rsidRPr="000A04DB">
        <w:rPr>
          <w:rFonts w:cs="Arial"/>
          <w:szCs w:val="22"/>
        </w:rPr>
        <w:t>;</w:t>
      </w:r>
    </w:p>
    <w:p w14:paraId="71F2D0AE" w14:textId="6E8137D8" w:rsidR="00BB5228" w:rsidRPr="004D15F2" w:rsidRDefault="00BB5228" w:rsidP="009B439D">
      <w:pPr>
        <w:widowControl w:val="0"/>
        <w:numPr>
          <w:ilvl w:val="0"/>
          <w:numId w:val="23"/>
        </w:numPr>
        <w:suppressAutoHyphens/>
        <w:spacing w:before="120"/>
        <w:ind w:left="0" w:hanging="426"/>
        <w:jc w:val="both"/>
        <w:rPr>
          <w:rFonts w:cs="Arial"/>
          <w:szCs w:val="22"/>
        </w:rPr>
      </w:pPr>
      <w:r w:rsidRPr="00BB5228">
        <w:rPr>
          <w:rFonts w:cs="Arial"/>
          <w:szCs w:val="22"/>
        </w:rPr>
        <w:t xml:space="preserve">rozporządzenia Parlamentu Europejskiego i Rady (UE, </w:t>
      </w:r>
      <w:proofErr w:type="spellStart"/>
      <w:r w:rsidRPr="00BB5228">
        <w:rPr>
          <w:rFonts w:cs="Arial"/>
          <w:szCs w:val="22"/>
        </w:rPr>
        <w:t>Euratom</w:t>
      </w:r>
      <w:proofErr w:type="spellEnd"/>
      <w:r w:rsidRPr="00BB5228">
        <w:rPr>
          <w:rFonts w:cs="Arial"/>
          <w:szCs w:val="22"/>
        </w:rPr>
        <w:t>) 2018/1046 z dnia 18 lipca 2018 r. w sprawie zasad finansowych mających zastosowanie do budżetu ogólnego Unii, zmieniające</w:t>
      </w:r>
      <w:r w:rsidR="00A17ED9">
        <w:rPr>
          <w:rFonts w:cs="Arial"/>
          <w:szCs w:val="22"/>
        </w:rPr>
        <w:t>go</w:t>
      </w:r>
      <w:r w:rsidRPr="00BB5228">
        <w:rPr>
          <w:rFonts w:cs="Arial"/>
          <w:szCs w:val="22"/>
        </w:rPr>
        <w:t xml:space="preserve"> rozporządzenia (UE) nr 1296/2013, (UE) nr 1301/2013, (UE) nr 1303/2013, (UE) nr 1304/2013, (UE) nr 1309/2013, (UE) nr 1316/2013, (UE) nr 223/2014 i (UE) nr 283/2014 oraz decyzję nr 541/2014/UE, a także uchylające</w:t>
      </w:r>
      <w:r w:rsidR="00A17ED9">
        <w:rPr>
          <w:rFonts w:cs="Arial"/>
          <w:szCs w:val="22"/>
        </w:rPr>
        <w:t>go</w:t>
      </w:r>
      <w:r w:rsidRPr="00BB5228">
        <w:rPr>
          <w:rFonts w:cs="Arial"/>
          <w:szCs w:val="22"/>
        </w:rPr>
        <w:t xml:space="preserve"> rozporządzenie (UE, </w:t>
      </w:r>
      <w:proofErr w:type="spellStart"/>
      <w:r w:rsidRPr="00BB5228">
        <w:rPr>
          <w:rFonts w:cs="Arial"/>
          <w:szCs w:val="22"/>
        </w:rPr>
        <w:t>Euratom</w:t>
      </w:r>
      <w:proofErr w:type="spellEnd"/>
      <w:r w:rsidRPr="00BB5228">
        <w:rPr>
          <w:rFonts w:cs="Arial"/>
          <w:szCs w:val="22"/>
        </w:rPr>
        <w:t>) nr 966/2012 (Dz. Urz. UE L 193 z 30.07.2018, str. 1);</w:t>
      </w:r>
    </w:p>
    <w:p w14:paraId="1DE8CF9C" w14:textId="3CC673BE" w:rsidR="00047FA6" w:rsidRPr="00827EAB" w:rsidRDefault="00047FA6" w:rsidP="008A07AC">
      <w:pPr>
        <w:widowControl w:val="0"/>
        <w:numPr>
          <w:ilvl w:val="0"/>
          <w:numId w:val="23"/>
        </w:numPr>
        <w:suppressAutoHyphens/>
        <w:spacing w:before="120"/>
        <w:ind w:left="0" w:hanging="426"/>
        <w:jc w:val="both"/>
        <w:rPr>
          <w:rFonts w:cs="Arial"/>
          <w:szCs w:val="22"/>
        </w:rPr>
      </w:pPr>
      <w:r w:rsidRPr="00827EAB">
        <w:rPr>
          <w:rFonts w:cs="Arial"/>
          <w:szCs w:val="22"/>
        </w:rPr>
        <w:t>ustawy z dnia 11 lipca 2014 r. o zasadach realizacji programów w zakresie polityki spójności finansowanych w perspektywie finansowej 2014-2020 (</w:t>
      </w:r>
      <w:r w:rsidR="003A49DC" w:rsidRPr="00827EAB">
        <w:rPr>
          <w:rFonts w:cs="Arial"/>
          <w:szCs w:val="22"/>
        </w:rPr>
        <w:t>Dz. U. z 201</w:t>
      </w:r>
      <w:r w:rsidR="002064D4">
        <w:rPr>
          <w:rFonts w:cs="Arial"/>
          <w:szCs w:val="22"/>
        </w:rPr>
        <w:t>8</w:t>
      </w:r>
      <w:r w:rsidR="003A49DC" w:rsidRPr="00827EAB">
        <w:rPr>
          <w:rFonts w:cs="Arial"/>
          <w:szCs w:val="22"/>
        </w:rPr>
        <w:t xml:space="preserve"> r. poz. </w:t>
      </w:r>
      <w:r w:rsidR="00AC050A">
        <w:rPr>
          <w:rFonts w:cs="Arial"/>
          <w:szCs w:val="22"/>
        </w:rPr>
        <w:t>14</w:t>
      </w:r>
      <w:r w:rsidR="002064D4">
        <w:rPr>
          <w:rFonts w:cs="Arial"/>
          <w:szCs w:val="22"/>
        </w:rPr>
        <w:t>31</w:t>
      </w:r>
      <w:r w:rsidR="00EF640C" w:rsidRPr="00827EAB">
        <w:rPr>
          <w:rFonts w:cs="Arial"/>
          <w:szCs w:val="22"/>
        </w:rPr>
        <w:t xml:space="preserve">, z </w:t>
      </w:r>
      <w:proofErr w:type="spellStart"/>
      <w:r w:rsidR="00EF640C" w:rsidRPr="00827EAB">
        <w:rPr>
          <w:rFonts w:cs="Arial"/>
          <w:szCs w:val="22"/>
        </w:rPr>
        <w:t>późn</w:t>
      </w:r>
      <w:proofErr w:type="spellEnd"/>
      <w:r w:rsidR="00EF640C" w:rsidRPr="00827EAB">
        <w:rPr>
          <w:rFonts w:cs="Arial"/>
          <w:szCs w:val="22"/>
        </w:rPr>
        <w:t>. zm.</w:t>
      </w:r>
      <w:r w:rsidRPr="00827EAB">
        <w:rPr>
          <w:rFonts w:cs="Arial"/>
          <w:szCs w:val="22"/>
        </w:rPr>
        <w:t>)</w:t>
      </w:r>
      <w:r w:rsidR="007B1417">
        <w:rPr>
          <w:rFonts w:cs="Arial"/>
          <w:szCs w:val="22"/>
        </w:rPr>
        <w:t>, zwanej dalej „ustawą wdrożeniową”;</w:t>
      </w:r>
    </w:p>
    <w:p w14:paraId="077161AD" w14:textId="5C0B4AF6" w:rsidR="00047FA6" w:rsidRPr="00827EAB" w:rsidRDefault="00047FA6" w:rsidP="008A07AC">
      <w:pPr>
        <w:widowControl w:val="0"/>
        <w:numPr>
          <w:ilvl w:val="0"/>
          <w:numId w:val="23"/>
        </w:numPr>
        <w:suppressAutoHyphens/>
        <w:spacing w:before="120"/>
        <w:ind w:left="0" w:hanging="426"/>
        <w:jc w:val="both"/>
        <w:rPr>
          <w:rFonts w:cs="Arial"/>
          <w:szCs w:val="22"/>
        </w:rPr>
      </w:pPr>
      <w:r w:rsidRPr="00827EAB">
        <w:rPr>
          <w:rFonts w:cs="Arial"/>
          <w:szCs w:val="22"/>
        </w:rPr>
        <w:t>ustawy z dnia 27 sierpnia 2009 r. o finansach publicznych (Dz. U. z 201</w:t>
      </w:r>
      <w:r w:rsidR="004478A7">
        <w:rPr>
          <w:rFonts w:cs="Arial"/>
          <w:szCs w:val="22"/>
        </w:rPr>
        <w:t>9</w:t>
      </w:r>
      <w:r w:rsidRPr="00827EAB">
        <w:rPr>
          <w:rFonts w:cs="Arial"/>
          <w:szCs w:val="22"/>
        </w:rPr>
        <w:t xml:space="preserve"> r. poz. </w:t>
      </w:r>
      <w:r w:rsidR="004478A7">
        <w:rPr>
          <w:rFonts w:cs="Arial"/>
          <w:szCs w:val="22"/>
        </w:rPr>
        <w:t>869</w:t>
      </w:r>
      <w:r w:rsidR="00AC495C">
        <w:rPr>
          <w:rFonts w:cs="Arial"/>
          <w:szCs w:val="22"/>
        </w:rPr>
        <w:t xml:space="preserve">, z </w:t>
      </w:r>
      <w:proofErr w:type="spellStart"/>
      <w:r w:rsidR="00AC495C">
        <w:rPr>
          <w:rFonts w:cs="Arial"/>
          <w:szCs w:val="22"/>
        </w:rPr>
        <w:t>późn</w:t>
      </w:r>
      <w:proofErr w:type="spellEnd"/>
      <w:r w:rsidR="00AC495C">
        <w:rPr>
          <w:rFonts w:cs="Arial"/>
          <w:szCs w:val="22"/>
        </w:rPr>
        <w:t>. zm.</w:t>
      </w:r>
      <w:r w:rsidRPr="00827EAB">
        <w:rPr>
          <w:rFonts w:cs="Arial"/>
          <w:szCs w:val="22"/>
        </w:rPr>
        <w:t>);</w:t>
      </w:r>
    </w:p>
    <w:p w14:paraId="23BCE0B2" w14:textId="31C4E376" w:rsidR="00047FA6" w:rsidRPr="00827EAB" w:rsidRDefault="00047FA6" w:rsidP="008A07AC">
      <w:pPr>
        <w:pStyle w:val="Akapitzlist"/>
        <w:numPr>
          <w:ilvl w:val="0"/>
          <w:numId w:val="23"/>
        </w:numPr>
        <w:spacing w:before="120"/>
        <w:ind w:left="0" w:hanging="426"/>
        <w:jc w:val="both"/>
        <w:rPr>
          <w:rFonts w:cs="Arial"/>
          <w:szCs w:val="22"/>
        </w:rPr>
      </w:pPr>
      <w:r w:rsidRPr="00827EAB">
        <w:rPr>
          <w:rFonts w:cs="Arial"/>
          <w:szCs w:val="22"/>
        </w:rPr>
        <w:t>porozumienia w sprawie realizacji Regionalnego Programu Operacyjnego Województwa Mazowieckiego na lata 2014-2020 nr 1-RF/RF-II-BP/P/15/PZ z dnia 2 lipca 2015 r.,</w:t>
      </w:r>
      <w:r w:rsidR="00B60B9C">
        <w:rPr>
          <w:rFonts w:cs="Arial"/>
          <w:szCs w:val="22"/>
        </w:rPr>
        <w:t xml:space="preserve"> z </w:t>
      </w:r>
      <w:proofErr w:type="spellStart"/>
      <w:r w:rsidR="00B60B9C">
        <w:rPr>
          <w:rFonts w:cs="Arial"/>
          <w:szCs w:val="22"/>
        </w:rPr>
        <w:t>późn</w:t>
      </w:r>
      <w:proofErr w:type="spellEnd"/>
      <w:r w:rsidR="00B60B9C">
        <w:rPr>
          <w:rFonts w:cs="Arial"/>
          <w:szCs w:val="22"/>
        </w:rPr>
        <w:t>. zm.,</w:t>
      </w:r>
      <w:r w:rsidRPr="00827EAB">
        <w:rPr>
          <w:rFonts w:cs="Arial"/>
          <w:szCs w:val="22"/>
        </w:rPr>
        <w:t xml:space="preserve"> zawartego pomiędzy Zarządem Województwa Mazowieckiego a Mazowiecką Jednostką Wdrażania Programów Unijnych.</w:t>
      </w:r>
    </w:p>
    <w:p w14:paraId="38E326D7" w14:textId="77777777" w:rsidR="00FD121F" w:rsidRPr="00827EAB" w:rsidRDefault="00FD121F" w:rsidP="00ED7648">
      <w:pPr>
        <w:keepNext/>
        <w:autoSpaceDE w:val="0"/>
        <w:autoSpaceDN w:val="0"/>
        <w:adjustRightInd w:val="0"/>
        <w:spacing w:before="120"/>
        <w:rPr>
          <w:rFonts w:cs="Arial"/>
          <w:b/>
          <w:bCs/>
          <w:szCs w:val="22"/>
        </w:rPr>
      </w:pPr>
    </w:p>
    <w:p w14:paraId="79997F58" w14:textId="77777777" w:rsidR="00047FA6" w:rsidRDefault="00047FA6" w:rsidP="002304D3">
      <w:pPr>
        <w:pStyle w:val="Nagwek2"/>
      </w:pPr>
      <w:r w:rsidRPr="002304D3">
        <w:t>Definicje</w:t>
      </w:r>
    </w:p>
    <w:p w14:paraId="10B74024" w14:textId="77777777" w:rsidR="00047FA6" w:rsidRPr="002304D3" w:rsidRDefault="00047FA6" w:rsidP="00507252">
      <w:pPr>
        <w:pStyle w:val="Nagwek3"/>
      </w:pPr>
      <w:r w:rsidRPr="002304D3">
        <w:t xml:space="preserve">§ 1 </w:t>
      </w:r>
    </w:p>
    <w:p w14:paraId="4E262610" w14:textId="77777777" w:rsidR="00047FA6" w:rsidRPr="00827EAB" w:rsidRDefault="00047FA6" w:rsidP="000A03B2">
      <w:pPr>
        <w:autoSpaceDE w:val="0"/>
        <w:autoSpaceDN w:val="0"/>
        <w:adjustRightInd w:val="0"/>
        <w:spacing w:before="120"/>
        <w:ind w:hanging="426"/>
        <w:jc w:val="both"/>
        <w:outlineLvl w:val="0"/>
        <w:rPr>
          <w:rFonts w:cs="Arial"/>
          <w:szCs w:val="22"/>
        </w:rPr>
      </w:pPr>
      <w:r w:rsidRPr="00827EAB">
        <w:rPr>
          <w:rFonts w:cs="Arial"/>
          <w:szCs w:val="22"/>
        </w:rPr>
        <w:t>Ilekroć w Zasadach jest mowa o:</w:t>
      </w:r>
    </w:p>
    <w:p w14:paraId="13AC8A1A" w14:textId="17D84038" w:rsidR="00047FA6" w:rsidRPr="00827EAB" w:rsidRDefault="00047FA6" w:rsidP="0072030D">
      <w:pPr>
        <w:numPr>
          <w:ilvl w:val="0"/>
          <w:numId w:val="3"/>
        </w:numPr>
        <w:tabs>
          <w:tab w:val="clear" w:pos="720"/>
          <w:tab w:val="num" w:pos="567"/>
        </w:tabs>
        <w:spacing w:before="120"/>
        <w:ind w:left="0" w:hanging="426"/>
        <w:jc w:val="both"/>
        <w:rPr>
          <w:rFonts w:cs="Arial"/>
          <w:b/>
          <w:bCs/>
          <w:szCs w:val="22"/>
        </w:rPr>
      </w:pPr>
      <w:r w:rsidRPr="00827EAB">
        <w:rPr>
          <w:rFonts w:cs="Arial"/>
          <w:b/>
          <w:bCs/>
          <w:szCs w:val="22"/>
        </w:rPr>
        <w:t xml:space="preserve">„Beneficjencie” </w:t>
      </w:r>
      <w:r w:rsidRPr="00827EAB">
        <w:rPr>
          <w:rFonts w:cs="Arial"/>
          <w:szCs w:val="22"/>
        </w:rPr>
        <w:t>–</w:t>
      </w:r>
      <w:r w:rsidRPr="00827EAB">
        <w:rPr>
          <w:rFonts w:cs="Arial"/>
          <w:b/>
          <w:bCs/>
          <w:szCs w:val="22"/>
        </w:rPr>
        <w:t xml:space="preserve"> </w:t>
      </w:r>
      <w:r w:rsidRPr="00827EAB">
        <w:rPr>
          <w:rFonts w:cs="Arial"/>
          <w:szCs w:val="22"/>
        </w:rPr>
        <w:t xml:space="preserve">należy przez to rozumieć Województwo Mazowieckie, w imieniu którego działa </w:t>
      </w:r>
      <w:r w:rsidR="00956AE5" w:rsidRPr="00827EAB">
        <w:rPr>
          <w:rFonts w:cs="Arial"/>
          <w:szCs w:val="22"/>
        </w:rPr>
        <w:t xml:space="preserve">Departament Edukacji </w:t>
      </w:r>
      <w:r w:rsidR="00F91B30" w:rsidRPr="00827EAB">
        <w:rPr>
          <w:rFonts w:cs="Arial"/>
          <w:szCs w:val="22"/>
        </w:rPr>
        <w:t xml:space="preserve">Publicznej </w:t>
      </w:r>
      <w:r w:rsidR="00956AE5" w:rsidRPr="00827EAB">
        <w:rPr>
          <w:rFonts w:cs="Arial"/>
          <w:szCs w:val="22"/>
        </w:rPr>
        <w:t xml:space="preserve">i </w:t>
      </w:r>
      <w:r w:rsidR="00F91B30" w:rsidRPr="00827EAB">
        <w:rPr>
          <w:rFonts w:cs="Arial"/>
          <w:szCs w:val="22"/>
        </w:rPr>
        <w:t>Sportu</w:t>
      </w:r>
      <w:r w:rsidR="00956AE5" w:rsidRPr="00827EAB">
        <w:rPr>
          <w:rFonts w:cs="Arial"/>
          <w:szCs w:val="22"/>
        </w:rPr>
        <w:t xml:space="preserve"> </w:t>
      </w:r>
      <w:r w:rsidR="00F91B30" w:rsidRPr="00827EAB">
        <w:rPr>
          <w:rFonts w:cs="Arial"/>
          <w:szCs w:val="22"/>
        </w:rPr>
        <w:t>w Urzędzie Marszałkowskim Województwa Mazowieckiego w Warszawie</w:t>
      </w:r>
      <w:r w:rsidRPr="00827EAB">
        <w:rPr>
          <w:rFonts w:cs="Arial"/>
          <w:szCs w:val="22"/>
        </w:rPr>
        <w:t>, któremu powierzono realizację projektu;</w:t>
      </w:r>
    </w:p>
    <w:p w14:paraId="5D3AB9DF" w14:textId="77777777" w:rsidR="00047FA6" w:rsidRPr="005C0857" w:rsidRDefault="00047FA6" w:rsidP="0072030D">
      <w:pPr>
        <w:numPr>
          <w:ilvl w:val="0"/>
          <w:numId w:val="3"/>
        </w:numPr>
        <w:tabs>
          <w:tab w:val="clear" w:pos="720"/>
          <w:tab w:val="num" w:pos="567"/>
        </w:tabs>
        <w:spacing w:before="120"/>
        <w:ind w:left="0" w:hanging="426"/>
        <w:jc w:val="both"/>
        <w:rPr>
          <w:rFonts w:cs="Arial"/>
          <w:b/>
          <w:bCs/>
          <w:szCs w:val="22"/>
        </w:rPr>
      </w:pPr>
      <w:r w:rsidRPr="00827EAB">
        <w:rPr>
          <w:rFonts w:cs="Arial"/>
          <w:b/>
          <w:bCs/>
          <w:szCs w:val="22"/>
        </w:rPr>
        <w:t xml:space="preserve">„BF UMWM” </w:t>
      </w:r>
      <w:r w:rsidRPr="00827EAB">
        <w:rPr>
          <w:rFonts w:cs="Arial"/>
          <w:szCs w:val="22"/>
        </w:rPr>
        <w:t>– należy przez to rozumieć Departament Budżetu i Finansów w Urzędzie Marszałkowskim Województwa Mazowieckiego w Warszawie;</w:t>
      </w:r>
    </w:p>
    <w:p w14:paraId="727FB069" w14:textId="0B96F47F" w:rsidR="005C0857" w:rsidRPr="005C0857" w:rsidRDefault="005C0857" w:rsidP="00B90C73">
      <w:pPr>
        <w:pStyle w:val="Akapitzlist"/>
        <w:numPr>
          <w:ilvl w:val="0"/>
          <w:numId w:val="3"/>
        </w:numPr>
        <w:tabs>
          <w:tab w:val="clear" w:pos="720"/>
          <w:tab w:val="num" w:pos="0"/>
        </w:tabs>
        <w:spacing w:before="120"/>
        <w:ind w:left="0"/>
        <w:jc w:val="both"/>
        <w:rPr>
          <w:rFonts w:cs="Arial"/>
          <w:b/>
          <w:bCs/>
          <w:szCs w:val="22"/>
        </w:rPr>
      </w:pPr>
      <w:r w:rsidRPr="005C0857">
        <w:rPr>
          <w:rFonts w:cs="Arial"/>
          <w:b/>
          <w:bCs/>
          <w:szCs w:val="22"/>
        </w:rPr>
        <w:t>„Danych osobowych”</w:t>
      </w:r>
      <w:r w:rsidRPr="005C0857">
        <w:rPr>
          <w:rFonts w:cs="Arial"/>
          <w:szCs w:val="22"/>
        </w:rPr>
        <w:t xml:space="preserve"> – należy przez to rozumieć dane osobowe w rozumieniu</w:t>
      </w:r>
      <w:r>
        <w:rPr>
          <w:rFonts w:cs="Arial"/>
          <w:szCs w:val="22"/>
        </w:rPr>
        <w:t xml:space="preserve"> art. 4 pkt 1 RODO </w:t>
      </w:r>
      <w:r w:rsidRPr="005C0857">
        <w:rPr>
          <w:rFonts w:cs="Arial"/>
          <w:szCs w:val="22"/>
        </w:rPr>
        <w:t>, dotyczące uczestników projektu, które muszą być przetwarzane przez Instytucję Pośredniczącą oraz Beneficjenta;</w:t>
      </w:r>
    </w:p>
    <w:p w14:paraId="6F2BC1B3" w14:textId="09FCF063" w:rsidR="00047FA6" w:rsidRPr="00827EAB" w:rsidRDefault="00047FA6" w:rsidP="0072030D">
      <w:pPr>
        <w:numPr>
          <w:ilvl w:val="0"/>
          <w:numId w:val="3"/>
        </w:numPr>
        <w:tabs>
          <w:tab w:val="clear" w:pos="720"/>
          <w:tab w:val="num" w:pos="567"/>
        </w:tabs>
        <w:spacing w:before="120"/>
        <w:ind w:left="0" w:hanging="426"/>
        <w:jc w:val="both"/>
        <w:rPr>
          <w:rFonts w:cs="Arial"/>
          <w:b/>
          <w:bCs/>
          <w:szCs w:val="22"/>
        </w:rPr>
      </w:pPr>
      <w:r w:rsidRPr="00827EAB">
        <w:rPr>
          <w:rFonts w:cs="Arial"/>
          <w:b/>
          <w:bCs/>
          <w:szCs w:val="22"/>
        </w:rPr>
        <w:t xml:space="preserve">„Dofinansowaniu” </w:t>
      </w:r>
      <w:r w:rsidRPr="00827EAB">
        <w:rPr>
          <w:rFonts w:cs="Arial"/>
          <w:szCs w:val="22"/>
        </w:rPr>
        <w:t>– należy przez to rozumieć</w:t>
      </w:r>
      <w:r w:rsidR="004477E1">
        <w:rPr>
          <w:rFonts w:cs="Arial"/>
          <w:szCs w:val="22"/>
        </w:rPr>
        <w:t xml:space="preserve"> </w:t>
      </w:r>
      <w:r w:rsidR="004477E1" w:rsidRPr="003D7A97">
        <w:rPr>
          <w:rFonts w:cs="Arial"/>
          <w:szCs w:val="22"/>
        </w:rPr>
        <w:t xml:space="preserve">współfinansowanie Unii Europejskiej lub współfinansowanie krajowe z budżetu państwa, wypłacane na podstawie decyzji </w:t>
      </w:r>
      <w:r w:rsidR="0050263B">
        <w:rPr>
          <w:rFonts w:cs="Arial"/>
          <w:szCs w:val="22"/>
        </w:rPr>
        <w:br/>
      </w:r>
      <w:r w:rsidR="004477E1" w:rsidRPr="003D7A97">
        <w:rPr>
          <w:rFonts w:cs="Arial"/>
          <w:szCs w:val="22"/>
        </w:rPr>
        <w:t>o dofinansowaniu projektu</w:t>
      </w:r>
      <w:r w:rsidRPr="00827EAB">
        <w:rPr>
          <w:rFonts w:cs="Arial"/>
          <w:szCs w:val="22"/>
        </w:rPr>
        <w:t>;</w:t>
      </w:r>
    </w:p>
    <w:p w14:paraId="7CB2DF5E" w14:textId="77777777" w:rsidR="00047FA6" w:rsidRPr="00827EAB" w:rsidRDefault="00047FA6" w:rsidP="0072030D">
      <w:pPr>
        <w:numPr>
          <w:ilvl w:val="0"/>
          <w:numId w:val="3"/>
        </w:numPr>
        <w:tabs>
          <w:tab w:val="clear" w:pos="720"/>
          <w:tab w:val="num" w:pos="567"/>
        </w:tabs>
        <w:spacing w:before="120"/>
        <w:ind w:left="0" w:hanging="426"/>
        <w:jc w:val="both"/>
        <w:rPr>
          <w:rFonts w:cs="Arial"/>
          <w:b/>
          <w:bCs/>
          <w:szCs w:val="22"/>
        </w:rPr>
      </w:pPr>
      <w:r w:rsidRPr="00827EAB">
        <w:rPr>
          <w:rFonts w:cs="Arial"/>
          <w:b/>
          <w:bCs/>
          <w:szCs w:val="22"/>
        </w:rPr>
        <w:t>„Harmonogramie płatności”</w:t>
      </w:r>
      <w:r w:rsidRPr="00827EAB">
        <w:rPr>
          <w:rFonts w:cs="Arial"/>
          <w:szCs w:val="22"/>
        </w:rPr>
        <w:t xml:space="preserve"> – należy przez to rozumieć planowany na cały okres realizacji projektu harmonogram składania </w:t>
      </w:r>
      <w:r w:rsidRPr="00827EAB">
        <w:rPr>
          <w:rFonts w:cs="Arial"/>
          <w:iCs/>
          <w:szCs w:val="22"/>
        </w:rPr>
        <w:t xml:space="preserve">Wniosków o płatność </w:t>
      </w:r>
      <w:r w:rsidRPr="00827EAB">
        <w:rPr>
          <w:rFonts w:cs="Arial"/>
          <w:szCs w:val="22"/>
        </w:rPr>
        <w:t xml:space="preserve">lub </w:t>
      </w:r>
      <w:r w:rsidRPr="00827EAB">
        <w:rPr>
          <w:rFonts w:cs="Arial"/>
          <w:iCs/>
          <w:szCs w:val="22"/>
        </w:rPr>
        <w:t>Wniosków o zaliczkę</w:t>
      </w:r>
      <w:r w:rsidRPr="00827EAB">
        <w:rPr>
          <w:rFonts w:cs="Arial"/>
          <w:szCs w:val="22"/>
        </w:rPr>
        <w:t>;</w:t>
      </w:r>
    </w:p>
    <w:p w14:paraId="7530165A" w14:textId="77777777" w:rsidR="00047FA6" w:rsidRPr="00827EAB" w:rsidRDefault="00047FA6" w:rsidP="0072030D">
      <w:pPr>
        <w:numPr>
          <w:ilvl w:val="0"/>
          <w:numId w:val="3"/>
        </w:numPr>
        <w:tabs>
          <w:tab w:val="clear" w:pos="720"/>
          <w:tab w:val="num" w:pos="567"/>
        </w:tabs>
        <w:spacing w:before="120"/>
        <w:ind w:left="0" w:hanging="426"/>
        <w:jc w:val="both"/>
        <w:rPr>
          <w:rFonts w:cs="Arial"/>
          <w:b/>
          <w:bCs/>
          <w:szCs w:val="22"/>
        </w:rPr>
      </w:pPr>
      <w:r w:rsidRPr="00827EAB">
        <w:rPr>
          <w:rFonts w:cs="Arial"/>
          <w:b/>
          <w:bCs/>
          <w:szCs w:val="22"/>
        </w:rPr>
        <w:t>„Instytucji Zarządzającej”</w:t>
      </w:r>
      <w:r w:rsidRPr="00827EAB">
        <w:rPr>
          <w:rFonts w:cs="Arial"/>
          <w:szCs w:val="22"/>
        </w:rPr>
        <w:t xml:space="preserve"> – należy przez to rozumieć Zarząd Województwa Mazowieckiego będący Instytucją Zarządzającą Regionalnym Programem Operacyjnym Województwa Mazowieckiego na lata 2014-2020 (IZ);</w:t>
      </w:r>
    </w:p>
    <w:p w14:paraId="50D6689D" w14:textId="77777777" w:rsidR="00047FA6" w:rsidRPr="00827EAB" w:rsidRDefault="00047FA6" w:rsidP="0072030D">
      <w:pPr>
        <w:numPr>
          <w:ilvl w:val="0"/>
          <w:numId w:val="3"/>
        </w:numPr>
        <w:tabs>
          <w:tab w:val="clear" w:pos="720"/>
          <w:tab w:val="num" w:pos="567"/>
        </w:tabs>
        <w:spacing w:before="120"/>
        <w:ind w:left="0" w:hanging="426"/>
        <w:jc w:val="both"/>
        <w:rPr>
          <w:rFonts w:cs="Arial"/>
          <w:b/>
          <w:bCs/>
          <w:szCs w:val="22"/>
        </w:rPr>
      </w:pPr>
      <w:r w:rsidRPr="00827EAB">
        <w:rPr>
          <w:rFonts w:cs="Arial"/>
          <w:b/>
          <w:bCs/>
          <w:szCs w:val="22"/>
        </w:rPr>
        <w:t>„MJWPU”</w:t>
      </w:r>
      <w:r w:rsidRPr="00827EAB">
        <w:rPr>
          <w:rFonts w:cs="Arial"/>
          <w:szCs w:val="22"/>
        </w:rPr>
        <w:t xml:space="preserve"> – należy przez to rozumieć Mazowiecką Jednostkę Wdrażania Programów Unijnych, pełniącą funkcję Instytucji Pośredniczącej (IP), działającą w imieniu Instytucji Zarządzającej;</w:t>
      </w:r>
    </w:p>
    <w:p w14:paraId="649C0B0F" w14:textId="24530B67" w:rsidR="00047FA6" w:rsidRPr="00827EAB" w:rsidRDefault="00047FA6" w:rsidP="00B72529">
      <w:pPr>
        <w:pStyle w:val="Akapitzlist"/>
        <w:numPr>
          <w:ilvl w:val="0"/>
          <w:numId w:val="3"/>
        </w:numPr>
        <w:tabs>
          <w:tab w:val="clear" w:pos="720"/>
          <w:tab w:val="num" w:pos="567"/>
        </w:tabs>
        <w:spacing w:before="120"/>
        <w:ind w:left="0" w:hanging="426"/>
        <w:jc w:val="both"/>
        <w:rPr>
          <w:rFonts w:cs="Arial"/>
          <w:szCs w:val="22"/>
        </w:rPr>
      </w:pPr>
      <w:r w:rsidRPr="00827EAB">
        <w:rPr>
          <w:rFonts w:cs="Arial"/>
          <w:b/>
          <w:bCs/>
          <w:szCs w:val="22"/>
        </w:rPr>
        <w:t>„Projekcie”</w:t>
      </w:r>
      <w:r w:rsidRPr="00827EAB">
        <w:rPr>
          <w:rFonts w:cs="Arial"/>
          <w:szCs w:val="22"/>
        </w:rPr>
        <w:t xml:space="preserve"> – należy przez to rozumieć przedsięwzięcie zmierzające do osiągnięcia założonego celu określonego wskaźnikami, z określonym początkiem i końcem realizacji, </w:t>
      </w:r>
      <w:r w:rsidRPr="00827EAB">
        <w:rPr>
          <w:rFonts w:cs="Arial"/>
          <w:szCs w:val="22"/>
        </w:rPr>
        <w:lastRenderedPageBreak/>
        <w:t xml:space="preserve">szczegółowo określone we </w:t>
      </w:r>
      <w:r w:rsidRPr="00827EAB">
        <w:rPr>
          <w:rFonts w:cs="Arial"/>
          <w:iCs/>
          <w:szCs w:val="22"/>
        </w:rPr>
        <w:t xml:space="preserve">Wniosku o dofinansowanie Projektu, </w:t>
      </w:r>
      <w:r w:rsidRPr="00827EAB">
        <w:rPr>
          <w:rFonts w:cs="Arial"/>
          <w:szCs w:val="22"/>
        </w:rPr>
        <w:t>realizowane w ramach danej Osi Priorytetowej RPO WM 2014-2020, będące przedmiotem Uchwały;</w:t>
      </w:r>
    </w:p>
    <w:p w14:paraId="51612F5E" w14:textId="3A8E9043" w:rsidR="00047FA6" w:rsidRPr="00827EAB" w:rsidRDefault="00047FA6" w:rsidP="00ED7648">
      <w:pPr>
        <w:numPr>
          <w:ilvl w:val="0"/>
          <w:numId w:val="3"/>
        </w:numPr>
        <w:tabs>
          <w:tab w:val="clear" w:pos="720"/>
          <w:tab w:val="num" w:pos="567"/>
        </w:tabs>
        <w:spacing w:before="120"/>
        <w:ind w:left="0" w:hanging="567"/>
        <w:jc w:val="both"/>
        <w:rPr>
          <w:rFonts w:cs="Arial"/>
          <w:szCs w:val="22"/>
        </w:rPr>
      </w:pPr>
      <w:r w:rsidRPr="00827EAB">
        <w:rPr>
          <w:rFonts w:cs="Arial"/>
          <w:b/>
          <w:bCs/>
          <w:szCs w:val="22"/>
        </w:rPr>
        <w:t xml:space="preserve">„Rachunku bankowym Beneficjenta” – </w:t>
      </w:r>
      <w:r w:rsidRPr="00827EAB">
        <w:rPr>
          <w:rFonts w:cs="Arial"/>
          <w:szCs w:val="22"/>
        </w:rPr>
        <w:t xml:space="preserve">należy przez to rozumieć rachunek bankowy Beneficjenta, w ramach którego dokonywane były  wszelkie operacje finansowe związane </w:t>
      </w:r>
      <w:r w:rsidR="001C4D15">
        <w:rPr>
          <w:rFonts w:cs="Arial"/>
          <w:szCs w:val="22"/>
        </w:rPr>
        <w:br/>
      </w:r>
      <w:r w:rsidRPr="00827EAB">
        <w:rPr>
          <w:rFonts w:cs="Arial"/>
          <w:szCs w:val="22"/>
        </w:rPr>
        <w:t>z realizacją Projektu, przed datą podjęcia uchwały;</w:t>
      </w:r>
    </w:p>
    <w:p w14:paraId="1862F8BA" w14:textId="5565FB81" w:rsidR="00047FA6" w:rsidRPr="00827EAB" w:rsidRDefault="00047FA6" w:rsidP="00ED7648">
      <w:pPr>
        <w:numPr>
          <w:ilvl w:val="0"/>
          <w:numId w:val="3"/>
        </w:numPr>
        <w:tabs>
          <w:tab w:val="clear" w:pos="720"/>
          <w:tab w:val="num" w:pos="567"/>
        </w:tabs>
        <w:spacing w:before="120"/>
        <w:ind w:left="0" w:hanging="567"/>
        <w:jc w:val="both"/>
        <w:rPr>
          <w:rFonts w:cs="Arial"/>
          <w:b/>
          <w:bCs/>
          <w:szCs w:val="22"/>
        </w:rPr>
      </w:pPr>
      <w:r w:rsidRPr="00827EAB">
        <w:rPr>
          <w:rFonts w:cs="Arial"/>
          <w:b/>
          <w:bCs/>
          <w:szCs w:val="22"/>
        </w:rPr>
        <w:t xml:space="preserve">„Rachunku bankowym Województwa” – </w:t>
      </w:r>
      <w:r w:rsidRPr="00827EAB">
        <w:rPr>
          <w:rFonts w:cs="Arial"/>
          <w:szCs w:val="22"/>
        </w:rPr>
        <w:t>należy przez to rozumieć rachunek bankowy Województwa</w:t>
      </w:r>
      <w:r w:rsidR="00147FC0" w:rsidRPr="00827EAB">
        <w:rPr>
          <w:rFonts w:cs="Arial"/>
          <w:szCs w:val="22"/>
        </w:rPr>
        <w:t xml:space="preserve"> nr 85 1020 1026 0000 1002 0254 8949</w:t>
      </w:r>
      <w:r w:rsidRPr="00827EAB">
        <w:rPr>
          <w:rFonts w:cs="Arial"/>
          <w:szCs w:val="22"/>
        </w:rPr>
        <w:t>, na który będą wpływały środki europejskie i dotacji celowej;</w:t>
      </w:r>
    </w:p>
    <w:p w14:paraId="011FC045" w14:textId="35270F7E" w:rsidR="0056742D" w:rsidRPr="00827EAB" w:rsidRDefault="00047FA6" w:rsidP="00ED7648">
      <w:pPr>
        <w:numPr>
          <w:ilvl w:val="0"/>
          <w:numId w:val="3"/>
        </w:numPr>
        <w:tabs>
          <w:tab w:val="clear" w:pos="720"/>
          <w:tab w:val="num" w:pos="567"/>
        </w:tabs>
        <w:spacing w:before="120"/>
        <w:ind w:left="0" w:hanging="567"/>
        <w:jc w:val="both"/>
        <w:rPr>
          <w:rFonts w:cs="Arial"/>
          <w:b/>
          <w:bCs/>
          <w:szCs w:val="22"/>
        </w:rPr>
      </w:pPr>
      <w:r w:rsidRPr="00827EAB">
        <w:rPr>
          <w:rFonts w:cs="Arial"/>
          <w:b/>
          <w:bCs/>
          <w:szCs w:val="22"/>
        </w:rPr>
        <w:t xml:space="preserve">„RF UMWM” – </w:t>
      </w:r>
      <w:r w:rsidRPr="00827EAB">
        <w:rPr>
          <w:rFonts w:cs="Arial"/>
          <w:szCs w:val="22"/>
        </w:rPr>
        <w:t>należy przez to rozumieć Departament Rozwoju Regionalnego i Funduszy Europejskich w Urzędzie Marszałkowskim Województwa Mazowieckiego w Warszawie;</w:t>
      </w:r>
    </w:p>
    <w:p w14:paraId="1D48D3BD" w14:textId="36F26390" w:rsidR="0056742D" w:rsidRPr="0056742D" w:rsidRDefault="00047FA6" w:rsidP="00A17ED9">
      <w:pPr>
        <w:numPr>
          <w:ilvl w:val="0"/>
          <w:numId w:val="3"/>
        </w:numPr>
        <w:tabs>
          <w:tab w:val="clear" w:pos="720"/>
          <w:tab w:val="num" w:pos="567"/>
        </w:tabs>
        <w:spacing w:before="120"/>
        <w:ind w:left="0" w:hanging="567"/>
        <w:jc w:val="both"/>
        <w:rPr>
          <w:rFonts w:cs="Arial"/>
          <w:bCs/>
          <w:szCs w:val="22"/>
        </w:rPr>
      </w:pPr>
      <w:r w:rsidRPr="0056742D">
        <w:rPr>
          <w:rFonts w:cs="Arial"/>
          <w:b/>
          <w:bCs/>
          <w:szCs w:val="22"/>
        </w:rPr>
        <w:t>„RPO WM 2014-2020”</w:t>
      </w:r>
      <w:r w:rsidRPr="004C09BE">
        <w:rPr>
          <w:rFonts w:cs="Arial"/>
          <w:bCs/>
          <w:szCs w:val="22"/>
        </w:rPr>
        <w:t xml:space="preserve"> </w:t>
      </w:r>
      <w:r w:rsidRPr="0056742D">
        <w:rPr>
          <w:rFonts w:cs="Arial"/>
          <w:bCs/>
          <w:szCs w:val="22"/>
        </w:rPr>
        <w:t>– należy przez to rozumieć Regionalny Program Operacyjny Województwa Mazowieckiego na lata 2014-2020 przyjęty Decyzją Wykonawczą Komisji Europejskiej z dnia 12 lutego 2015 r. przyjmującą niektóre elementy programu operacyjnego</w:t>
      </w:r>
      <w:r w:rsidRPr="0063692B">
        <w:rPr>
          <w:rFonts w:cs="Arial"/>
          <w:bCs/>
          <w:szCs w:val="22"/>
        </w:rPr>
        <w:t xml:space="preserve"> „Regionalny Program Operacyjny Województwa Mazowieckiego” do wsparcia z Europejskiego Funduszu Rozwoju Regionalnego i Europejskiego Funduszu Społecznego w ramach celu „Inwestycje na rzecz wzrostu i zatrudnienia” dla regionu mazowieckiego w Pol</w:t>
      </w:r>
      <w:r w:rsidRPr="00A17ED9">
        <w:rPr>
          <w:rFonts w:cs="Arial"/>
          <w:bCs/>
          <w:szCs w:val="22"/>
        </w:rPr>
        <w:t>sce (CCI 2014PL16M2OP007)</w:t>
      </w:r>
      <w:r w:rsidR="00615E12" w:rsidRPr="00A17ED9">
        <w:rPr>
          <w:rFonts w:cs="Arial"/>
          <w:bCs/>
          <w:szCs w:val="22"/>
        </w:rPr>
        <w:t xml:space="preserve">, zmieniony Decyzją Wykonawczą Komisji Europejskiej C(2018)5156 </w:t>
      </w:r>
      <w:r w:rsidR="0050263B">
        <w:rPr>
          <w:rFonts w:cs="Arial"/>
          <w:bCs/>
          <w:szCs w:val="22"/>
        </w:rPr>
        <w:br/>
      </w:r>
      <w:r w:rsidR="00615E12" w:rsidRPr="00A17ED9">
        <w:rPr>
          <w:rFonts w:cs="Arial"/>
          <w:bCs/>
          <w:szCs w:val="22"/>
        </w:rPr>
        <w:t>z dnia 27 lipca 2018 r.</w:t>
      </w:r>
      <w:r w:rsidR="0056742D" w:rsidRPr="00A17ED9">
        <w:rPr>
          <w:rFonts w:cs="Arial"/>
          <w:bCs/>
          <w:szCs w:val="22"/>
        </w:rPr>
        <w:t xml:space="preserve"> i uchwałą nr 173/9/18 Zarządu Województwa Mazowieckiego z dnia 18 grudnia 2018 r. w sprawie przyjęcia zmiany Regionalnego Programu Operacyjnego Województwa Mazowieckiego na lata 2014-2020 (wersja 3.0) oraz jej publikacji</w:t>
      </w:r>
      <w:r w:rsidR="0056742D" w:rsidRPr="0056742D">
        <w:rPr>
          <w:rFonts w:cs="Arial"/>
          <w:bCs/>
          <w:szCs w:val="22"/>
        </w:rPr>
        <w:t>;</w:t>
      </w:r>
    </w:p>
    <w:p w14:paraId="392206C3" w14:textId="33E36262" w:rsidR="00047FA6" w:rsidRPr="00662D84" w:rsidRDefault="005C0857" w:rsidP="00A17ED9">
      <w:pPr>
        <w:numPr>
          <w:ilvl w:val="0"/>
          <w:numId w:val="3"/>
        </w:numPr>
        <w:tabs>
          <w:tab w:val="clear" w:pos="720"/>
          <w:tab w:val="num" w:pos="567"/>
        </w:tabs>
        <w:spacing w:before="120"/>
        <w:ind w:left="0" w:hanging="567"/>
        <w:jc w:val="both"/>
        <w:rPr>
          <w:rFonts w:cs="Arial"/>
          <w:bCs/>
          <w:szCs w:val="22"/>
        </w:rPr>
      </w:pPr>
      <w:r w:rsidRPr="00662D84">
        <w:rPr>
          <w:rFonts w:cs="Arial"/>
          <w:b/>
          <w:bCs/>
          <w:szCs w:val="22"/>
        </w:rPr>
        <w:t>„Przetwarzaniu danych osobowych”</w:t>
      </w:r>
      <w:r w:rsidRPr="0056742D">
        <w:rPr>
          <w:rFonts w:cs="Arial"/>
          <w:bCs/>
          <w:szCs w:val="22"/>
        </w:rPr>
        <w:t xml:space="preserve"> – należy przez to rozumieć </w:t>
      </w:r>
      <w:r w:rsidRPr="00662D84">
        <w:rPr>
          <w:rFonts w:cs="Arial"/>
          <w:bCs/>
          <w:szCs w:val="22"/>
        </w:rPr>
        <w:t xml:space="preserve">przetwarzanie </w:t>
      </w:r>
      <w:r w:rsidR="001C4D15">
        <w:rPr>
          <w:rFonts w:cs="Arial"/>
          <w:bCs/>
          <w:szCs w:val="22"/>
        </w:rPr>
        <w:br/>
      </w:r>
      <w:r w:rsidRPr="00662D84">
        <w:rPr>
          <w:rFonts w:cs="Arial"/>
          <w:bCs/>
          <w:szCs w:val="22"/>
        </w:rPr>
        <w:t>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2D73B70C" w14:textId="324E9CC5" w:rsidR="00047FA6" w:rsidRPr="00662D84" w:rsidRDefault="00047FA6" w:rsidP="00A17ED9">
      <w:pPr>
        <w:numPr>
          <w:ilvl w:val="0"/>
          <w:numId w:val="3"/>
        </w:numPr>
        <w:tabs>
          <w:tab w:val="clear" w:pos="720"/>
          <w:tab w:val="num" w:pos="567"/>
        </w:tabs>
        <w:spacing w:before="120"/>
        <w:ind w:left="0" w:hanging="567"/>
        <w:jc w:val="both"/>
        <w:rPr>
          <w:rFonts w:cs="Arial"/>
          <w:bCs/>
          <w:szCs w:val="22"/>
        </w:rPr>
      </w:pPr>
      <w:r w:rsidRPr="00662D84">
        <w:rPr>
          <w:rFonts w:cs="Arial"/>
          <w:b/>
          <w:bCs/>
          <w:szCs w:val="22"/>
        </w:rPr>
        <w:t>„Pracowniku”</w:t>
      </w:r>
      <w:r w:rsidRPr="0056742D">
        <w:rPr>
          <w:rFonts w:cs="Arial"/>
          <w:bCs/>
          <w:szCs w:val="22"/>
        </w:rPr>
        <w:t xml:space="preserve"> – należy przez to rozumieć osobę świadczącą pracę na podstawie stosunku pracy lub stosunku cywilnop</w:t>
      </w:r>
      <w:r w:rsidRPr="00662D84">
        <w:rPr>
          <w:rFonts w:cs="Arial"/>
          <w:bCs/>
          <w:szCs w:val="22"/>
        </w:rPr>
        <w:t>rawnego;</w:t>
      </w:r>
    </w:p>
    <w:p w14:paraId="4B420DCB" w14:textId="25BEC37A" w:rsidR="00047FA6" w:rsidRPr="00A17ED9" w:rsidRDefault="00047FA6" w:rsidP="00A17ED9">
      <w:pPr>
        <w:numPr>
          <w:ilvl w:val="0"/>
          <w:numId w:val="3"/>
        </w:numPr>
        <w:tabs>
          <w:tab w:val="clear" w:pos="720"/>
          <w:tab w:val="num" w:pos="567"/>
        </w:tabs>
        <w:spacing w:before="120"/>
        <w:ind w:left="0" w:hanging="567"/>
        <w:jc w:val="both"/>
        <w:rPr>
          <w:rFonts w:cs="Arial"/>
          <w:bCs/>
          <w:szCs w:val="22"/>
        </w:rPr>
      </w:pPr>
      <w:r w:rsidRPr="00662D84">
        <w:rPr>
          <w:rFonts w:cs="Arial"/>
          <w:b/>
          <w:bCs/>
          <w:szCs w:val="22"/>
        </w:rPr>
        <w:t>„SL2014”</w:t>
      </w:r>
      <w:r w:rsidRPr="0056742D">
        <w:rPr>
          <w:rFonts w:cs="Arial"/>
          <w:bCs/>
          <w:szCs w:val="22"/>
        </w:rPr>
        <w:t xml:space="preserve"> – należy przez to rozumieć aplikację główną </w:t>
      </w:r>
      <w:r w:rsidR="005C0857" w:rsidRPr="0056742D">
        <w:rPr>
          <w:rFonts w:cs="Arial"/>
          <w:bCs/>
          <w:szCs w:val="22"/>
        </w:rPr>
        <w:t>C</w:t>
      </w:r>
      <w:r w:rsidRPr="00662D84">
        <w:rPr>
          <w:rFonts w:cs="Arial"/>
          <w:bCs/>
          <w:szCs w:val="22"/>
        </w:rPr>
        <w:t>entralnego systemu teleinformatycznego, o którym mowa w rozdziale 16 ustawy</w:t>
      </w:r>
      <w:r w:rsidR="00D00E13" w:rsidRPr="0063692B">
        <w:rPr>
          <w:rFonts w:cs="Arial"/>
          <w:bCs/>
          <w:szCs w:val="22"/>
        </w:rPr>
        <w:t xml:space="preserve"> wdrożeniowej</w:t>
      </w:r>
      <w:r w:rsidRPr="0063692B">
        <w:rPr>
          <w:rFonts w:cs="Arial"/>
          <w:bCs/>
          <w:szCs w:val="22"/>
        </w:rPr>
        <w:t>; wykorzystywaną w procesie rozliczania projektu oraz komunikowania z Instytucją Pośredniczącą;</w:t>
      </w:r>
    </w:p>
    <w:p w14:paraId="4017F4B2" w14:textId="77777777" w:rsidR="00047FA6" w:rsidRPr="00662D84" w:rsidRDefault="00047FA6" w:rsidP="00A17ED9">
      <w:pPr>
        <w:numPr>
          <w:ilvl w:val="0"/>
          <w:numId w:val="3"/>
        </w:numPr>
        <w:tabs>
          <w:tab w:val="clear" w:pos="720"/>
          <w:tab w:val="num" w:pos="567"/>
        </w:tabs>
        <w:spacing w:before="120"/>
        <w:ind w:left="0" w:hanging="567"/>
        <w:jc w:val="both"/>
        <w:rPr>
          <w:rFonts w:cs="Arial"/>
          <w:bCs/>
          <w:szCs w:val="22"/>
        </w:rPr>
      </w:pPr>
      <w:r w:rsidRPr="00662D84">
        <w:rPr>
          <w:rFonts w:cs="Arial"/>
          <w:b/>
          <w:bCs/>
          <w:szCs w:val="22"/>
        </w:rPr>
        <w:t>„Uchwale”</w:t>
      </w:r>
      <w:r w:rsidRPr="00A17ED9">
        <w:rPr>
          <w:rFonts w:cs="Arial"/>
          <w:bCs/>
          <w:szCs w:val="22"/>
        </w:rPr>
        <w:t xml:space="preserve"> </w:t>
      </w:r>
      <w:r w:rsidRPr="0056742D">
        <w:rPr>
          <w:rFonts w:cs="Arial"/>
          <w:bCs/>
          <w:szCs w:val="22"/>
        </w:rPr>
        <w:t>– należy przez to rozumieć przyjętą przez Zarząd Województwa Mazowieckiego uchwałę w sprawie realizacji projektu własnego Województwa Mazowieckiego w ramach RPO WM 2014-2020”;</w:t>
      </w:r>
    </w:p>
    <w:p w14:paraId="7213233B" w14:textId="1C800F72" w:rsidR="00047FA6" w:rsidRPr="00662D84" w:rsidRDefault="00047FA6" w:rsidP="00A17ED9">
      <w:pPr>
        <w:numPr>
          <w:ilvl w:val="0"/>
          <w:numId w:val="3"/>
        </w:numPr>
        <w:tabs>
          <w:tab w:val="clear" w:pos="720"/>
          <w:tab w:val="num" w:pos="567"/>
        </w:tabs>
        <w:spacing w:before="120"/>
        <w:ind w:left="0" w:hanging="567"/>
        <w:jc w:val="both"/>
        <w:rPr>
          <w:rFonts w:cs="Arial"/>
          <w:bCs/>
          <w:szCs w:val="22"/>
        </w:rPr>
      </w:pPr>
      <w:r w:rsidRPr="00662D84">
        <w:rPr>
          <w:rFonts w:cs="Arial"/>
          <w:b/>
          <w:bCs/>
          <w:szCs w:val="22"/>
        </w:rPr>
        <w:t>„UMWM”</w:t>
      </w:r>
      <w:r w:rsidRPr="00A17ED9">
        <w:rPr>
          <w:rFonts w:cs="Arial"/>
          <w:bCs/>
          <w:szCs w:val="22"/>
        </w:rPr>
        <w:t xml:space="preserve"> </w:t>
      </w:r>
      <w:r w:rsidRPr="0056742D">
        <w:rPr>
          <w:rFonts w:cs="Arial"/>
          <w:bCs/>
          <w:szCs w:val="22"/>
        </w:rPr>
        <w:t xml:space="preserve">– należy przez to rozumieć Urząd Marszałkowski Województwa Mazowieckiego </w:t>
      </w:r>
      <w:r w:rsidR="001C4D15">
        <w:rPr>
          <w:rFonts w:cs="Arial"/>
          <w:bCs/>
          <w:szCs w:val="22"/>
        </w:rPr>
        <w:br/>
      </w:r>
      <w:r w:rsidRPr="0056742D">
        <w:rPr>
          <w:rFonts w:cs="Arial"/>
          <w:bCs/>
          <w:szCs w:val="22"/>
        </w:rPr>
        <w:t>w Warszawie;</w:t>
      </w:r>
    </w:p>
    <w:p w14:paraId="1C3DBB51" w14:textId="26E938D9" w:rsidR="00B73CCA" w:rsidRPr="00E25D1F" w:rsidRDefault="00B73CCA" w:rsidP="00A17ED9">
      <w:pPr>
        <w:numPr>
          <w:ilvl w:val="0"/>
          <w:numId w:val="3"/>
        </w:numPr>
        <w:tabs>
          <w:tab w:val="clear" w:pos="720"/>
          <w:tab w:val="num" w:pos="567"/>
        </w:tabs>
        <w:spacing w:before="120"/>
        <w:ind w:left="0" w:hanging="567"/>
        <w:jc w:val="both"/>
        <w:rPr>
          <w:rFonts w:cs="Arial"/>
          <w:bCs/>
          <w:szCs w:val="22"/>
        </w:rPr>
      </w:pPr>
      <w:r w:rsidRPr="00662D84">
        <w:rPr>
          <w:rFonts w:cs="Arial"/>
          <w:b/>
          <w:bCs/>
          <w:szCs w:val="22"/>
        </w:rPr>
        <w:t>„Ustawie o ochronie danych osobowych”</w:t>
      </w:r>
      <w:r w:rsidRPr="0056742D">
        <w:rPr>
          <w:rFonts w:cs="Arial"/>
          <w:bCs/>
          <w:szCs w:val="22"/>
        </w:rPr>
        <w:t xml:space="preserve"> - należy przez to rozumieć ustawę z dnia </w:t>
      </w:r>
      <w:r w:rsidR="005C0857" w:rsidRPr="00662D84">
        <w:rPr>
          <w:rFonts w:cs="Arial"/>
          <w:bCs/>
          <w:szCs w:val="22"/>
        </w:rPr>
        <w:t>10 maja 2018 r.</w:t>
      </w:r>
      <w:r w:rsidRPr="00662D84">
        <w:rPr>
          <w:rFonts w:cs="Arial"/>
          <w:bCs/>
          <w:szCs w:val="22"/>
        </w:rPr>
        <w:t xml:space="preserve"> o ochroni</w:t>
      </w:r>
      <w:r w:rsidR="007456B2" w:rsidRPr="00662D84">
        <w:rPr>
          <w:rFonts w:cs="Arial"/>
          <w:bCs/>
          <w:szCs w:val="22"/>
        </w:rPr>
        <w:t xml:space="preserve">e danych osobowych (Dz. U. </w:t>
      </w:r>
      <w:r w:rsidR="00AD6669">
        <w:rPr>
          <w:rFonts w:cs="Arial"/>
          <w:bCs/>
          <w:szCs w:val="22"/>
        </w:rPr>
        <w:t xml:space="preserve">z 2019 r. </w:t>
      </w:r>
      <w:r w:rsidR="00D827D6" w:rsidRPr="00662D84">
        <w:rPr>
          <w:rFonts w:cs="Arial"/>
          <w:bCs/>
          <w:szCs w:val="22"/>
        </w:rPr>
        <w:t xml:space="preserve">poz. </w:t>
      </w:r>
      <w:r w:rsidR="00AD6669">
        <w:rPr>
          <w:rFonts w:cs="Arial"/>
          <w:bCs/>
          <w:szCs w:val="22"/>
        </w:rPr>
        <w:t>1781</w:t>
      </w:r>
      <w:r w:rsidRPr="00E25D1F">
        <w:rPr>
          <w:rFonts w:cs="Arial"/>
          <w:bCs/>
          <w:szCs w:val="22"/>
        </w:rPr>
        <w:t>);</w:t>
      </w:r>
    </w:p>
    <w:p w14:paraId="633B9514" w14:textId="74E573F4" w:rsidR="00047FA6" w:rsidRPr="0063692B" w:rsidRDefault="00047FA6" w:rsidP="00A17ED9">
      <w:pPr>
        <w:numPr>
          <w:ilvl w:val="0"/>
          <w:numId w:val="3"/>
        </w:numPr>
        <w:tabs>
          <w:tab w:val="clear" w:pos="720"/>
          <w:tab w:val="num" w:pos="567"/>
        </w:tabs>
        <w:spacing w:before="120"/>
        <w:ind w:left="0" w:hanging="567"/>
        <w:jc w:val="both"/>
        <w:rPr>
          <w:rFonts w:cs="Arial"/>
          <w:bCs/>
          <w:szCs w:val="22"/>
        </w:rPr>
      </w:pPr>
      <w:r w:rsidRPr="00662D84">
        <w:rPr>
          <w:rFonts w:cs="Arial"/>
          <w:b/>
          <w:bCs/>
          <w:szCs w:val="22"/>
        </w:rPr>
        <w:t xml:space="preserve">„Ustawie </w:t>
      </w:r>
      <w:proofErr w:type="spellStart"/>
      <w:r w:rsidRPr="00662D84">
        <w:rPr>
          <w:rFonts w:cs="Arial"/>
          <w:b/>
          <w:bCs/>
          <w:szCs w:val="22"/>
        </w:rPr>
        <w:t>Pzp</w:t>
      </w:r>
      <w:proofErr w:type="spellEnd"/>
      <w:r w:rsidRPr="00662D84">
        <w:rPr>
          <w:rFonts w:cs="Arial"/>
          <w:b/>
          <w:bCs/>
          <w:szCs w:val="22"/>
        </w:rPr>
        <w:t>”</w:t>
      </w:r>
      <w:r w:rsidRPr="0056742D">
        <w:rPr>
          <w:rFonts w:cs="Arial"/>
          <w:bCs/>
          <w:szCs w:val="22"/>
        </w:rPr>
        <w:t xml:space="preserve"> – należy przez to rozumieć ustawę z dnia 29 stycznia 2004 r. – Prawo zamówień publicznych (Dz. U. z 201</w:t>
      </w:r>
      <w:r w:rsidR="004C2287">
        <w:rPr>
          <w:rFonts w:cs="Arial"/>
          <w:bCs/>
          <w:szCs w:val="22"/>
        </w:rPr>
        <w:t>9</w:t>
      </w:r>
      <w:r w:rsidRPr="00662D84">
        <w:rPr>
          <w:rFonts w:cs="Arial"/>
          <w:bCs/>
          <w:szCs w:val="22"/>
        </w:rPr>
        <w:t xml:space="preserve"> r. poz. </w:t>
      </w:r>
      <w:r w:rsidR="00197450" w:rsidRPr="00E25D1F">
        <w:rPr>
          <w:rFonts w:cs="Arial"/>
          <w:bCs/>
          <w:szCs w:val="22"/>
        </w:rPr>
        <w:t>1</w:t>
      </w:r>
      <w:r w:rsidR="004C2287">
        <w:rPr>
          <w:rFonts w:cs="Arial"/>
          <w:bCs/>
          <w:szCs w:val="22"/>
        </w:rPr>
        <w:t>843</w:t>
      </w:r>
      <w:r w:rsidR="006C1C14">
        <w:rPr>
          <w:rFonts w:cs="Arial"/>
          <w:bCs/>
          <w:szCs w:val="22"/>
        </w:rPr>
        <w:t xml:space="preserve">, z </w:t>
      </w:r>
      <w:proofErr w:type="spellStart"/>
      <w:r w:rsidR="006C1C14">
        <w:rPr>
          <w:rFonts w:cs="Arial"/>
          <w:bCs/>
          <w:szCs w:val="22"/>
        </w:rPr>
        <w:t>późn</w:t>
      </w:r>
      <w:proofErr w:type="spellEnd"/>
      <w:r w:rsidR="006C1C14">
        <w:rPr>
          <w:rFonts w:cs="Arial"/>
          <w:bCs/>
          <w:szCs w:val="22"/>
        </w:rPr>
        <w:t>. zm.</w:t>
      </w:r>
      <w:r w:rsidRPr="00E25D1F">
        <w:rPr>
          <w:rFonts w:cs="Arial"/>
          <w:bCs/>
          <w:szCs w:val="22"/>
        </w:rPr>
        <w:t>);</w:t>
      </w:r>
    </w:p>
    <w:p w14:paraId="7FD309D6" w14:textId="77777777" w:rsidR="00047FA6" w:rsidRPr="00A17ED9" w:rsidRDefault="00047FA6" w:rsidP="00A17ED9">
      <w:pPr>
        <w:numPr>
          <w:ilvl w:val="0"/>
          <w:numId w:val="3"/>
        </w:numPr>
        <w:tabs>
          <w:tab w:val="clear" w:pos="720"/>
          <w:tab w:val="num" w:pos="567"/>
        </w:tabs>
        <w:spacing w:before="120"/>
        <w:ind w:left="0" w:hanging="567"/>
        <w:jc w:val="both"/>
        <w:rPr>
          <w:rFonts w:cs="Arial"/>
          <w:bCs/>
          <w:szCs w:val="22"/>
        </w:rPr>
      </w:pPr>
      <w:r w:rsidRPr="00662D84">
        <w:rPr>
          <w:rFonts w:cs="Arial"/>
          <w:b/>
          <w:bCs/>
          <w:szCs w:val="22"/>
        </w:rPr>
        <w:t>„Wniosku o płatność”</w:t>
      </w:r>
      <w:r w:rsidRPr="0056742D">
        <w:rPr>
          <w:rFonts w:cs="Arial"/>
          <w:bCs/>
          <w:szCs w:val="22"/>
        </w:rPr>
        <w:t xml:space="preserve"> – należy przez to rozumieć Wniosek o płatność zaliczkową, za pomocą którego Beneficjent wnioskuje o przekazanie pł</w:t>
      </w:r>
      <w:r w:rsidRPr="0063692B">
        <w:rPr>
          <w:rFonts w:cs="Arial"/>
          <w:bCs/>
          <w:szCs w:val="22"/>
        </w:rPr>
        <w:t>atności zaliczkowej lub Wniosek o płatność, za pomocą którego Beneficjent wnioskuje o przekazanie płatności pośredniej lub końcowej, obejmujący kwotę części poniesionych wydatków kwalifikowalnych, bądź rozlicza otrzymaną zaliczkę. Wniosek pełni także funkc</w:t>
      </w:r>
      <w:r w:rsidRPr="00A17ED9">
        <w:rPr>
          <w:rFonts w:cs="Arial"/>
          <w:bCs/>
          <w:szCs w:val="22"/>
        </w:rPr>
        <w:t>ję sprawozdawczą z postępu w realizacji Projektu;</w:t>
      </w:r>
    </w:p>
    <w:p w14:paraId="5E2D5452" w14:textId="629DEFC6" w:rsidR="00047FA6" w:rsidRPr="00E25D1F" w:rsidRDefault="00047FA6" w:rsidP="00A17ED9">
      <w:pPr>
        <w:numPr>
          <w:ilvl w:val="0"/>
          <w:numId w:val="3"/>
        </w:numPr>
        <w:tabs>
          <w:tab w:val="clear" w:pos="720"/>
          <w:tab w:val="num" w:pos="567"/>
        </w:tabs>
        <w:spacing w:before="120"/>
        <w:ind w:left="0" w:hanging="567"/>
        <w:jc w:val="both"/>
        <w:rPr>
          <w:rFonts w:cs="Arial"/>
          <w:bCs/>
          <w:szCs w:val="22"/>
        </w:rPr>
      </w:pPr>
      <w:r w:rsidRPr="00E25D1F">
        <w:rPr>
          <w:rFonts w:cs="Arial"/>
          <w:b/>
          <w:bCs/>
          <w:szCs w:val="22"/>
        </w:rPr>
        <w:t>„Wniosku o dofinansowanie Projektu”</w:t>
      </w:r>
      <w:r w:rsidRPr="00B05516">
        <w:rPr>
          <w:rFonts w:cs="Arial"/>
          <w:bCs/>
          <w:szCs w:val="22"/>
        </w:rPr>
        <w:t xml:space="preserve"> </w:t>
      </w:r>
      <w:r w:rsidRPr="0056742D">
        <w:rPr>
          <w:rFonts w:cs="Arial"/>
          <w:bCs/>
          <w:szCs w:val="22"/>
        </w:rPr>
        <w:t xml:space="preserve">– należy przez to rozumieć Wniosek </w:t>
      </w:r>
      <w:r w:rsidR="001C4D15">
        <w:rPr>
          <w:rFonts w:cs="Arial"/>
          <w:bCs/>
          <w:szCs w:val="22"/>
        </w:rPr>
        <w:br/>
      </w:r>
      <w:r w:rsidRPr="0056742D">
        <w:rPr>
          <w:rFonts w:cs="Arial"/>
          <w:bCs/>
          <w:szCs w:val="22"/>
        </w:rPr>
        <w:t>o dofinansowanie Projektu wraz z załącznikami, złożony przez wnioskodawcę ubiegającego się o Dofinansowanie realizacji Projektu w ramac</w:t>
      </w:r>
      <w:r w:rsidRPr="00E25D1F">
        <w:rPr>
          <w:rFonts w:cs="Arial"/>
          <w:bCs/>
          <w:szCs w:val="22"/>
        </w:rPr>
        <w:t>h RPO WM 2014-2020, stanowiący załącznik nr 1 do Uchwały;</w:t>
      </w:r>
    </w:p>
    <w:p w14:paraId="0C08B81E" w14:textId="77777777" w:rsidR="00047FA6" w:rsidRPr="00E25D1F" w:rsidRDefault="00047FA6" w:rsidP="00A17ED9">
      <w:pPr>
        <w:numPr>
          <w:ilvl w:val="0"/>
          <w:numId w:val="3"/>
        </w:numPr>
        <w:tabs>
          <w:tab w:val="clear" w:pos="720"/>
          <w:tab w:val="num" w:pos="567"/>
        </w:tabs>
        <w:spacing w:before="120"/>
        <w:ind w:left="0" w:hanging="567"/>
        <w:jc w:val="both"/>
        <w:rPr>
          <w:rFonts w:cs="Arial"/>
          <w:bCs/>
          <w:szCs w:val="22"/>
        </w:rPr>
      </w:pPr>
      <w:r w:rsidRPr="00E25D1F">
        <w:rPr>
          <w:rFonts w:cs="Arial"/>
          <w:b/>
          <w:bCs/>
          <w:szCs w:val="22"/>
        </w:rPr>
        <w:lastRenderedPageBreak/>
        <w:t>„Wkładzie własnym”</w:t>
      </w:r>
      <w:r w:rsidRPr="00B05516">
        <w:rPr>
          <w:rFonts w:cs="Arial"/>
          <w:bCs/>
          <w:szCs w:val="22"/>
        </w:rPr>
        <w:t xml:space="preserve"> </w:t>
      </w:r>
      <w:r w:rsidRPr="0056742D">
        <w:rPr>
          <w:rFonts w:cs="Arial"/>
          <w:bCs/>
          <w:szCs w:val="22"/>
        </w:rPr>
        <w:t>– należy przez to rozumieć nakłady finansowe i/lub rzeczowe Beneficjenta w wysokości niezbędnej do uzupełnienia Dofinansowania Projektu. W ramach uzupełnienia Dofinansowania zapew</w:t>
      </w:r>
      <w:r w:rsidRPr="00E25D1F">
        <w:rPr>
          <w:rFonts w:cs="Arial"/>
          <w:bCs/>
          <w:szCs w:val="22"/>
        </w:rPr>
        <w:t>niany jest minimalny wkład własny Beneficjenta, zgodnie z zapisami Szczegółowego Opisu Osi Priorytetowych w Regionalnego Programu Operacyjnego Województwa Mazowieckiego na lata 2014-2020;</w:t>
      </w:r>
    </w:p>
    <w:p w14:paraId="458C00B5" w14:textId="1BBD1E68" w:rsidR="00047FA6" w:rsidRPr="00A17ED9" w:rsidRDefault="00047FA6" w:rsidP="00A17ED9">
      <w:pPr>
        <w:numPr>
          <w:ilvl w:val="0"/>
          <w:numId w:val="3"/>
        </w:numPr>
        <w:tabs>
          <w:tab w:val="clear" w:pos="720"/>
          <w:tab w:val="num" w:pos="567"/>
        </w:tabs>
        <w:spacing w:before="120"/>
        <w:ind w:left="0" w:hanging="567"/>
        <w:jc w:val="both"/>
        <w:rPr>
          <w:rFonts w:cs="Arial"/>
          <w:bCs/>
          <w:szCs w:val="22"/>
        </w:rPr>
      </w:pPr>
      <w:r w:rsidRPr="00B97E20">
        <w:rPr>
          <w:rFonts w:cs="Arial"/>
          <w:b/>
          <w:bCs/>
          <w:szCs w:val="22"/>
        </w:rPr>
        <w:t>„Wydatkach kwalifikowalnych”</w:t>
      </w:r>
      <w:r w:rsidRPr="00B05516">
        <w:rPr>
          <w:rFonts w:cs="Arial"/>
          <w:bCs/>
          <w:szCs w:val="22"/>
        </w:rPr>
        <w:t xml:space="preserve"> </w:t>
      </w:r>
      <w:r w:rsidRPr="0056742D">
        <w:rPr>
          <w:rFonts w:cs="Arial"/>
          <w:bCs/>
          <w:szCs w:val="22"/>
        </w:rPr>
        <w:t>–</w:t>
      </w:r>
      <w:r w:rsidRPr="00B05516">
        <w:rPr>
          <w:rFonts w:cs="Arial"/>
          <w:bCs/>
          <w:szCs w:val="22"/>
        </w:rPr>
        <w:t xml:space="preserve"> </w:t>
      </w:r>
      <w:r w:rsidRPr="0056742D">
        <w:rPr>
          <w:rFonts w:cs="Arial"/>
          <w:bCs/>
          <w:szCs w:val="22"/>
        </w:rPr>
        <w:t xml:space="preserve">należy przez to rozumieć wydatki poniesione przez Beneficjenta w związku z realizacją Projektu w ramach RPO WM 2014-2020, zgodnie </w:t>
      </w:r>
      <w:r w:rsidR="001C4D15">
        <w:rPr>
          <w:rFonts w:cs="Arial"/>
          <w:bCs/>
          <w:szCs w:val="22"/>
        </w:rPr>
        <w:br/>
      </w:r>
      <w:r w:rsidRPr="0056742D">
        <w:rPr>
          <w:rFonts w:cs="Arial"/>
          <w:bCs/>
          <w:szCs w:val="22"/>
        </w:rPr>
        <w:t xml:space="preserve">z Uchwałą, Wytycznymi w zakresie kwalifikowalności wydatków w ramach Europejskiego Funduszu Rozwoju Regionalnego, Europejskiego Funduszu Społecznego oraz Funduszu </w:t>
      </w:r>
      <w:r w:rsidRPr="0063692B">
        <w:rPr>
          <w:rFonts w:cs="Arial"/>
          <w:bCs/>
          <w:szCs w:val="22"/>
        </w:rPr>
        <w:t>Spójności na lata 2014-2020 oraz zgodnie z prawem unijnym i krajowym, które kwalifikują się do Dofinansowania ze środków przeznaczonych na realizację RPO WM 2014-2020, w trybie określonym w Uchwale;</w:t>
      </w:r>
    </w:p>
    <w:p w14:paraId="2704073B" w14:textId="77777777" w:rsidR="00047FA6" w:rsidRPr="00B97E20" w:rsidRDefault="00047FA6" w:rsidP="00A17ED9">
      <w:pPr>
        <w:numPr>
          <w:ilvl w:val="0"/>
          <w:numId w:val="3"/>
        </w:numPr>
        <w:tabs>
          <w:tab w:val="clear" w:pos="720"/>
          <w:tab w:val="num" w:pos="567"/>
        </w:tabs>
        <w:spacing w:before="120"/>
        <w:ind w:left="0" w:hanging="567"/>
        <w:jc w:val="both"/>
        <w:rPr>
          <w:rFonts w:cs="Arial"/>
          <w:bCs/>
          <w:szCs w:val="22"/>
        </w:rPr>
      </w:pPr>
      <w:r w:rsidRPr="00B97E20">
        <w:rPr>
          <w:rFonts w:cs="Arial"/>
          <w:b/>
          <w:bCs/>
          <w:szCs w:val="22"/>
        </w:rPr>
        <w:t>„Wyodrębnionych dla Projektu rachunkach bankowych Beneficjenta”</w:t>
      </w:r>
      <w:r w:rsidRPr="00B05516">
        <w:rPr>
          <w:rFonts w:cs="Arial"/>
          <w:bCs/>
          <w:szCs w:val="22"/>
        </w:rPr>
        <w:t xml:space="preserve"> </w:t>
      </w:r>
      <w:r w:rsidRPr="0056742D">
        <w:rPr>
          <w:rFonts w:cs="Arial"/>
          <w:bCs/>
          <w:szCs w:val="22"/>
        </w:rPr>
        <w:t>–</w:t>
      </w:r>
      <w:r w:rsidRPr="00B05516">
        <w:rPr>
          <w:rFonts w:cs="Arial"/>
          <w:bCs/>
          <w:szCs w:val="22"/>
        </w:rPr>
        <w:t xml:space="preserve"> </w:t>
      </w:r>
      <w:r w:rsidRPr="0056742D">
        <w:rPr>
          <w:rFonts w:cs="Arial"/>
          <w:bCs/>
          <w:szCs w:val="22"/>
        </w:rPr>
        <w:t>należy przez to rozumieć rachunki bankowe, w ramach których będą przeprowadzane wszelkie operacje finansowe związane z realizacją Projektu, a których obowiązek posiadania Beneficjent ma od dnia podjęcia uchwały, w tym:</w:t>
      </w:r>
    </w:p>
    <w:p w14:paraId="6096365A" w14:textId="77777777" w:rsidR="00047FA6" w:rsidRPr="00B97E20" w:rsidRDefault="00047FA6" w:rsidP="00B97E20">
      <w:pPr>
        <w:spacing w:before="120"/>
        <w:jc w:val="both"/>
        <w:rPr>
          <w:rFonts w:cs="Arial"/>
          <w:bCs/>
          <w:szCs w:val="22"/>
        </w:rPr>
      </w:pPr>
      <w:r w:rsidRPr="00B97E20">
        <w:rPr>
          <w:rFonts w:cs="Arial"/>
          <w:bCs/>
          <w:szCs w:val="22"/>
        </w:rPr>
        <w:t>a) rachunek bankowy dla środków otrzymanych w formie zaliczki,</w:t>
      </w:r>
    </w:p>
    <w:p w14:paraId="7DB00551" w14:textId="77777777" w:rsidR="00047FA6" w:rsidRPr="00F8725A" w:rsidRDefault="00047FA6" w:rsidP="00F8725A">
      <w:pPr>
        <w:spacing w:before="120"/>
        <w:ind w:left="284" w:hanging="284"/>
        <w:jc w:val="both"/>
        <w:rPr>
          <w:rFonts w:cs="Arial"/>
          <w:bCs/>
          <w:szCs w:val="22"/>
        </w:rPr>
      </w:pPr>
      <w:r w:rsidRPr="00F8725A">
        <w:rPr>
          <w:rFonts w:cs="Arial"/>
          <w:bCs/>
          <w:szCs w:val="22"/>
        </w:rPr>
        <w:t>b) rachunek bankowy dla środków własnych Beneficjenta, na który wpłynie również refundacja (jeśli dotyczy);</w:t>
      </w:r>
    </w:p>
    <w:p w14:paraId="64C8E078" w14:textId="636CC21D" w:rsidR="00047FA6" w:rsidRPr="00B05516" w:rsidRDefault="00047FA6" w:rsidP="00B05516">
      <w:pPr>
        <w:numPr>
          <w:ilvl w:val="0"/>
          <w:numId w:val="3"/>
        </w:numPr>
        <w:tabs>
          <w:tab w:val="clear" w:pos="720"/>
          <w:tab w:val="num" w:pos="567"/>
        </w:tabs>
        <w:spacing w:before="120"/>
        <w:ind w:left="0" w:hanging="567"/>
        <w:jc w:val="both"/>
        <w:rPr>
          <w:rFonts w:cs="Arial"/>
          <w:bCs/>
          <w:szCs w:val="22"/>
        </w:rPr>
      </w:pPr>
      <w:r w:rsidRPr="00B97E20">
        <w:rPr>
          <w:rFonts w:cs="Arial"/>
          <w:b/>
          <w:bCs/>
          <w:szCs w:val="22"/>
        </w:rPr>
        <w:t>„Wytycznych”</w:t>
      </w:r>
      <w:r w:rsidRPr="00B05516">
        <w:rPr>
          <w:rFonts w:cs="Arial"/>
          <w:bCs/>
          <w:szCs w:val="22"/>
        </w:rPr>
        <w:t xml:space="preserve"> </w:t>
      </w:r>
      <w:r w:rsidRPr="0056742D">
        <w:rPr>
          <w:rFonts w:cs="Arial"/>
          <w:bCs/>
          <w:szCs w:val="22"/>
        </w:rPr>
        <w:t>–</w:t>
      </w:r>
      <w:r w:rsidRPr="00B05516">
        <w:rPr>
          <w:rFonts w:cs="Arial"/>
          <w:bCs/>
          <w:szCs w:val="22"/>
        </w:rPr>
        <w:t xml:space="preserve"> </w:t>
      </w:r>
      <w:r w:rsidRPr="0056742D">
        <w:rPr>
          <w:rFonts w:cs="Arial"/>
          <w:bCs/>
          <w:szCs w:val="22"/>
        </w:rPr>
        <w:t xml:space="preserve">należy przez to rozumieć </w:t>
      </w:r>
      <w:r w:rsidRPr="00B05516">
        <w:rPr>
          <w:rFonts w:cs="Arial"/>
          <w:bCs/>
          <w:szCs w:val="22"/>
        </w:rPr>
        <w:t xml:space="preserve"> </w:t>
      </w:r>
      <w:r w:rsidRPr="0056742D">
        <w:rPr>
          <w:rFonts w:cs="Arial"/>
          <w:bCs/>
          <w:szCs w:val="22"/>
        </w:rPr>
        <w:t>instrument prawny określający ujednolicone warunki i procedury wdrażania</w:t>
      </w:r>
      <w:r w:rsidRPr="00B97E20">
        <w:rPr>
          <w:rFonts w:cs="Arial"/>
          <w:bCs/>
          <w:szCs w:val="22"/>
        </w:rPr>
        <w:t xml:space="preserve"> funduszy strukturalnych i Funduszu Spójności skierowane do instytucji uczestniczących w realizacji programów operacyjnych oraz stosowane przez te instytucje na podstawie właściwego porozumienia, kontraktu terytorialnego albo umowy oraz przez Beneficjentów</w:t>
      </w:r>
      <w:r w:rsidRPr="0063692B">
        <w:rPr>
          <w:rFonts w:cs="Arial"/>
          <w:bCs/>
          <w:szCs w:val="22"/>
        </w:rPr>
        <w:t xml:space="preserve"> na podstawie umowy o dofinansowanie projektu albo decyzji </w:t>
      </w:r>
      <w:r w:rsidR="001C4D15">
        <w:rPr>
          <w:rFonts w:cs="Arial"/>
          <w:bCs/>
          <w:szCs w:val="22"/>
        </w:rPr>
        <w:br/>
      </w:r>
      <w:r w:rsidRPr="0063692B">
        <w:rPr>
          <w:rFonts w:cs="Arial"/>
          <w:bCs/>
          <w:szCs w:val="22"/>
        </w:rPr>
        <w:t>o dofinansowaniu projektu;</w:t>
      </w:r>
    </w:p>
    <w:p w14:paraId="0958591A" w14:textId="398913C1" w:rsidR="00047FA6" w:rsidRPr="00B05516" w:rsidRDefault="00047FA6" w:rsidP="00B05516">
      <w:pPr>
        <w:numPr>
          <w:ilvl w:val="0"/>
          <w:numId w:val="3"/>
        </w:numPr>
        <w:tabs>
          <w:tab w:val="clear" w:pos="720"/>
          <w:tab w:val="num" w:pos="567"/>
        </w:tabs>
        <w:spacing w:before="120"/>
        <w:ind w:left="0" w:hanging="567"/>
        <w:jc w:val="both"/>
        <w:rPr>
          <w:rFonts w:cs="Arial"/>
          <w:bCs/>
          <w:szCs w:val="22"/>
        </w:rPr>
      </w:pPr>
      <w:r w:rsidRPr="00B97E20">
        <w:rPr>
          <w:rFonts w:cs="Arial"/>
          <w:b/>
          <w:bCs/>
          <w:szCs w:val="22"/>
        </w:rPr>
        <w:t>„Zakres</w:t>
      </w:r>
      <w:r w:rsidR="00A65E57">
        <w:rPr>
          <w:rFonts w:cs="Arial"/>
          <w:b/>
          <w:bCs/>
          <w:szCs w:val="22"/>
        </w:rPr>
        <w:t>ie</w:t>
      </w:r>
      <w:r w:rsidRPr="00B97E20">
        <w:rPr>
          <w:rFonts w:cs="Arial"/>
          <w:b/>
          <w:bCs/>
          <w:szCs w:val="22"/>
        </w:rPr>
        <w:t xml:space="preserve"> danych osobowych powierzonych do przetwarzania”</w:t>
      </w:r>
      <w:r w:rsidRPr="00B05516">
        <w:rPr>
          <w:rFonts w:cs="Arial"/>
          <w:bCs/>
          <w:szCs w:val="22"/>
        </w:rPr>
        <w:t xml:space="preserve"> </w:t>
      </w:r>
      <w:r w:rsidRPr="0056742D">
        <w:rPr>
          <w:rFonts w:cs="Arial"/>
          <w:bCs/>
          <w:szCs w:val="22"/>
        </w:rPr>
        <w:t>–</w:t>
      </w:r>
      <w:r w:rsidRPr="00B05516">
        <w:rPr>
          <w:rFonts w:cs="Arial"/>
          <w:bCs/>
          <w:szCs w:val="22"/>
        </w:rPr>
        <w:t xml:space="preserve"> </w:t>
      </w:r>
      <w:r w:rsidRPr="0056742D">
        <w:rPr>
          <w:rFonts w:cs="Arial"/>
          <w:bCs/>
          <w:szCs w:val="22"/>
        </w:rPr>
        <w:t>należy przez to rozumieć zakres danych osobowych, których katalog zawarty jest w załączniku nr 2 do Zasad</w:t>
      </w:r>
      <w:r w:rsidR="00AF40E7">
        <w:rPr>
          <w:rFonts w:cs="Arial"/>
          <w:bCs/>
          <w:szCs w:val="22"/>
        </w:rPr>
        <w:t>;</w:t>
      </w:r>
      <w:r w:rsidRPr="00B05516">
        <w:rPr>
          <w:rFonts w:cs="Arial"/>
          <w:bCs/>
          <w:szCs w:val="22"/>
        </w:rPr>
        <w:t xml:space="preserve"> </w:t>
      </w:r>
    </w:p>
    <w:p w14:paraId="1D5EF770" w14:textId="77777777" w:rsidR="00047FA6" w:rsidRPr="00B05516" w:rsidRDefault="00047FA6" w:rsidP="00B05516">
      <w:pPr>
        <w:numPr>
          <w:ilvl w:val="0"/>
          <w:numId w:val="3"/>
        </w:numPr>
        <w:tabs>
          <w:tab w:val="clear" w:pos="720"/>
          <w:tab w:val="num" w:pos="567"/>
        </w:tabs>
        <w:spacing w:before="120"/>
        <w:ind w:left="0" w:hanging="567"/>
        <w:jc w:val="both"/>
        <w:rPr>
          <w:rFonts w:cs="Arial"/>
          <w:bCs/>
          <w:szCs w:val="22"/>
        </w:rPr>
      </w:pPr>
      <w:r w:rsidRPr="00B97E20">
        <w:rPr>
          <w:rFonts w:cs="Arial"/>
          <w:b/>
          <w:bCs/>
          <w:szCs w:val="22"/>
        </w:rPr>
        <w:t>„Zasadach”</w:t>
      </w:r>
      <w:r w:rsidRPr="00B05516">
        <w:rPr>
          <w:rFonts w:cs="Arial"/>
          <w:bCs/>
          <w:szCs w:val="22"/>
        </w:rPr>
        <w:t xml:space="preserve"> </w:t>
      </w:r>
      <w:r w:rsidRPr="0056742D">
        <w:rPr>
          <w:rFonts w:cs="Arial"/>
          <w:bCs/>
          <w:szCs w:val="22"/>
        </w:rPr>
        <w:t>– należy przez to rozumieć niniejsze Zasady realizacji projektu własnego Województwa Mazowieckiego;</w:t>
      </w:r>
    </w:p>
    <w:p w14:paraId="5F4757FB" w14:textId="77777777" w:rsidR="00047FA6" w:rsidRPr="00B05516" w:rsidRDefault="00047FA6" w:rsidP="00B05516">
      <w:pPr>
        <w:numPr>
          <w:ilvl w:val="0"/>
          <w:numId w:val="3"/>
        </w:numPr>
        <w:tabs>
          <w:tab w:val="clear" w:pos="720"/>
          <w:tab w:val="num" w:pos="567"/>
        </w:tabs>
        <w:spacing w:before="120"/>
        <w:ind w:left="0" w:hanging="567"/>
        <w:jc w:val="both"/>
        <w:rPr>
          <w:rFonts w:cs="Arial"/>
          <w:bCs/>
          <w:szCs w:val="22"/>
        </w:rPr>
      </w:pPr>
      <w:r w:rsidRPr="00B97E20">
        <w:rPr>
          <w:rFonts w:cs="Arial"/>
          <w:b/>
          <w:bCs/>
          <w:szCs w:val="22"/>
        </w:rPr>
        <w:t>„Zasadzie konkurencyjności”</w:t>
      </w:r>
      <w:r w:rsidRPr="00B05516">
        <w:rPr>
          <w:rFonts w:cs="Arial"/>
          <w:bCs/>
          <w:szCs w:val="22"/>
        </w:rPr>
        <w:t xml:space="preserve"> </w:t>
      </w:r>
      <w:r w:rsidRPr="0056742D">
        <w:rPr>
          <w:rFonts w:cs="Arial"/>
          <w:bCs/>
          <w:szCs w:val="22"/>
        </w:rPr>
        <w:t>– należy przez to rozumieć działania, jakie muszą zostać podjęte przez Beneficjenta w celu wybrania najkorzystniejszej of</w:t>
      </w:r>
      <w:r w:rsidRPr="00B97E20">
        <w:rPr>
          <w:rFonts w:cs="Arial"/>
          <w:bCs/>
          <w:szCs w:val="22"/>
        </w:rPr>
        <w:t>erty z zachowaniem uczciwej konkurencji i równego traktowania wykonawców.</w:t>
      </w:r>
    </w:p>
    <w:p w14:paraId="5F480AF6" w14:textId="7EEDBE81" w:rsidR="00047FA6" w:rsidRPr="00827EAB" w:rsidRDefault="00047FA6" w:rsidP="002304D3">
      <w:pPr>
        <w:pStyle w:val="Nagwek2"/>
      </w:pPr>
      <w:r w:rsidRPr="00827EAB">
        <w:t>Zakres przedmiotowy Zasad</w:t>
      </w:r>
    </w:p>
    <w:p w14:paraId="69D9583B" w14:textId="77777777" w:rsidR="00047FA6" w:rsidRPr="00827EAB" w:rsidRDefault="00047FA6" w:rsidP="00507252">
      <w:pPr>
        <w:pStyle w:val="Nagwek3"/>
      </w:pPr>
      <w:r w:rsidRPr="00827EAB">
        <w:t>§ 2</w:t>
      </w:r>
    </w:p>
    <w:p w14:paraId="521AB99B" w14:textId="467728FE" w:rsidR="00047FA6" w:rsidRPr="00827EAB" w:rsidRDefault="00047FA6" w:rsidP="008A07AC">
      <w:pPr>
        <w:pStyle w:val="Akapitzlist"/>
        <w:numPr>
          <w:ilvl w:val="0"/>
          <w:numId w:val="21"/>
        </w:numPr>
        <w:spacing w:before="120"/>
        <w:ind w:left="0" w:hanging="426"/>
        <w:jc w:val="both"/>
        <w:rPr>
          <w:rFonts w:cs="Arial"/>
          <w:szCs w:val="22"/>
        </w:rPr>
      </w:pPr>
      <w:r w:rsidRPr="00827EAB">
        <w:rPr>
          <w:rFonts w:cs="Arial"/>
          <w:szCs w:val="22"/>
        </w:rPr>
        <w:t xml:space="preserve">Na warunkach określonych w  Zasadach przyznaje się Beneficjentowi dofinansowanie na realizację Projektu w łącznej kwocie nieprzekraczającej </w:t>
      </w:r>
      <w:r w:rsidR="0050263B" w:rsidRPr="007A411F">
        <w:rPr>
          <w:rFonts w:cs="Arial"/>
          <w:b/>
          <w:szCs w:val="22"/>
        </w:rPr>
        <w:t>107 999 351,40 PLN (słownie: sto siedem milionów dziewięćset dziewięćdziesiąt dziewięć tysięcy trzysta pięćdziesiąt jeden złotych, 40/100)</w:t>
      </w:r>
      <w:r w:rsidR="0050263B">
        <w:rPr>
          <w:rFonts w:cs="Arial"/>
          <w:szCs w:val="22"/>
        </w:rPr>
        <w:t xml:space="preserve"> i stanowiącej nie więcej niż </w:t>
      </w:r>
      <w:r w:rsidR="0050263B" w:rsidRPr="007A411F">
        <w:rPr>
          <w:rFonts w:cs="Arial"/>
          <w:b/>
          <w:szCs w:val="22"/>
        </w:rPr>
        <w:t>90,00 %</w:t>
      </w:r>
      <w:r w:rsidR="0050263B" w:rsidRPr="00827EAB">
        <w:rPr>
          <w:rFonts w:cs="Arial"/>
          <w:szCs w:val="22"/>
        </w:rPr>
        <w:t xml:space="preserve"> </w:t>
      </w:r>
      <w:r w:rsidRPr="00827EAB">
        <w:rPr>
          <w:rFonts w:cs="Arial"/>
          <w:szCs w:val="22"/>
        </w:rPr>
        <w:t>całkowitych wydatków kwalifikowalnych Projektu, w tym:</w:t>
      </w:r>
    </w:p>
    <w:p w14:paraId="7D890AEA" w14:textId="77777777" w:rsidR="0050263B" w:rsidRPr="00827EAB" w:rsidRDefault="0050263B" w:rsidP="0050263B">
      <w:pPr>
        <w:numPr>
          <w:ilvl w:val="0"/>
          <w:numId w:val="16"/>
        </w:numPr>
        <w:tabs>
          <w:tab w:val="clear" w:pos="720"/>
          <w:tab w:val="num" w:pos="284"/>
          <w:tab w:val="left" w:pos="1276"/>
        </w:tabs>
        <w:spacing w:before="120"/>
        <w:ind w:left="0" w:firstLine="0"/>
        <w:jc w:val="both"/>
        <w:rPr>
          <w:rFonts w:cs="Arial"/>
          <w:szCs w:val="22"/>
        </w:rPr>
      </w:pPr>
      <w:r w:rsidRPr="00827EAB">
        <w:rPr>
          <w:rFonts w:cs="Arial"/>
          <w:szCs w:val="22"/>
        </w:rPr>
        <w:t>płatność ze środków</w:t>
      </w:r>
      <w:r>
        <w:rPr>
          <w:rFonts w:cs="Arial"/>
          <w:szCs w:val="22"/>
        </w:rPr>
        <w:t xml:space="preserve"> europejskich w kwocie </w:t>
      </w:r>
      <w:r w:rsidRPr="007A411F">
        <w:rPr>
          <w:rFonts w:cs="Arial"/>
          <w:b/>
          <w:szCs w:val="22"/>
        </w:rPr>
        <w:t xml:space="preserve">95 999 661,12 PLN (słownie: dziewięćdziesiąt pięć milionów dziewięćset dziewięćdziesiąt dziewięć tysięcy sześćset sześćdziesiąt jeden złotych, 12/100 </w:t>
      </w:r>
      <w:r>
        <w:rPr>
          <w:rFonts w:cs="Arial"/>
          <w:szCs w:val="22"/>
        </w:rPr>
        <w:t>)</w:t>
      </w:r>
      <w:r w:rsidRPr="00827EAB">
        <w:rPr>
          <w:rFonts w:cs="Arial"/>
          <w:szCs w:val="22"/>
        </w:rPr>
        <w:t>;</w:t>
      </w:r>
    </w:p>
    <w:p w14:paraId="0D74A56D" w14:textId="77777777" w:rsidR="0050263B" w:rsidRPr="00827EAB" w:rsidRDefault="0050263B" w:rsidP="0050263B">
      <w:pPr>
        <w:numPr>
          <w:ilvl w:val="0"/>
          <w:numId w:val="16"/>
        </w:numPr>
        <w:tabs>
          <w:tab w:val="clear" w:pos="720"/>
          <w:tab w:val="num" w:pos="284"/>
          <w:tab w:val="left" w:pos="1276"/>
        </w:tabs>
        <w:spacing w:before="120"/>
        <w:ind w:left="0" w:firstLine="0"/>
        <w:jc w:val="both"/>
        <w:rPr>
          <w:rFonts w:cs="Arial"/>
          <w:szCs w:val="22"/>
        </w:rPr>
      </w:pPr>
      <w:r w:rsidRPr="00827EAB">
        <w:rPr>
          <w:rFonts w:cs="Arial"/>
          <w:szCs w:val="22"/>
        </w:rPr>
        <w:t xml:space="preserve">dotację celową z budżetu państwa </w:t>
      </w:r>
      <w:r>
        <w:rPr>
          <w:rFonts w:cs="Arial"/>
          <w:szCs w:val="22"/>
        </w:rPr>
        <w:t xml:space="preserve">w kwocie </w:t>
      </w:r>
      <w:r w:rsidRPr="007A411F">
        <w:rPr>
          <w:rFonts w:cs="Arial"/>
          <w:b/>
          <w:szCs w:val="22"/>
        </w:rPr>
        <w:t>11 999 690,28 PLN (słownie: jedenaście milionów dziewięćset dziewięćdziesiąt dziewięć tysięcy sześćset dziewięćdziesiąt złotych, 28/100)</w:t>
      </w:r>
      <w:r w:rsidRPr="00827EAB">
        <w:rPr>
          <w:rFonts w:cs="Arial"/>
          <w:szCs w:val="22"/>
        </w:rPr>
        <w:t>.</w:t>
      </w:r>
    </w:p>
    <w:p w14:paraId="609F862B" w14:textId="77777777" w:rsidR="00047FA6" w:rsidRPr="00827EAB" w:rsidRDefault="00047FA6" w:rsidP="008A07AC">
      <w:pPr>
        <w:pStyle w:val="Akapitzlist"/>
        <w:numPr>
          <w:ilvl w:val="0"/>
          <w:numId w:val="21"/>
        </w:numPr>
        <w:autoSpaceDE w:val="0"/>
        <w:autoSpaceDN w:val="0"/>
        <w:adjustRightInd w:val="0"/>
        <w:spacing w:before="120"/>
        <w:ind w:left="0" w:hanging="425"/>
        <w:jc w:val="both"/>
        <w:rPr>
          <w:rFonts w:cs="Arial"/>
          <w:szCs w:val="22"/>
        </w:rPr>
      </w:pPr>
      <w:r w:rsidRPr="00827EAB">
        <w:rPr>
          <w:rFonts w:cs="Arial"/>
          <w:szCs w:val="22"/>
        </w:rPr>
        <w:t>Dofinansowanie, o którym mowa w ust. 1, jest przeznaczone na pokrycie wydatków kwalifikowalnych ponoszonych przez Beneficjenta w związku z realizacją Projektu.</w:t>
      </w:r>
    </w:p>
    <w:p w14:paraId="62EB1149" w14:textId="77777777" w:rsidR="00047FA6" w:rsidRPr="00827EAB" w:rsidRDefault="00047FA6" w:rsidP="008A07AC">
      <w:pPr>
        <w:numPr>
          <w:ilvl w:val="0"/>
          <w:numId w:val="21"/>
        </w:numPr>
        <w:tabs>
          <w:tab w:val="num" w:pos="142"/>
        </w:tabs>
        <w:autoSpaceDE w:val="0"/>
        <w:autoSpaceDN w:val="0"/>
        <w:adjustRightInd w:val="0"/>
        <w:spacing w:before="120"/>
        <w:ind w:left="0" w:hanging="425"/>
        <w:jc w:val="both"/>
        <w:rPr>
          <w:rFonts w:cs="Arial"/>
          <w:szCs w:val="22"/>
        </w:rPr>
      </w:pPr>
      <w:r w:rsidRPr="00827EAB">
        <w:rPr>
          <w:rFonts w:cs="Arial"/>
          <w:szCs w:val="22"/>
        </w:rPr>
        <w:t xml:space="preserve">Dofinansowanie na realizację Projektu może być przeznaczone na sfinansowanie przedsięwzięć zrealizowanych w ramach Projektu przed podjęciem Uchwały, o ile wydatki </w:t>
      </w:r>
      <w:r w:rsidRPr="00827EAB">
        <w:rPr>
          <w:rFonts w:cs="Arial"/>
          <w:szCs w:val="22"/>
        </w:rPr>
        <w:lastRenderedPageBreak/>
        <w:t>zostaną uznane za kwalifikowalne zgodnie z obowiązującymi przepisami oraz będą dotyczyć okresu realizacji Projektu, o którym mowa w § 5 ust. 1.</w:t>
      </w:r>
    </w:p>
    <w:p w14:paraId="6F030C69" w14:textId="77777777" w:rsidR="00047FA6" w:rsidRPr="00827EAB" w:rsidRDefault="00047FA6" w:rsidP="00507252">
      <w:pPr>
        <w:pStyle w:val="Nagwek3"/>
      </w:pPr>
      <w:r w:rsidRPr="00827EAB">
        <w:t>§ 3</w:t>
      </w:r>
    </w:p>
    <w:p w14:paraId="14B5EB76" w14:textId="28D886AE" w:rsidR="00047FA6" w:rsidRPr="00827EAB" w:rsidRDefault="00047FA6" w:rsidP="008A07AC">
      <w:pPr>
        <w:numPr>
          <w:ilvl w:val="0"/>
          <w:numId w:val="11"/>
        </w:numPr>
        <w:autoSpaceDE w:val="0"/>
        <w:autoSpaceDN w:val="0"/>
        <w:spacing w:before="120"/>
        <w:ind w:left="0"/>
        <w:jc w:val="both"/>
        <w:rPr>
          <w:rFonts w:cs="Arial"/>
          <w:szCs w:val="22"/>
        </w:rPr>
      </w:pPr>
      <w:r w:rsidRPr="00827EAB">
        <w:rPr>
          <w:rFonts w:cs="Arial"/>
          <w:szCs w:val="22"/>
        </w:rPr>
        <w:t xml:space="preserve">Beneficjent zobowiązuje się do realizacji Projektu na podstawie Wniosku o dofinansowanie Projektu. W przypadku dokonania zmian w Projekcie, o których mowa w § </w:t>
      </w:r>
      <w:r w:rsidR="00A3226D" w:rsidRPr="00827EAB">
        <w:rPr>
          <w:rFonts w:cs="Arial"/>
          <w:szCs w:val="22"/>
        </w:rPr>
        <w:t>24</w:t>
      </w:r>
      <w:r w:rsidRPr="00827EAB">
        <w:rPr>
          <w:rFonts w:cs="Arial"/>
          <w:szCs w:val="22"/>
        </w:rPr>
        <w:t xml:space="preserve"> Zasad, Beneficjent zobowiązuje się do realizacji Projektu zgodnie z aktualnym Wnioskiem </w:t>
      </w:r>
      <w:r w:rsidR="00FE0914">
        <w:rPr>
          <w:rFonts w:cs="Arial"/>
          <w:szCs w:val="22"/>
        </w:rPr>
        <w:br/>
      </w:r>
      <w:r w:rsidRPr="00827EAB">
        <w:rPr>
          <w:rFonts w:cs="Arial"/>
          <w:szCs w:val="22"/>
        </w:rPr>
        <w:t xml:space="preserve">o dofinansowanie Projektu. </w:t>
      </w:r>
    </w:p>
    <w:p w14:paraId="2216D93F" w14:textId="2166C1A9" w:rsidR="00047FA6" w:rsidRPr="00827EAB" w:rsidRDefault="00047FA6" w:rsidP="008A07AC">
      <w:pPr>
        <w:pStyle w:val="Tekstpodstawowy"/>
        <w:numPr>
          <w:ilvl w:val="0"/>
          <w:numId w:val="11"/>
        </w:numPr>
        <w:tabs>
          <w:tab w:val="clear" w:pos="900"/>
          <w:tab w:val="left" w:pos="-2160"/>
        </w:tabs>
        <w:suppressAutoHyphens/>
        <w:spacing w:before="120"/>
        <w:ind w:left="0"/>
        <w:rPr>
          <w:rFonts w:cs="Arial"/>
          <w:szCs w:val="22"/>
        </w:rPr>
      </w:pPr>
      <w:r w:rsidRPr="00827EAB">
        <w:rPr>
          <w:rFonts w:cs="Arial"/>
          <w:szCs w:val="22"/>
        </w:rPr>
        <w:t xml:space="preserve">MJWPU oraz Beneficjent zobowiązują się do stosowania </w:t>
      </w:r>
      <w:r w:rsidR="00C34CA1">
        <w:rPr>
          <w:rFonts w:cs="Arial"/>
          <w:szCs w:val="22"/>
        </w:rPr>
        <w:t xml:space="preserve">wytycznych obowiązujących na dzień ogłoszenia naboru z zastrzeżeniem ust. </w:t>
      </w:r>
      <w:r w:rsidR="0092092B">
        <w:rPr>
          <w:rFonts w:cs="Arial"/>
          <w:szCs w:val="22"/>
        </w:rPr>
        <w:t>4 i 5</w:t>
      </w:r>
      <w:r w:rsidRPr="00827EAB">
        <w:rPr>
          <w:rFonts w:cs="Arial"/>
          <w:szCs w:val="22"/>
        </w:rPr>
        <w:t>:</w:t>
      </w:r>
    </w:p>
    <w:p w14:paraId="61991562" w14:textId="241EC721" w:rsidR="00047FA6" w:rsidRPr="00827EAB" w:rsidRDefault="00047FA6" w:rsidP="008A07AC">
      <w:pPr>
        <w:pStyle w:val="Tekstpodstawowy"/>
        <w:numPr>
          <w:ilvl w:val="1"/>
          <w:numId w:val="11"/>
        </w:numPr>
        <w:tabs>
          <w:tab w:val="clear" w:pos="900"/>
          <w:tab w:val="clear" w:pos="1080"/>
          <w:tab w:val="left" w:pos="-2160"/>
          <w:tab w:val="num" w:pos="851"/>
        </w:tabs>
        <w:suppressAutoHyphens/>
        <w:spacing w:before="120"/>
        <w:ind w:left="284" w:hanging="284"/>
        <w:rPr>
          <w:rFonts w:cs="Arial"/>
          <w:iCs/>
          <w:szCs w:val="22"/>
        </w:rPr>
      </w:pPr>
      <w:r w:rsidRPr="00827EAB">
        <w:rPr>
          <w:rFonts w:cs="Arial"/>
          <w:iCs/>
          <w:szCs w:val="22"/>
        </w:rPr>
        <w:t>Wytyczn</w:t>
      </w:r>
      <w:r w:rsidR="00FA5C5C" w:rsidRPr="00827EAB">
        <w:rPr>
          <w:rFonts w:cs="Arial"/>
          <w:iCs/>
          <w:szCs w:val="22"/>
        </w:rPr>
        <w:t>ych</w:t>
      </w:r>
      <w:r w:rsidRPr="00827EAB">
        <w:rPr>
          <w:rFonts w:cs="Arial"/>
          <w:iCs/>
          <w:szCs w:val="22"/>
        </w:rPr>
        <w:t xml:space="preserve"> w zakresie kwalifikowalności wydatków w ramach Europejskiego Funduszu Rozwoju Regionalnego, Europejskiego Funduszu Społecznego oraz Funduszu Spójności na lata 2014-2020;</w:t>
      </w:r>
    </w:p>
    <w:p w14:paraId="5F4BB300" w14:textId="64B3C0EF" w:rsidR="00047FA6" w:rsidRPr="00827EAB" w:rsidRDefault="00047FA6" w:rsidP="008A07AC">
      <w:pPr>
        <w:pStyle w:val="Tekstpodstawowy"/>
        <w:numPr>
          <w:ilvl w:val="1"/>
          <w:numId w:val="11"/>
        </w:numPr>
        <w:tabs>
          <w:tab w:val="clear" w:pos="900"/>
          <w:tab w:val="clear" w:pos="1080"/>
          <w:tab w:val="left" w:pos="-2160"/>
          <w:tab w:val="num" w:pos="851"/>
        </w:tabs>
        <w:suppressAutoHyphens/>
        <w:spacing w:before="120"/>
        <w:ind w:left="284" w:hanging="284"/>
        <w:rPr>
          <w:rFonts w:cs="Arial"/>
          <w:iCs/>
          <w:szCs w:val="22"/>
        </w:rPr>
      </w:pPr>
      <w:r w:rsidRPr="00827EAB">
        <w:rPr>
          <w:rFonts w:cs="Arial"/>
          <w:iCs/>
          <w:szCs w:val="22"/>
        </w:rPr>
        <w:t>Wytyczn</w:t>
      </w:r>
      <w:r w:rsidR="00FA5C5C" w:rsidRPr="00827EAB">
        <w:rPr>
          <w:rFonts w:cs="Arial"/>
          <w:iCs/>
          <w:szCs w:val="22"/>
        </w:rPr>
        <w:t>ych</w:t>
      </w:r>
      <w:r w:rsidRPr="00827EAB">
        <w:rPr>
          <w:rFonts w:cs="Arial"/>
          <w:iCs/>
          <w:szCs w:val="22"/>
        </w:rPr>
        <w:t xml:space="preserve"> w zakresie gromadzenia i przekazywania danych w postaci elektronicznej na lata 2014-2020;</w:t>
      </w:r>
    </w:p>
    <w:p w14:paraId="761EEE40" w14:textId="5EFD6E09" w:rsidR="00047FA6" w:rsidRPr="00827EAB" w:rsidRDefault="00047FA6" w:rsidP="008A07AC">
      <w:pPr>
        <w:pStyle w:val="Tekstpodstawowy"/>
        <w:numPr>
          <w:ilvl w:val="1"/>
          <w:numId w:val="11"/>
        </w:numPr>
        <w:tabs>
          <w:tab w:val="clear" w:pos="900"/>
          <w:tab w:val="clear" w:pos="1080"/>
          <w:tab w:val="left" w:pos="-2160"/>
          <w:tab w:val="num" w:pos="851"/>
        </w:tabs>
        <w:suppressAutoHyphens/>
        <w:spacing w:before="120"/>
        <w:ind w:left="284" w:hanging="284"/>
        <w:rPr>
          <w:rFonts w:cs="Arial"/>
          <w:iCs/>
          <w:szCs w:val="22"/>
        </w:rPr>
      </w:pPr>
      <w:r w:rsidRPr="00827EAB">
        <w:rPr>
          <w:rFonts w:cs="Arial"/>
          <w:iCs/>
          <w:szCs w:val="22"/>
        </w:rPr>
        <w:t>Wytyczn</w:t>
      </w:r>
      <w:r w:rsidR="00FA5C5C" w:rsidRPr="00827EAB">
        <w:rPr>
          <w:rFonts w:cs="Arial"/>
          <w:iCs/>
          <w:szCs w:val="22"/>
        </w:rPr>
        <w:t>ych</w:t>
      </w:r>
      <w:r w:rsidRPr="00827EAB">
        <w:rPr>
          <w:rFonts w:cs="Arial"/>
          <w:iCs/>
          <w:szCs w:val="22"/>
        </w:rPr>
        <w:t xml:space="preserve"> w zakresie sprawozdawczości na lata 2014-2020;</w:t>
      </w:r>
    </w:p>
    <w:p w14:paraId="1BA6F2A1" w14:textId="3B73279C" w:rsidR="00047FA6" w:rsidRPr="00827EAB" w:rsidRDefault="00047FA6" w:rsidP="008A07AC">
      <w:pPr>
        <w:pStyle w:val="Tekstpodstawowy"/>
        <w:numPr>
          <w:ilvl w:val="1"/>
          <w:numId w:val="11"/>
        </w:numPr>
        <w:tabs>
          <w:tab w:val="clear" w:pos="900"/>
          <w:tab w:val="clear" w:pos="1080"/>
          <w:tab w:val="left" w:pos="-2160"/>
          <w:tab w:val="num" w:pos="851"/>
        </w:tabs>
        <w:suppressAutoHyphens/>
        <w:spacing w:before="120"/>
        <w:ind w:left="284" w:hanging="284"/>
        <w:rPr>
          <w:rFonts w:cs="Arial"/>
          <w:iCs/>
          <w:szCs w:val="22"/>
        </w:rPr>
      </w:pPr>
      <w:r w:rsidRPr="00827EAB">
        <w:rPr>
          <w:rFonts w:cs="Arial"/>
          <w:iCs/>
          <w:szCs w:val="22"/>
        </w:rPr>
        <w:t>Wytyczn</w:t>
      </w:r>
      <w:r w:rsidR="00FA5C5C" w:rsidRPr="00827EAB">
        <w:rPr>
          <w:rFonts w:cs="Arial"/>
          <w:iCs/>
          <w:szCs w:val="22"/>
        </w:rPr>
        <w:t>ych</w:t>
      </w:r>
      <w:r w:rsidRPr="00827EAB">
        <w:rPr>
          <w:rFonts w:cs="Arial"/>
          <w:iCs/>
          <w:szCs w:val="22"/>
        </w:rPr>
        <w:t xml:space="preserve"> w zakresie monitorowania postępu rzeczowego realizacji programów operacyjnych na lata 2014-2020;</w:t>
      </w:r>
    </w:p>
    <w:p w14:paraId="6EB6DB2F" w14:textId="4BC36B6E" w:rsidR="00047FA6" w:rsidRPr="00827EAB" w:rsidRDefault="00047FA6" w:rsidP="008A07AC">
      <w:pPr>
        <w:pStyle w:val="Tekstpodstawowy"/>
        <w:numPr>
          <w:ilvl w:val="1"/>
          <w:numId w:val="11"/>
        </w:numPr>
        <w:tabs>
          <w:tab w:val="clear" w:pos="900"/>
          <w:tab w:val="clear" w:pos="1080"/>
          <w:tab w:val="left" w:pos="-2160"/>
          <w:tab w:val="num" w:pos="851"/>
        </w:tabs>
        <w:suppressAutoHyphens/>
        <w:spacing w:before="120"/>
        <w:ind w:left="284" w:hanging="284"/>
        <w:rPr>
          <w:rFonts w:cs="Arial"/>
          <w:iCs/>
          <w:szCs w:val="22"/>
        </w:rPr>
      </w:pPr>
      <w:r w:rsidRPr="00827EAB">
        <w:rPr>
          <w:rFonts w:cs="Arial"/>
          <w:iCs/>
          <w:szCs w:val="22"/>
        </w:rPr>
        <w:t>Wytyczn</w:t>
      </w:r>
      <w:r w:rsidR="00FA5C5C" w:rsidRPr="00827EAB">
        <w:rPr>
          <w:rFonts w:cs="Arial"/>
          <w:iCs/>
          <w:szCs w:val="22"/>
        </w:rPr>
        <w:t>ych</w:t>
      </w:r>
      <w:r w:rsidRPr="00827EAB">
        <w:rPr>
          <w:rFonts w:cs="Arial"/>
          <w:iCs/>
          <w:szCs w:val="22"/>
        </w:rPr>
        <w:t xml:space="preserve"> w zakresie kontroli realizacji programów operacyjnych na lata 2014-2020; </w:t>
      </w:r>
    </w:p>
    <w:p w14:paraId="78038BF6" w14:textId="7C7C6E56" w:rsidR="00047FA6" w:rsidRPr="00827EAB" w:rsidRDefault="00047FA6" w:rsidP="008A07AC">
      <w:pPr>
        <w:pStyle w:val="Tekstpodstawowy"/>
        <w:numPr>
          <w:ilvl w:val="1"/>
          <w:numId w:val="11"/>
        </w:numPr>
        <w:tabs>
          <w:tab w:val="clear" w:pos="900"/>
          <w:tab w:val="clear" w:pos="1080"/>
          <w:tab w:val="left" w:pos="-2160"/>
          <w:tab w:val="num" w:pos="851"/>
        </w:tabs>
        <w:suppressAutoHyphens/>
        <w:spacing w:before="120"/>
        <w:ind w:left="284" w:hanging="284"/>
        <w:rPr>
          <w:rFonts w:cs="Arial"/>
          <w:iCs/>
          <w:szCs w:val="22"/>
        </w:rPr>
      </w:pPr>
      <w:r w:rsidRPr="00827EAB">
        <w:rPr>
          <w:rFonts w:cs="Arial"/>
          <w:iCs/>
          <w:szCs w:val="22"/>
        </w:rPr>
        <w:t>Wytyczn</w:t>
      </w:r>
      <w:r w:rsidR="00FA5C5C" w:rsidRPr="00827EAB">
        <w:rPr>
          <w:rFonts w:cs="Arial"/>
          <w:iCs/>
          <w:szCs w:val="22"/>
        </w:rPr>
        <w:t>ych</w:t>
      </w:r>
      <w:r w:rsidRPr="00827EAB">
        <w:rPr>
          <w:rFonts w:cs="Arial"/>
          <w:iCs/>
          <w:szCs w:val="22"/>
        </w:rPr>
        <w:t xml:space="preserve"> w zakresie realizacji zasady równości szans i niedyskryminacji</w:t>
      </w:r>
      <w:r w:rsidR="00DD4C38">
        <w:rPr>
          <w:rFonts w:cs="Arial"/>
          <w:iCs/>
          <w:szCs w:val="22"/>
        </w:rPr>
        <w:t>,</w:t>
      </w:r>
      <w:r w:rsidRPr="00827EAB">
        <w:rPr>
          <w:rFonts w:cs="Arial"/>
          <w:iCs/>
          <w:szCs w:val="22"/>
        </w:rPr>
        <w:t xml:space="preserve"> </w:t>
      </w:r>
      <w:r w:rsidR="00DD4C38" w:rsidRPr="00DD4C38">
        <w:rPr>
          <w:rFonts w:cs="Arial"/>
          <w:iCs/>
          <w:szCs w:val="22"/>
        </w:rPr>
        <w:t>w tym dostępności dla osób z niepełnosprawnościami</w:t>
      </w:r>
      <w:r w:rsidR="00DD4C38">
        <w:rPr>
          <w:rFonts w:cs="Arial"/>
          <w:sz w:val="20"/>
          <w:szCs w:val="20"/>
        </w:rPr>
        <w:t xml:space="preserve"> </w:t>
      </w:r>
      <w:r w:rsidRPr="00827EAB">
        <w:rPr>
          <w:rFonts w:cs="Arial"/>
          <w:iCs/>
          <w:szCs w:val="22"/>
        </w:rPr>
        <w:t xml:space="preserve">oraz zasady równości szans kobiet </w:t>
      </w:r>
      <w:r w:rsidR="00FE0914">
        <w:rPr>
          <w:rFonts w:cs="Arial"/>
          <w:iCs/>
          <w:szCs w:val="22"/>
        </w:rPr>
        <w:br/>
      </w:r>
      <w:r w:rsidRPr="00827EAB">
        <w:rPr>
          <w:rFonts w:cs="Arial"/>
          <w:iCs/>
          <w:szCs w:val="22"/>
        </w:rPr>
        <w:t>i mężczyzn w ramach funduszy unijnych na lata 2014-2020;</w:t>
      </w:r>
    </w:p>
    <w:p w14:paraId="3B1D602B" w14:textId="67A8A517" w:rsidR="00047FA6" w:rsidRPr="00827EAB" w:rsidRDefault="00047FA6" w:rsidP="008A07AC">
      <w:pPr>
        <w:pStyle w:val="Tekstpodstawowy"/>
        <w:numPr>
          <w:ilvl w:val="1"/>
          <w:numId w:val="11"/>
        </w:numPr>
        <w:tabs>
          <w:tab w:val="clear" w:pos="900"/>
          <w:tab w:val="clear" w:pos="1080"/>
          <w:tab w:val="left" w:pos="-2160"/>
          <w:tab w:val="num" w:pos="851"/>
        </w:tabs>
        <w:suppressAutoHyphens/>
        <w:spacing w:before="120"/>
        <w:ind w:left="284" w:hanging="284"/>
        <w:rPr>
          <w:rFonts w:cs="Arial"/>
          <w:iCs/>
          <w:szCs w:val="22"/>
        </w:rPr>
      </w:pPr>
      <w:r w:rsidRPr="00827EAB">
        <w:rPr>
          <w:rFonts w:cs="Arial"/>
          <w:iCs/>
          <w:szCs w:val="22"/>
        </w:rPr>
        <w:t>Wytyczn</w:t>
      </w:r>
      <w:r w:rsidR="00FA5C5C" w:rsidRPr="00827EAB">
        <w:rPr>
          <w:rFonts w:cs="Arial"/>
          <w:iCs/>
          <w:szCs w:val="22"/>
        </w:rPr>
        <w:t>ych</w:t>
      </w:r>
      <w:r w:rsidRPr="00827EAB">
        <w:rPr>
          <w:rFonts w:cs="Arial"/>
          <w:iCs/>
          <w:szCs w:val="22"/>
        </w:rPr>
        <w:t xml:space="preserve"> w zakresie realizacji zasady partnerstwa na lata 2014 – 2020;</w:t>
      </w:r>
    </w:p>
    <w:p w14:paraId="477CF3C0" w14:textId="77777777" w:rsidR="001B6FB7" w:rsidRPr="00827EAB" w:rsidRDefault="00047FA6" w:rsidP="008A07AC">
      <w:pPr>
        <w:pStyle w:val="Tekstpodstawowy"/>
        <w:numPr>
          <w:ilvl w:val="1"/>
          <w:numId w:val="11"/>
        </w:numPr>
        <w:tabs>
          <w:tab w:val="clear" w:pos="900"/>
          <w:tab w:val="clear" w:pos="1080"/>
          <w:tab w:val="left" w:pos="-2160"/>
          <w:tab w:val="num" w:pos="142"/>
        </w:tabs>
        <w:suppressAutoHyphens/>
        <w:spacing w:before="120"/>
        <w:ind w:left="284" w:hanging="284"/>
        <w:rPr>
          <w:rFonts w:cs="Arial"/>
          <w:iCs/>
          <w:szCs w:val="22"/>
        </w:rPr>
      </w:pPr>
      <w:r w:rsidRPr="00827EAB">
        <w:rPr>
          <w:rFonts w:cs="Arial"/>
          <w:iCs/>
          <w:szCs w:val="22"/>
        </w:rPr>
        <w:t>Wytyczn</w:t>
      </w:r>
      <w:r w:rsidR="00FA5C5C" w:rsidRPr="00827EAB">
        <w:rPr>
          <w:rFonts w:cs="Arial"/>
          <w:iCs/>
          <w:szCs w:val="22"/>
        </w:rPr>
        <w:t>ych</w:t>
      </w:r>
      <w:r w:rsidRPr="00827EAB">
        <w:rPr>
          <w:rFonts w:cs="Arial"/>
          <w:iCs/>
          <w:szCs w:val="22"/>
        </w:rPr>
        <w:t xml:space="preserve"> w zakresie sposobu korygowania i odzyskiwania nieprawidłowych wydatków oraz raportowania nieprawidłowości w ramach programów operacyjnych polityki spójności na lata 2014-2020;</w:t>
      </w:r>
    </w:p>
    <w:p w14:paraId="0046118E" w14:textId="5E0F514F" w:rsidR="00047FA6" w:rsidRPr="00A6611A" w:rsidRDefault="00047FA6" w:rsidP="008429B9">
      <w:pPr>
        <w:pStyle w:val="Tekstpodstawowy"/>
        <w:numPr>
          <w:ilvl w:val="1"/>
          <w:numId w:val="11"/>
        </w:numPr>
        <w:tabs>
          <w:tab w:val="clear" w:pos="900"/>
          <w:tab w:val="clear" w:pos="1080"/>
          <w:tab w:val="left" w:pos="-2160"/>
          <w:tab w:val="num" w:pos="284"/>
          <w:tab w:val="left" w:pos="426"/>
        </w:tabs>
        <w:suppressAutoHyphens/>
        <w:spacing w:before="120"/>
        <w:ind w:left="284" w:hanging="284"/>
        <w:rPr>
          <w:rFonts w:cs="Arial"/>
          <w:iCs/>
          <w:szCs w:val="22"/>
        </w:rPr>
      </w:pPr>
      <w:r w:rsidRPr="00827EAB">
        <w:rPr>
          <w:rFonts w:cs="Arial"/>
          <w:iCs/>
          <w:szCs w:val="22"/>
        </w:rPr>
        <w:t>Wytyczn</w:t>
      </w:r>
      <w:r w:rsidR="00FA5C5C" w:rsidRPr="00827EAB">
        <w:rPr>
          <w:rFonts w:cs="Arial"/>
          <w:iCs/>
          <w:szCs w:val="22"/>
        </w:rPr>
        <w:t>ych</w:t>
      </w:r>
      <w:r w:rsidRPr="00827EAB">
        <w:rPr>
          <w:rFonts w:cs="Arial"/>
          <w:iCs/>
          <w:szCs w:val="22"/>
        </w:rPr>
        <w:t xml:space="preserve"> w zakresie realizacji przedsięwzięć z udziałem środków Europejskiego Funduszu Społecznego w obsz</w:t>
      </w:r>
      <w:r w:rsidR="00F4144E">
        <w:rPr>
          <w:rFonts w:cs="Arial"/>
          <w:iCs/>
          <w:szCs w:val="22"/>
        </w:rPr>
        <w:t>arze edukacji na lata 2014-2020.</w:t>
      </w:r>
    </w:p>
    <w:p w14:paraId="1FA49D3C" w14:textId="776D30B6" w:rsidR="00047FA6" w:rsidRDefault="00047FA6" w:rsidP="00233282">
      <w:pPr>
        <w:pStyle w:val="Akapitzlist"/>
        <w:numPr>
          <w:ilvl w:val="0"/>
          <w:numId w:val="11"/>
        </w:numPr>
        <w:spacing w:before="120"/>
        <w:ind w:left="0" w:hanging="357"/>
        <w:jc w:val="both"/>
        <w:rPr>
          <w:rFonts w:cs="Arial"/>
          <w:szCs w:val="22"/>
        </w:rPr>
      </w:pPr>
      <w:r w:rsidRPr="00827EAB">
        <w:rPr>
          <w:rFonts w:cs="Arial"/>
          <w:szCs w:val="22"/>
        </w:rPr>
        <w:t>Beneficjent może wystąpić do MJWPU o interpretację postanowień Wytycznych wskazanych</w:t>
      </w:r>
      <w:r w:rsidR="004477E1">
        <w:rPr>
          <w:rFonts w:cs="Arial"/>
          <w:szCs w:val="22"/>
        </w:rPr>
        <w:t xml:space="preserve"> </w:t>
      </w:r>
      <w:r w:rsidR="00FA5C5C" w:rsidRPr="00827EAB">
        <w:rPr>
          <w:rFonts w:cs="Arial"/>
          <w:szCs w:val="22"/>
        </w:rPr>
        <w:br/>
      </w:r>
      <w:r w:rsidRPr="00827EAB">
        <w:rPr>
          <w:rFonts w:cs="Arial"/>
          <w:szCs w:val="22"/>
        </w:rPr>
        <w:t>w ust. 2 pkt 1 w zakresie kwalifikowalności wydatków.</w:t>
      </w:r>
    </w:p>
    <w:p w14:paraId="6536441D" w14:textId="77777777" w:rsidR="0092092B" w:rsidRDefault="00AD28D6" w:rsidP="009B439D">
      <w:pPr>
        <w:pStyle w:val="Akapitzlist"/>
        <w:numPr>
          <w:ilvl w:val="0"/>
          <w:numId w:val="11"/>
        </w:numPr>
        <w:tabs>
          <w:tab w:val="clear" w:pos="360"/>
          <w:tab w:val="num" w:pos="0"/>
        </w:tabs>
        <w:spacing w:before="120"/>
        <w:ind w:left="0"/>
        <w:jc w:val="both"/>
        <w:rPr>
          <w:szCs w:val="22"/>
        </w:rPr>
      </w:pPr>
      <w:r w:rsidRPr="00A6611A">
        <w:rPr>
          <w:rFonts w:cs="Arial"/>
          <w:szCs w:val="22"/>
        </w:rPr>
        <w:t xml:space="preserve">W przypadku, gdy ogłoszona w trakcie realizacji </w:t>
      </w:r>
      <w:r w:rsidR="004C1EF3">
        <w:rPr>
          <w:rFonts w:cs="Arial"/>
          <w:szCs w:val="22"/>
        </w:rPr>
        <w:t>P</w:t>
      </w:r>
      <w:r w:rsidRPr="00A6611A">
        <w:rPr>
          <w:rFonts w:cs="Arial"/>
          <w:szCs w:val="22"/>
        </w:rPr>
        <w:t xml:space="preserve">rojektu (po podpisaniu </w:t>
      </w:r>
      <w:r w:rsidR="002E3486">
        <w:rPr>
          <w:rFonts w:cs="Arial"/>
          <w:szCs w:val="22"/>
        </w:rPr>
        <w:br/>
        <w:t>Zasad</w:t>
      </w:r>
      <w:r w:rsidRPr="00A6611A">
        <w:rPr>
          <w:rFonts w:cs="Arial"/>
          <w:szCs w:val="22"/>
        </w:rPr>
        <w:t>) wersja Wytycznych w zakresie kwalifikowalności wydatków w ramach Europejskiego Funduszu Rozwoju Regionalnego, Europejskiego Funduszu Społecznego oraz Funduszu Spójności na lata 2014-2020 wprowadza rozwiązania korzystniejsze dla Beneficjenta, warunkiem ewentualnego ich stosowania w odniesieniu do wydatków poniesionych przed tym dniem oraz umów zawartych w wyniku postępowań przeprowadzonych zgodnie z wymogami określonymi w podrozdziale 6.5 Wytycznych przed dniem stosowania nowej wersji Wytycznych, jest przekazanie MJWPU informacji o tym fakcie, najpóźniej w dniu przedłożenia przedmiotowych wydatków we wniosku o płatność lub wniosku rozliczającym zaliczkę.</w:t>
      </w:r>
      <w:r w:rsidRPr="00A6611A">
        <w:rPr>
          <w:szCs w:val="22"/>
        </w:rPr>
        <w:t xml:space="preserve"> </w:t>
      </w:r>
    </w:p>
    <w:p w14:paraId="5BB9F3A8" w14:textId="6DE00AA3" w:rsidR="0092092B" w:rsidRPr="0092092B" w:rsidRDefault="0092092B" w:rsidP="009B439D">
      <w:pPr>
        <w:pStyle w:val="Akapitzlist"/>
        <w:numPr>
          <w:ilvl w:val="0"/>
          <w:numId w:val="11"/>
        </w:numPr>
        <w:tabs>
          <w:tab w:val="clear" w:pos="360"/>
          <w:tab w:val="num" w:pos="0"/>
        </w:tabs>
        <w:spacing w:before="120"/>
        <w:ind w:left="0"/>
        <w:jc w:val="both"/>
        <w:rPr>
          <w:szCs w:val="22"/>
        </w:rPr>
      </w:pPr>
      <w:r w:rsidRPr="0092092B">
        <w:rPr>
          <w:szCs w:val="22"/>
        </w:rPr>
        <w:t>W przypadku zmian treści wytycznych i zawarcia w nich bezpośrednio przepisów przejściowych lub określenia przez ministra właściwego do spraw rozwoju regionalnego zasad odnośnie stosowania nowych wytycznych, zastosowanie mają te przepisy przejściowe lub zasady.</w:t>
      </w:r>
    </w:p>
    <w:p w14:paraId="2DCE5C72" w14:textId="77777777" w:rsidR="00047FA6" w:rsidRPr="00827EAB" w:rsidRDefault="00047FA6" w:rsidP="00507252">
      <w:pPr>
        <w:pStyle w:val="Nagwek3"/>
      </w:pPr>
      <w:r w:rsidRPr="00827EAB">
        <w:t xml:space="preserve">§ 4 </w:t>
      </w:r>
    </w:p>
    <w:p w14:paraId="1F3924CA" w14:textId="77777777" w:rsidR="00507252" w:rsidRPr="00507252" w:rsidRDefault="00507252" w:rsidP="00507252">
      <w:pPr>
        <w:numPr>
          <w:ilvl w:val="0"/>
          <w:numId w:val="9"/>
        </w:numPr>
        <w:tabs>
          <w:tab w:val="clear" w:pos="360"/>
          <w:tab w:val="num" w:pos="284"/>
        </w:tabs>
        <w:spacing w:before="120"/>
        <w:ind w:left="0" w:hanging="284"/>
        <w:jc w:val="both"/>
        <w:rPr>
          <w:rFonts w:cs="Arial"/>
          <w:szCs w:val="22"/>
        </w:rPr>
      </w:pPr>
      <w:r w:rsidRPr="00507252">
        <w:rPr>
          <w:rFonts w:cs="Arial"/>
          <w:szCs w:val="22"/>
        </w:rPr>
        <w:t xml:space="preserve">Beneficjent zobowiązuje się do wniesienia wkładu własnego w kwocie </w:t>
      </w:r>
      <w:r w:rsidRPr="00507252">
        <w:rPr>
          <w:rFonts w:cs="Arial"/>
          <w:b/>
          <w:szCs w:val="22"/>
        </w:rPr>
        <w:t>12 000 225,00 PLN (słownie: dwanaście milionów dwieście dwadzieścia pięć złotych, 00/100)</w:t>
      </w:r>
      <w:r w:rsidRPr="00507252">
        <w:rPr>
          <w:rFonts w:cs="Arial"/>
          <w:szCs w:val="22"/>
        </w:rPr>
        <w:t xml:space="preserve">, co stanowi </w:t>
      </w:r>
      <w:r w:rsidRPr="00507252">
        <w:rPr>
          <w:rFonts w:cs="Arial"/>
          <w:b/>
          <w:szCs w:val="22"/>
        </w:rPr>
        <w:t>10,00 %</w:t>
      </w:r>
      <w:r w:rsidRPr="00507252">
        <w:rPr>
          <w:rFonts w:cs="Arial"/>
          <w:szCs w:val="22"/>
        </w:rPr>
        <w:t xml:space="preserve"> wydatków kwalifikowalnych Projektu, z następujących źródeł:</w:t>
      </w:r>
    </w:p>
    <w:p w14:paraId="6E452EB9" w14:textId="77777777" w:rsidR="00507252" w:rsidRPr="00507252" w:rsidRDefault="00507252" w:rsidP="00507252">
      <w:pPr>
        <w:numPr>
          <w:ilvl w:val="1"/>
          <w:numId w:val="9"/>
        </w:numPr>
        <w:tabs>
          <w:tab w:val="clear" w:pos="680"/>
          <w:tab w:val="num" w:pos="284"/>
        </w:tabs>
        <w:spacing w:before="120"/>
        <w:ind w:left="0" w:firstLine="0"/>
        <w:jc w:val="both"/>
        <w:rPr>
          <w:rFonts w:cs="Arial"/>
          <w:szCs w:val="22"/>
        </w:rPr>
      </w:pPr>
      <w:r w:rsidRPr="00507252">
        <w:rPr>
          <w:rFonts w:cs="Arial"/>
          <w:szCs w:val="22"/>
        </w:rPr>
        <w:t xml:space="preserve">ze środków JST w kwocie </w:t>
      </w:r>
      <w:r w:rsidRPr="00507252">
        <w:rPr>
          <w:rFonts w:cs="Arial"/>
          <w:b/>
          <w:szCs w:val="22"/>
        </w:rPr>
        <w:t>12 000 225,00 PLN (słownie: dwanaście milionów dwieście dwadzieścia pięć złotych, 00/100);</w:t>
      </w:r>
    </w:p>
    <w:p w14:paraId="6F1E6B23" w14:textId="77777777" w:rsidR="00507252" w:rsidRPr="00507252" w:rsidRDefault="00507252" w:rsidP="00507252">
      <w:pPr>
        <w:numPr>
          <w:ilvl w:val="1"/>
          <w:numId w:val="9"/>
        </w:numPr>
        <w:tabs>
          <w:tab w:val="clear" w:pos="680"/>
          <w:tab w:val="num" w:pos="284"/>
        </w:tabs>
        <w:spacing w:before="120"/>
        <w:ind w:left="0" w:firstLine="0"/>
        <w:jc w:val="both"/>
        <w:rPr>
          <w:rFonts w:cs="Arial"/>
          <w:strike/>
          <w:szCs w:val="22"/>
        </w:rPr>
      </w:pPr>
      <w:r w:rsidRPr="00507252">
        <w:rPr>
          <w:rFonts w:cs="Arial"/>
          <w:strike/>
          <w:szCs w:val="22"/>
        </w:rPr>
        <w:lastRenderedPageBreak/>
        <w:t>ze środków… w kwocie … PLN (słownie …).</w:t>
      </w:r>
    </w:p>
    <w:p w14:paraId="38393871" w14:textId="32012CFA" w:rsidR="00047FA6" w:rsidRPr="00827EAB" w:rsidRDefault="00047FA6" w:rsidP="00ED7648">
      <w:pPr>
        <w:spacing w:before="120"/>
        <w:jc w:val="both"/>
        <w:rPr>
          <w:rFonts w:cs="Arial"/>
          <w:szCs w:val="22"/>
        </w:rPr>
      </w:pPr>
      <w:r w:rsidRPr="00827EAB">
        <w:rPr>
          <w:rFonts w:cs="Arial"/>
          <w:szCs w:val="22"/>
        </w:rPr>
        <w:t xml:space="preserve">W przypadku wniesienia wkładu własnego w kwocie mniejszej niż zadeklarowanej we wniosku o dofinansowanie, Instytucja Pośrednicząca może kwotę przyznanego dofinansowania, </w:t>
      </w:r>
      <w:r w:rsidR="00FE0914">
        <w:rPr>
          <w:rFonts w:cs="Arial"/>
          <w:szCs w:val="22"/>
        </w:rPr>
        <w:br/>
      </w:r>
      <w:r w:rsidRPr="00827EAB">
        <w:rPr>
          <w:rFonts w:cs="Arial"/>
          <w:szCs w:val="22"/>
        </w:rPr>
        <w:t xml:space="preserve">o której mowa w § 2 proporcjonalnie obniżyć, z zachowaniem udziału procentowego określonego w § 2. Wkład własny ze środków publicznych, który zostanie rozliczony </w:t>
      </w:r>
      <w:r w:rsidR="00FE0914">
        <w:rPr>
          <w:rFonts w:cs="Arial"/>
          <w:szCs w:val="22"/>
        </w:rPr>
        <w:br/>
      </w:r>
      <w:r w:rsidRPr="00827EAB">
        <w:rPr>
          <w:rFonts w:cs="Arial"/>
          <w:szCs w:val="22"/>
        </w:rPr>
        <w:t>w wysokości przekraczającej 20% wydatków Projektu sfinansowanych ze środków publicznych jest niekwalifikowalny</w:t>
      </w:r>
      <w:r w:rsidRPr="00827EAB">
        <w:rPr>
          <w:rFonts w:cs="Arial"/>
          <w:szCs w:val="22"/>
          <w:vertAlign w:val="superscript"/>
        </w:rPr>
        <w:footnoteReference w:id="2"/>
      </w:r>
      <w:r w:rsidRPr="00827EAB">
        <w:rPr>
          <w:rFonts w:cs="Arial"/>
          <w:szCs w:val="22"/>
          <w:vertAlign w:val="superscript"/>
        </w:rPr>
        <w:t>)</w:t>
      </w:r>
      <w:r w:rsidRPr="00827EAB">
        <w:rPr>
          <w:rFonts w:cs="Arial"/>
          <w:szCs w:val="22"/>
        </w:rPr>
        <w:t xml:space="preserve">. </w:t>
      </w:r>
    </w:p>
    <w:p w14:paraId="06371EA5" w14:textId="3CE11BF4" w:rsidR="00047FA6" w:rsidRPr="00827EAB" w:rsidRDefault="00047FA6" w:rsidP="008A07AC">
      <w:pPr>
        <w:pStyle w:val="Akapitzlist"/>
        <w:numPr>
          <w:ilvl w:val="0"/>
          <w:numId w:val="9"/>
        </w:numPr>
        <w:tabs>
          <w:tab w:val="clear" w:pos="360"/>
          <w:tab w:val="num" w:pos="284"/>
        </w:tabs>
        <w:spacing w:before="120"/>
        <w:ind w:left="0" w:hanging="284"/>
        <w:jc w:val="both"/>
        <w:rPr>
          <w:rFonts w:cs="Arial"/>
          <w:szCs w:val="22"/>
        </w:rPr>
      </w:pPr>
      <w:r w:rsidRPr="00827EAB">
        <w:rPr>
          <w:rFonts w:cs="Arial"/>
          <w:szCs w:val="22"/>
        </w:rPr>
        <w:t>Koszty pośrednie Projektu rozliczane ryczałtem zdefiniowane w Wytycznych w zakresie kwalifikowalności wydatków w ramach Europejskiego Funduszu Rozwoju Regionalnego, Europejskiego Funduszu Społecznego oraz Funduszu Spójności na lata 2014-2020, stanowi</w:t>
      </w:r>
      <w:r w:rsidR="00FE0914">
        <w:rPr>
          <w:rFonts w:cs="Arial"/>
          <w:szCs w:val="22"/>
        </w:rPr>
        <w:t xml:space="preserve">ą </w:t>
      </w:r>
      <w:r w:rsidR="00FE0914" w:rsidRPr="00FE0914">
        <w:rPr>
          <w:rFonts w:cs="Arial"/>
          <w:b/>
          <w:szCs w:val="22"/>
        </w:rPr>
        <w:t xml:space="preserve">10,00 </w:t>
      </w:r>
      <w:r w:rsidRPr="00FE0914">
        <w:rPr>
          <w:rFonts w:cs="Arial"/>
          <w:b/>
          <w:szCs w:val="22"/>
        </w:rPr>
        <w:t>%</w:t>
      </w:r>
      <w:r w:rsidRPr="00827EAB">
        <w:rPr>
          <w:rFonts w:cs="Arial"/>
          <w:szCs w:val="22"/>
        </w:rPr>
        <w:t xml:space="preserve"> poniesionych, udokumentowanych i zatwierdzonych w ramach Projektu wydatków bezpośrednich</w:t>
      </w:r>
      <w:r w:rsidR="000131D6">
        <w:rPr>
          <w:rFonts w:cs="Arial"/>
          <w:szCs w:val="22"/>
        </w:rPr>
        <w:t>,</w:t>
      </w:r>
      <w:r w:rsidRPr="00827EAB">
        <w:rPr>
          <w:rFonts w:cs="Arial"/>
          <w:szCs w:val="22"/>
        </w:rPr>
        <w:t xml:space="preserve"> z zastrzeżeniem ust. 3</w:t>
      </w:r>
      <w:r w:rsidRPr="00827EAB">
        <w:rPr>
          <w:rFonts w:cs="Arial"/>
          <w:szCs w:val="22"/>
          <w:vertAlign w:val="subscript"/>
        </w:rPr>
        <w:t>.</w:t>
      </w:r>
    </w:p>
    <w:p w14:paraId="0B9F6062" w14:textId="1A78CD96" w:rsidR="00047FA6" w:rsidRPr="00827EAB" w:rsidRDefault="00047FA6" w:rsidP="008A07AC">
      <w:pPr>
        <w:numPr>
          <w:ilvl w:val="0"/>
          <w:numId w:val="9"/>
        </w:numPr>
        <w:tabs>
          <w:tab w:val="clear" w:pos="360"/>
          <w:tab w:val="num" w:pos="284"/>
        </w:tabs>
        <w:spacing w:before="120"/>
        <w:ind w:left="0" w:hanging="284"/>
        <w:jc w:val="both"/>
        <w:rPr>
          <w:rFonts w:cs="Arial"/>
          <w:szCs w:val="22"/>
        </w:rPr>
      </w:pPr>
      <w:r w:rsidRPr="00827EAB">
        <w:rPr>
          <w:rFonts w:cs="Arial"/>
          <w:szCs w:val="22"/>
        </w:rPr>
        <w:t xml:space="preserve">Kwoty ryczałtowe zastosowane przy rozliczaniu Projektu wynoszą łącznie </w:t>
      </w:r>
      <w:r w:rsidRPr="00FE0914">
        <w:rPr>
          <w:rFonts w:cs="Arial"/>
          <w:strike/>
          <w:szCs w:val="22"/>
        </w:rPr>
        <w:t>…….</w:t>
      </w:r>
      <w:r w:rsidR="00FE0914">
        <w:rPr>
          <w:rFonts w:cs="Arial"/>
          <w:szCs w:val="22"/>
        </w:rPr>
        <w:t xml:space="preserve"> </w:t>
      </w:r>
      <w:r w:rsidRPr="00827EAB">
        <w:rPr>
          <w:rFonts w:cs="Arial"/>
          <w:szCs w:val="22"/>
        </w:rPr>
        <w:t>PLN</w:t>
      </w:r>
      <w:r w:rsidRPr="00827EAB">
        <w:rPr>
          <w:rFonts w:cs="Arial"/>
          <w:szCs w:val="22"/>
          <w:vertAlign w:val="superscript"/>
        </w:rPr>
        <w:footnoteReference w:id="3"/>
      </w:r>
      <w:r w:rsidRPr="00827EAB">
        <w:rPr>
          <w:rFonts w:cs="Arial"/>
          <w:szCs w:val="22"/>
          <w:vertAlign w:val="superscript"/>
        </w:rPr>
        <w:t>)</w:t>
      </w:r>
      <w:r w:rsidRPr="00827EAB">
        <w:rPr>
          <w:rFonts w:cs="Arial"/>
          <w:szCs w:val="22"/>
        </w:rPr>
        <w:t>.</w:t>
      </w:r>
    </w:p>
    <w:p w14:paraId="1BD26A62" w14:textId="77777777" w:rsidR="00507252" w:rsidRPr="00507252" w:rsidRDefault="00507252" w:rsidP="00507252">
      <w:pPr>
        <w:numPr>
          <w:ilvl w:val="0"/>
          <w:numId w:val="9"/>
        </w:numPr>
        <w:tabs>
          <w:tab w:val="clear" w:pos="360"/>
          <w:tab w:val="num" w:pos="284"/>
        </w:tabs>
        <w:spacing w:before="120"/>
        <w:ind w:left="0" w:hanging="284"/>
        <w:jc w:val="both"/>
        <w:rPr>
          <w:rFonts w:cs="Arial"/>
          <w:b/>
          <w:szCs w:val="22"/>
        </w:rPr>
      </w:pPr>
      <w:r w:rsidRPr="00827EAB">
        <w:rPr>
          <w:rFonts w:cs="Arial"/>
          <w:szCs w:val="22"/>
        </w:rPr>
        <w:t>Całkowita wartość Projektu wynosi</w:t>
      </w:r>
      <w:r>
        <w:rPr>
          <w:rFonts w:cs="Arial"/>
          <w:szCs w:val="22"/>
        </w:rPr>
        <w:t xml:space="preserve"> </w:t>
      </w:r>
      <w:r w:rsidRPr="00507252">
        <w:rPr>
          <w:rFonts w:cs="Arial"/>
          <w:b/>
          <w:szCs w:val="22"/>
        </w:rPr>
        <w:t>119 999 576,40 PLN (słownie: sto dziewiętnaście milionów dziewięćset dziewięćdziesiąt dziewięć tysięcy pięćset siedemdziesiąt sześć złotych, 40/100).</w:t>
      </w:r>
      <w:r w:rsidRPr="00827EAB">
        <w:rPr>
          <w:rFonts w:cs="Arial"/>
          <w:szCs w:val="22"/>
        </w:rPr>
        <w:t xml:space="preserve"> Całkowite wydatki kwalifikowalne Projektu wynoszą </w:t>
      </w:r>
      <w:r w:rsidRPr="00507252">
        <w:rPr>
          <w:rFonts w:cs="Arial"/>
          <w:b/>
          <w:szCs w:val="22"/>
        </w:rPr>
        <w:t>119 999 576,40 PLN (słownie: sto dziewiętnaście milionów dziewięćset dziewięćdziesiąt dziewięć tysięcy pięćset siedemdziesiąt sześć złotych, 40/100 PLN).</w:t>
      </w:r>
    </w:p>
    <w:p w14:paraId="5D8EC0B4" w14:textId="77777777" w:rsidR="00047FA6" w:rsidRPr="00827EAB" w:rsidRDefault="00047FA6" w:rsidP="00507252">
      <w:pPr>
        <w:pStyle w:val="Nagwek3"/>
      </w:pPr>
      <w:r w:rsidRPr="00827EAB">
        <w:t>§ 5</w:t>
      </w:r>
    </w:p>
    <w:p w14:paraId="4883AD87" w14:textId="14E8685F" w:rsidR="00047FA6" w:rsidRPr="00827EAB" w:rsidRDefault="00047FA6" w:rsidP="008A07AC">
      <w:pPr>
        <w:numPr>
          <w:ilvl w:val="0"/>
          <w:numId w:val="33"/>
        </w:numPr>
        <w:tabs>
          <w:tab w:val="left" w:pos="5812"/>
        </w:tabs>
        <w:autoSpaceDE w:val="0"/>
        <w:autoSpaceDN w:val="0"/>
        <w:adjustRightInd w:val="0"/>
        <w:spacing w:before="120"/>
        <w:ind w:left="0" w:hanging="284"/>
        <w:jc w:val="both"/>
        <w:rPr>
          <w:rFonts w:cs="Arial"/>
          <w:szCs w:val="22"/>
        </w:rPr>
      </w:pPr>
      <w:r w:rsidRPr="00827EAB">
        <w:rPr>
          <w:rFonts w:cs="Arial"/>
          <w:szCs w:val="22"/>
        </w:rPr>
        <w:t>Okres realizacji Projektu jest zgodny z okresem wskazanym w</w:t>
      </w:r>
      <w:r w:rsidR="00C40EBC" w:rsidRPr="00827EAB">
        <w:rPr>
          <w:rFonts w:cs="Arial"/>
          <w:szCs w:val="22"/>
        </w:rPr>
        <w:t xml:space="preserve"> aktualnym</w:t>
      </w:r>
      <w:r w:rsidRPr="00827EAB">
        <w:rPr>
          <w:rFonts w:cs="Arial"/>
          <w:szCs w:val="22"/>
        </w:rPr>
        <w:t xml:space="preserve"> Wniosku </w:t>
      </w:r>
      <w:r w:rsidR="00FE0914">
        <w:rPr>
          <w:rFonts w:cs="Arial"/>
          <w:szCs w:val="22"/>
        </w:rPr>
        <w:br/>
      </w:r>
      <w:r w:rsidRPr="00827EAB">
        <w:rPr>
          <w:rFonts w:cs="Arial"/>
          <w:szCs w:val="22"/>
        </w:rPr>
        <w:t>o dofinansowanie Projektu. Projekt będzie realizowany w oparciu o harmonogram realizacji Projektu załączony do Wniosku o dofinansowanie Projektu.</w:t>
      </w:r>
    </w:p>
    <w:p w14:paraId="7EA502B5" w14:textId="77777777" w:rsidR="00047FA6" w:rsidRPr="00827EAB" w:rsidRDefault="00047FA6" w:rsidP="008A07AC">
      <w:pPr>
        <w:numPr>
          <w:ilvl w:val="0"/>
          <w:numId w:val="33"/>
        </w:numPr>
        <w:autoSpaceDE w:val="0"/>
        <w:autoSpaceDN w:val="0"/>
        <w:adjustRightInd w:val="0"/>
        <w:spacing w:before="120"/>
        <w:ind w:left="0" w:hanging="284"/>
        <w:jc w:val="both"/>
        <w:rPr>
          <w:rFonts w:cs="Arial"/>
          <w:szCs w:val="22"/>
        </w:rPr>
      </w:pPr>
      <w:r w:rsidRPr="00827EAB">
        <w:rPr>
          <w:rFonts w:cs="Arial"/>
          <w:szCs w:val="22"/>
        </w:rPr>
        <w:t>Okres, o którym mowa w ust. 1, dotyczy realizacji zadań w ramach Projektu.</w:t>
      </w:r>
    </w:p>
    <w:p w14:paraId="1B65E4D3" w14:textId="48D0A1AA" w:rsidR="00047FA6" w:rsidRPr="00827EAB" w:rsidRDefault="00047FA6" w:rsidP="008A07AC">
      <w:pPr>
        <w:numPr>
          <w:ilvl w:val="0"/>
          <w:numId w:val="33"/>
        </w:numPr>
        <w:autoSpaceDE w:val="0"/>
        <w:autoSpaceDN w:val="0"/>
        <w:adjustRightInd w:val="0"/>
        <w:spacing w:before="120"/>
        <w:ind w:left="0" w:hanging="284"/>
        <w:jc w:val="both"/>
        <w:rPr>
          <w:rFonts w:cs="Arial"/>
          <w:szCs w:val="22"/>
        </w:rPr>
      </w:pPr>
      <w:r w:rsidRPr="00827EAB">
        <w:rPr>
          <w:rFonts w:cs="Arial"/>
          <w:szCs w:val="22"/>
        </w:rPr>
        <w:t>Projekt będzie rea</w:t>
      </w:r>
      <w:r w:rsidR="00FE0914">
        <w:rPr>
          <w:rFonts w:cs="Arial"/>
          <w:szCs w:val="22"/>
        </w:rPr>
        <w:t xml:space="preserve">lizowany przez: </w:t>
      </w:r>
      <w:r w:rsidR="00FE0914" w:rsidRPr="00354E4F">
        <w:rPr>
          <w:rFonts w:cs="Arial"/>
          <w:b/>
          <w:szCs w:val="22"/>
        </w:rPr>
        <w:t xml:space="preserve">Urząd Marszałkowski Województwa Mazowieckiego </w:t>
      </w:r>
      <w:r w:rsidR="00FE0914" w:rsidRPr="00354E4F">
        <w:rPr>
          <w:rFonts w:cs="Arial"/>
          <w:b/>
          <w:szCs w:val="22"/>
        </w:rPr>
        <w:br/>
        <w:t>w Warszawie – Departament Edukacji Publicznej i Sportu, ul. Jagiellońska 26, 03-719 Warszawa, NIP: 5252087227, REGON: 013272636</w:t>
      </w:r>
      <w:r w:rsidRPr="00827EAB">
        <w:rPr>
          <w:rFonts w:cs="Arial"/>
          <w:szCs w:val="22"/>
          <w:vertAlign w:val="superscript"/>
        </w:rPr>
        <w:footnoteReference w:id="4"/>
      </w:r>
      <w:r w:rsidRPr="00827EAB">
        <w:rPr>
          <w:rFonts w:cs="Arial"/>
          <w:szCs w:val="22"/>
          <w:vertAlign w:val="superscript"/>
        </w:rPr>
        <w:t>)</w:t>
      </w:r>
    </w:p>
    <w:p w14:paraId="7A7FF948" w14:textId="649ABD72" w:rsidR="00AE684F" w:rsidRPr="00827EAB" w:rsidRDefault="00786CFA" w:rsidP="008A07AC">
      <w:pPr>
        <w:numPr>
          <w:ilvl w:val="0"/>
          <w:numId w:val="33"/>
        </w:numPr>
        <w:autoSpaceDE w:val="0"/>
        <w:autoSpaceDN w:val="0"/>
        <w:adjustRightInd w:val="0"/>
        <w:spacing w:before="120"/>
        <w:ind w:left="0" w:hanging="284"/>
        <w:jc w:val="both"/>
        <w:rPr>
          <w:rFonts w:cs="Arial"/>
          <w:szCs w:val="22"/>
        </w:rPr>
      </w:pPr>
      <w:r w:rsidRPr="00827EAB">
        <w:rPr>
          <w:rFonts w:cs="Arial"/>
          <w:szCs w:val="22"/>
        </w:rPr>
        <w:t>Instytucja Pośrednicząca</w:t>
      </w:r>
      <w:r w:rsidR="007824B5" w:rsidRPr="00827EAB">
        <w:rPr>
          <w:rFonts w:cs="Arial"/>
          <w:szCs w:val="22"/>
        </w:rPr>
        <w:t xml:space="preserve"> może obniżyć stawkę ryczałtową kosztów pośrednich w przypadkach rażącego naruszenia przez Beneficjenta postanowień Zasad w zakresie zarządzania </w:t>
      </w:r>
      <w:r w:rsidR="004C1EF3">
        <w:rPr>
          <w:rFonts w:cs="Arial"/>
          <w:szCs w:val="22"/>
        </w:rPr>
        <w:t>P</w:t>
      </w:r>
      <w:r w:rsidR="007824B5" w:rsidRPr="00827EAB">
        <w:rPr>
          <w:rFonts w:cs="Arial"/>
          <w:szCs w:val="22"/>
        </w:rPr>
        <w:t>rojektem.</w:t>
      </w:r>
    </w:p>
    <w:p w14:paraId="67638962" w14:textId="7BB8BB9C" w:rsidR="00047FA6" w:rsidRPr="00827EAB" w:rsidRDefault="00047FA6" w:rsidP="008A07AC">
      <w:pPr>
        <w:numPr>
          <w:ilvl w:val="0"/>
          <w:numId w:val="33"/>
        </w:numPr>
        <w:autoSpaceDE w:val="0"/>
        <w:autoSpaceDN w:val="0"/>
        <w:adjustRightInd w:val="0"/>
        <w:spacing w:before="120"/>
        <w:ind w:left="0" w:hanging="284"/>
        <w:jc w:val="both"/>
        <w:rPr>
          <w:rFonts w:cs="Arial"/>
          <w:szCs w:val="22"/>
        </w:rPr>
      </w:pPr>
      <w:r w:rsidRPr="00827EAB">
        <w:rPr>
          <w:rFonts w:cs="Arial"/>
          <w:szCs w:val="22"/>
        </w:rPr>
        <w:t xml:space="preserve">Potencjalna ocena kwalifikowalności wydatków dokonywana jest na etapie wyboru Wniosku </w:t>
      </w:r>
      <w:r w:rsidR="00FE0914">
        <w:rPr>
          <w:rFonts w:cs="Arial"/>
          <w:szCs w:val="22"/>
        </w:rPr>
        <w:br/>
      </w:r>
      <w:r w:rsidRPr="00827EAB">
        <w:rPr>
          <w:rFonts w:cs="Arial"/>
          <w:szCs w:val="22"/>
        </w:rPr>
        <w:t xml:space="preserve">o dofinansowanie </w:t>
      </w:r>
      <w:r w:rsidR="004C1EF3">
        <w:rPr>
          <w:rFonts w:cs="Arial"/>
          <w:szCs w:val="22"/>
        </w:rPr>
        <w:t>P</w:t>
      </w:r>
      <w:r w:rsidRPr="00827EAB">
        <w:rPr>
          <w:rFonts w:cs="Arial"/>
          <w:szCs w:val="22"/>
        </w:rPr>
        <w:t xml:space="preserve">rojektu, natomiast potwierdzenie kwalifikowalności dokonywane jest podczas realizacji </w:t>
      </w:r>
      <w:r w:rsidR="004C1EF3">
        <w:rPr>
          <w:rFonts w:cs="Arial"/>
          <w:szCs w:val="22"/>
        </w:rPr>
        <w:t>P</w:t>
      </w:r>
      <w:r w:rsidRPr="00827EAB">
        <w:rPr>
          <w:rFonts w:cs="Arial"/>
          <w:szCs w:val="22"/>
        </w:rPr>
        <w:t>rojektu,</w:t>
      </w:r>
      <w:r w:rsidR="007C3105" w:rsidRPr="00827EAB">
        <w:rPr>
          <w:rFonts w:cs="Arial"/>
          <w:szCs w:val="22"/>
        </w:rPr>
        <w:t xml:space="preserve"> na etapie weryfikacji wniosków o płatność przedkładanych przez </w:t>
      </w:r>
      <w:r w:rsidR="004C1EF3">
        <w:rPr>
          <w:rFonts w:cs="Arial"/>
          <w:szCs w:val="22"/>
        </w:rPr>
        <w:t>B</w:t>
      </w:r>
      <w:r w:rsidR="007C3105" w:rsidRPr="00827EAB">
        <w:rPr>
          <w:rFonts w:cs="Arial"/>
          <w:szCs w:val="22"/>
        </w:rPr>
        <w:t>eneficjenta tj. podczas tzw</w:t>
      </w:r>
      <w:r w:rsidR="00D614A7" w:rsidRPr="00827EAB">
        <w:rPr>
          <w:rFonts w:cs="Arial"/>
          <w:szCs w:val="22"/>
        </w:rPr>
        <w:t>.</w:t>
      </w:r>
      <w:r w:rsidR="007C3105" w:rsidRPr="00827EAB">
        <w:rPr>
          <w:rFonts w:cs="Arial"/>
          <w:szCs w:val="22"/>
        </w:rPr>
        <w:t xml:space="preserve"> kontroli administracyjnej wydatków, a także kontroli w miejscu realizacji </w:t>
      </w:r>
      <w:r w:rsidR="004C1EF3">
        <w:rPr>
          <w:rFonts w:cs="Arial"/>
          <w:szCs w:val="22"/>
        </w:rPr>
        <w:t>P</w:t>
      </w:r>
      <w:r w:rsidR="007C3105" w:rsidRPr="00827EAB">
        <w:rPr>
          <w:rFonts w:cs="Arial"/>
          <w:szCs w:val="22"/>
        </w:rPr>
        <w:t xml:space="preserve">rojektu/siedzibie </w:t>
      </w:r>
      <w:r w:rsidR="004C1EF3">
        <w:rPr>
          <w:rFonts w:cs="Arial"/>
          <w:szCs w:val="22"/>
        </w:rPr>
        <w:t>B</w:t>
      </w:r>
      <w:r w:rsidR="007C3105" w:rsidRPr="00827EAB">
        <w:rPr>
          <w:rFonts w:cs="Arial"/>
          <w:szCs w:val="22"/>
        </w:rPr>
        <w:t xml:space="preserve">eneficjenta, zarówno doraźnych, jak i na zakończenie realizacji </w:t>
      </w:r>
      <w:r w:rsidR="004C1EF3">
        <w:rPr>
          <w:rFonts w:cs="Arial"/>
          <w:szCs w:val="22"/>
        </w:rPr>
        <w:t>P</w:t>
      </w:r>
      <w:r w:rsidR="007C3105" w:rsidRPr="00827EAB">
        <w:rPr>
          <w:rFonts w:cs="Arial"/>
          <w:szCs w:val="22"/>
        </w:rPr>
        <w:t xml:space="preserve">rojektu oraz kontroli przeprowadzanych przez inne instytucje systemu wdrażania </w:t>
      </w:r>
      <w:r w:rsidR="00FE0914">
        <w:rPr>
          <w:rFonts w:cs="Arial"/>
          <w:szCs w:val="22"/>
        </w:rPr>
        <w:br/>
      </w:r>
      <w:r w:rsidR="007C3105" w:rsidRPr="00827EAB">
        <w:rPr>
          <w:rFonts w:cs="Arial"/>
          <w:szCs w:val="22"/>
        </w:rPr>
        <w:t>w szczególności IZ, IC, I</w:t>
      </w:r>
      <w:r w:rsidR="00AF23FB" w:rsidRPr="00827EAB">
        <w:rPr>
          <w:rFonts w:cs="Arial"/>
          <w:szCs w:val="22"/>
        </w:rPr>
        <w:t>A a także kontroli przeprowadzan</w:t>
      </w:r>
      <w:r w:rsidR="007C3105" w:rsidRPr="00827EAB">
        <w:rPr>
          <w:rFonts w:cs="Arial"/>
          <w:szCs w:val="22"/>
        </w:rPr>
        <w:t>y</w:t>
      </w:r>
      <w:r w:rsidR="00AF23FB" w:rsidRPr="00827EAB">
        <w:rPr>
          <w:rFonts w:cs="Arial"/>
          <w:szCs w:val="22"/>
        </w:rPr>
        <w:t>c</w:t>
      </w:r>
      <w:r w:rsidR="007C3105" w:rsidRPr="00827EAB">
        <w:rPr>
          <w:rFonts w:cs="Arial"/>
          <w:szCs w:val="22"/>
        </w:rPr>
        <w:t>h przez instytucje spoza systemu wdrażania np. Urząd Zamówień Publicznych, organy ścigania</w:t>
      </w:r>
      <w:r w:rsidR="00C724EA">
        <w:rPr>
          <w:rFonts w:cs="Arial"/>
          <w:szCs w:val="22"/>
        </w:rPr>
        <w:t>,</w:t>
      </w:r>
      <w:r w:rsidR="007C3105" w:rsidRPr="00827EAB">
        <w:rPr>
          <w:rFonts w:cs="Arial"/>
          <w:szCs w:val="22"/>
        </w:rPr>
        <w:t xml:space="preserve"> etc.</w:t>
      </w:r>
    </w:p>
    <w:p w14:paraId="4F79ADAA" w14:textId="50467A03" w:rsidR="00A15DDD" w:rsidRPr="00827EAB" w:rsidRDefault="00047FA6" w:rsidP="008A07AC">
      <w:pPr>
        <w:numPr>
          <w:ilvl w:val="0"/>
          <w:numId w:val="33"/>
        </w:numPr>
        <w:autoSpaceDE w:val="0"/>
        <w:autoSpaceDN w:val="0"/>
        <w:adjustRightInd w:val="0"/>
        <w:spacing w:before="120"/>
        <w:ind w:left="0"/>
        <w:jc w:val="both"/>
        <w:rPr>
          <w:rFonts w:cs="Arial"/>
          <w:szCs w:val="22"/>
        </w:rPr>
      </w:pPr>
      <w:r w:rsidRPr="00827EAB">
        <w:rPr>
          <w:rFonts w:cs="Arial"/>
          <w:szCs w:val="22"/>
        </w:rPr>
        <w:t>Wydatki poniesione na podatek od towarów i usług (VAT) mogą zostać uznane za kwalifikowalne, jeśli nie ma prawnej możliwości odzyskania podatku VAT i nie podlega on zwrotowi lub odliczeniu na rzecz Beneficjenta, co Beneficjent potwierdza składając oświadczenie</w:t>
      </w:r>
      <w:r w:rsidR="004D4423">
        <w:rPr>
          <w:rFonts w:cs="Arial"/>
          <w:szCs w:val="22"/>
        </w:rPr>
        <w:t xml:space="preserve">, stanowiące załącznik nr 3 do </w:t>
      </w:r>
      <w:r w:rsidR="00575201">
        <w:rPr>
          <w:rFonts w:cs="Arial"/>
          <w:szCs w:val="22"/>
        </w:rPr>
        <w:t>Zasad</w:t>
      </w:r>
      <w:r w:rsidRPr="00827EAB">
        <w:rPr>
          <w:rFonts w:cs="Arial"/>
          <w:szCs w:val="22"/>
        </w:rPr>
        <w:t>.</w:t>
      </w:r>
    </w:p>
    <w:p w14:paraId="043493D1" w14:textId="2C7B15B7" w:rsidR="00277D7C" w:rsidRPr="00277D7C" w:rsidRDefault="00277D7C" w:rsidP="004C09BE">
      <w:pPr>
        <w:numPr>
          <w:ilvl w:val="0"/>
          <w:numId w:val="33"/>
        </w:numPr>
        <w:autoSpaceDE w:val="0"/>
        <w:autoSpaceDN w:val="0"/>
        <w:adjustRightInd w:val="0"/>
        <w:spacing w:before="120"/>
        <w:ind w:left="0" w:hanging="284"/>
        <w:jc w:val="both"/>
        <w:rPr>
          <w:rFonts w:cs="Arial"/>
          <w:szCs w:val="22"/>
        </w:rPr>
      </w:pPr>
      <w:r w:rsidRPr="00277D7C">
        <w:rPr>
          <w:rFonts w:cs="Arial"/>
          <w:szCs w:val="22"/>
        </w:rPr>
        <w:t xml:space="preserve">Beneficjent </w:t>
      </w:r>
      <w:r w:rsidR="00A97E76">
        <w:rPr>
          <w:rFonts w:cs="Arial"/>
          <w:szCs w:val="22"/>
        </w:rPr>
        <w:t>przekazuje</w:t>
      </w:r>
      <w:r w:rsidRPr="00277D7C">
        <w:rPr>
          <w:rFonts w:cs="Arial"/>
          <w:szCs w:val="22"/>
        </w:rPr>
        <w:t xml:space="preserve"> Instytucji Pośredniczącej wszelkie indywidualne rozstrzygnięcia </w:t>
      </w:r>
      <w:r w:rsidR="00FE0914">
        <w:rPr>
          <w:rFonts w:cs="Arial"/>
          <w:szCs w:val="22"/>
        </w:rPr>
        <w:br/>
      </w:r>
      <w:r w:rsidRPr="00277D7C">
        <w:rPr>
          <w:rFonts w:cs="Arial"/>
          <w:szCs w:val="22"/>
        </w:rPr>
        <w:t xml:space="preserve">i ustalenia z organami podatkowymi w zakresie opodatkowania podatkiem od towarów i usług, w tym wskazujące na zastosowanie właściwego współczynnika wynikającego z art. 90-91 </w:t>
      </w:r>
      <w:r w:rsidRPr="00277D7C">
        <w:rPr>
          <w:rFonts w:cs="Arial"/>
          <w:szCs w:val="22"/>
        </w:rPr>
        <w:lastRenderedPageBreak/>
        <w:t xml:space="preserve">ustawy z 11 marca 2004 r. o podatku od towarów i usług (Dz. U. z 2018 r. poz. 2174, z </w:t>
      </w:r>
      <w:proofErr w:type="spellStart"/>
      <w:r w:rsidRPr="00277D7C">
        <w:rPr>
          <w:rFonts w:cs="Arial"/>
          <w:szCs w:val="22"/>
        </w:rPr>
        <w:t>późn</w:t>
      </w:r>
      <w:proofErr w:type="spellEnd"/>
      <w:r w:rsidRPr="00277D7C">
        <w:rPr>
          <w:rFonts w:cs="Arial"/>
          <w:szCs w:val="22"/>
        </w:rPr>
        <w:t xml:space="preserve">. zm.) wraz z pierwszym wnioskiem o płatność lub w ciągu 7 dni </w:t>
      </w:r>
      <w:r w:rsidR="000F5BB7">
        <w:rPr>
          <w:rFonts w:cs="Arial"/>
          <w:szCs w:val="22"/>
        </w:rPr>
        <w:t xml:space="preserve">kalendarzowych </w:t>
      </w:r>
      <w:r w:rsidRPr="00277D7C">
        <w:rPr>
          <w:rFonts w:cs="Arial"/>
          <w:szCs w:val="22"/>
        </w:rPr>
        <w:t>od daty ich otrzymania.</w:t>
      </w:r>
    </w:p>
    <w:p w14:paraId="6F17BBE4" w14:textId="197B56B0" w:rsidR="00A15DDD" w:rsidRPr="00827EAB" w:rsidRDefault="00A15DDD" w:rsidP="008A07AC">
      <w:pPr>
        <w:numPr>
          <w:ilvl w:val="0"/>
          <w:numId w:val="33"/>
        </w:numPr>
        <w:autoSpaceDE w:val="0"/>
        <w:autoSpaceDN w:val="0"/>
        <w:adjustRightInd w:val="0"/>
        <w:spacing w:before="120"/>
        <w:ind w:left="0"/>
        <w:jc w:val="both"/>
        <w:rPr>
          <w:rFonts w:cs="Arial"/>
          <w:szCs w:val="22"/>
        </w:rPr>
      </w:pPr>
      <w:r w:rsidRPr="00827EAB">
        <w:rPr>
          <w:rFonts w:cs="Arial"/>
          <w:szCs w:val="22"/>
        </w:rPr>
        <w:t>Beneficjent ma prawo do ponoszenia wydatków po okresie realizacji Projektu, jednak nie dłużej niż do dnia 31 grudnia 2023 r., pod warunkiem, że wydatki te dotyczą okresu realizacji Projektu oraz zostaną uwzględnione we wniosku o płatność końcową</w:t>
      </w:r>
      <w:r w:rsidR="00460D45" w:rsidRPr="00827EAB">
        <w:rPr>
          <w:rFonts w:cs="Arial"/>
          <w:szCs w:val="22"/>
        </w:rPr>
        <w:t xml:space="preserve">. W takim przypadku wydatki te mogą zostać uznane za kwalifikowalne, o ile spełniają pozostałe warunki kwalifikowalności określone w Wytycznych </w:t>
      </w:r>
      <w:r w:rsidR="00460D45" w:rsidRPr="00827EAB">
        <w:rPr>
          <w:rFonts w:cs="Arial"/>
          <w:iCs/>
          <w:szCs w:val="22"/>
        </w:rPr>
        <w:t>w zakresie kwalifikowalności wydatków w ramach Europejskiego Funduszu Rozwoju Regionalnego, Europejskiego Funduszu Społecznego oraz Funduszu Spójności na lata 2014-2020, w szczególności wynikające z przepisów prawa.</w:t>
      </w:r>
    </w:p>
    <w:p w14:paraId="48E637A4" w14:textId="77777777" w:rsidR="00047FA6" w:rsidRPr="00827EAB" w:rsidRDefault="00047FA6" w:rsidP="00507252">
      <w:pPr>
        <w:pStyle w:val="Nagwek3"/>
      </w:pPr>
      <w:r w:rsidRPr="00827EAB">
        <w:t>§ 6</w:t>
      </w:r>
    </w:p>
    <w:p w14:paraId="42F17B39" w14:textId="0CE100EB" w:rsidR="00047FA6" w:rsidRPr="00827EAB" w:rsidRDefault="00047FA6" w:rsidP="00443FE4">
      <w:pPr>
        <w:pStyle w:val="Akapitzlist"/>
        <w:spacing w:before="120"/>
        <w:ind w:left="0"/>
        <w:jc w:val="both"/>
        <w:rPr>
          <w:rFonts w:cs="Arial"/>
          <w:szCs w:val="22"/>
        </w:rPr>
      </w:pPr>
      <w:r w:rsidRPr="00827EAB">
        <w:rPr>
          <w:rFonts w:cs="Arial"/>
          <w:szCs w:val="22"/>
        </w:rPr>
        <w:t>Beneficjent odpowiada za</w:t>
      </w:r>
      <w:r w:rsidRPr="00827EAB">
        <w:rPr>
          <w:rFonts w:cs="Arial"/>
          <w:b/>
          <w:bCs/>
          <w:szCs w:val="22"/>
        </w:rPr>
        <w:t xml:space="preserve"> </w:t>
      </w:r>
      <w:r w:rsidRPr="00827EAB">
        <w:rPr>
          <w:rFonts w:cs="Arial"/>
          <w:szCs w:val="22"/>
        </w:rPr>
        <w:t>realizację Projektu zgodnie z Wnioskiem o dofinansowanie Projektu, w tym za:</w:t>
      </w:r>
      <w:r w:rsidRPr="00827EAB">
        <w:rPr>
          <w:rFonts w:cs="Arial"/>
          <w:szCs w:val="22"/>
        </w:rPr>
        <w:tab/>
      </w:r>
    </w:p>
    <w:p w14:paraId="45112215" w14:textId="77777777" w:rsidR="00047FA6" w:rsidRPr="00827EAB" w:rsidRDefault="00047FA6" w:rsidP="008A07AC">
      <w:pPr>
        <w:numPr>
          <w:ilvl w:val="1"/>
          <w:numId w:val="5"/>
        </w:numPr>
        <w:tabs>
          <w:tab w:val="left" w:pos="142"/>
        </w:tabs>
        <w:spacing w:before="120"/>
        <w:ind w:left="284" w:hanging="284"/>
        <w:jc w:val="both"/>
        <w:rPr>
          <w:rFonts w:cs="Arial"/>
          <w:szCs w:val="22"/>
        </w:rPr>
      </w:pPr>
      <w:r w:rsidRPr="00827EAB">
        <w:rPr>
          <w:rFonts w:cs="Arial"/>
          <w:szCs w:val="22"/>
        </w:rPr>
        <w:t>osiągnięcie wskaźników produktu oraz rezultatu określonych we Wniosku o dofinansowanie Projektu;</w:t>
      </w:r>
    </w:p>
    <w:p w14:paraId="3D555A71" w14:textId="791038C1" w:rsidR="00047FA6" w:rsidRPr="00827EAB" w:rsidRDefault="00047FA6" w:rsidP="008A07AC">
      <w:pPr>
        <w:numPr>
          <w:ilvl w:val="1"/>
          <w:numId w:val="5"/>
        </w:numPr>
        <w:tabs>
          <w:tab w:val="left" w:pos="142"/>
        </w:tabs>
        <w:spacing w:before="120"/>
        <w:ind w:left="284" w:hanging="284"/>
        <w:jc w:val="both"/>
        <w:rPr>
          <w:rFonts w:cs="Arial"/>
          <w:szCs w:val="22"/>
        </w:rPr>
      </w:pPr>
      <w:r w:rsidRPr="00827EAB">
        <w:rPr>
          <w:rFonts w:cs="Arial"/>
          <w:szCs w:val="22"/>
        </w:rPr>
        <w:t xml:space="preserve">realizację Projektu w oparciu o harmonogram realizacji </w:t>
      </w:r>
      <w:r w:rsidR="004C1EF3">
        <w:rPr>
          <w:rFonts w:cs="Arial"/>
          <w:szCs w:val="22"/>
        </w:rPr>
        <w:t>P</w:t>
      </w:r>
      <w:r w:rsidRPr="00827EAB">
        <w:rPr>
          <w:rFonts w:cs="Arial"/>
          <w:szCs w:val="22"/>
        </w:rPr>
        <w:t xml:space="preserve">rojektu określony we Wniosku </w:t>
      </w:r>
      <w:r w:rsidR="00E2485E" w:rsidRPr="00827EAB">
        <w:rPr>
          <w:rFonts w:cs="Arial"/>
          <w:szCs w:val="22"/>
        </w:rPr>
        <w:br/>
      </w:r>
      <w:r w:rsidRPr="00827EAB">
        <w:rPr>
          <w:rFonts w:cs="Arial"/>
          <w:szCs w:val="22"/>
        </w:rPr>
        <w:t>o dofinansowanie Projektu;</w:t>
      </w:r>
    </w:p>
    <w:p w14:paraId="0E7B8096" w14:textId="77777777" w:rsidR="00047FA6" w:rsidRPr="00827EAB" w:rsidRDefault="00047FA6" w:rsidP="008A07AC">
      <w:pPr>
        <w:numPr>
          <w:ilvl w:val="1"/>
          <w:numId w:val="5"/>
        </w:numPr>
        <w:tabs>
          <w:tab w:val="left" w:pos="142"/>
        </w:tabs>
        <w:spacing w:before="120"/>
        <w:ind w:left="284" w:hanging="284"/>
        <w:jc w:val="both"/>
        <w:rPr>
          <w:rFonts w:cs="Arial"/>
          <w:szCs w:val="22"/>
        </w:rPr>
      </w:pPr>
      <w:r w:rsidRPr="00827EAB">
        <w:rPr>
          <w:rFonts w:cs="Arial"/>
          <w:szCs w:val="22"/>
        </w:rPr>
        <w:t>zapewnienie realizacji Projektu przez personel projektu posiadający kwalifikacje określone we Wniosku o dofinansowanie Projektu;</w:t>
      </w:r>
    </w:p>
    <w:p w14:paraId="3300C4AC" w14:textId="53C1D09D" w:rsidR="00047FA6" w:rsidRPr="00827EAB" w:rsidRDefault="00047FA6" w:rsidP="008A07AC">
      <w:pPr>
        <w:numPr>
          <w:ilvl w:val="1"/>
          <w:numId w:val="5"/>
        </w:numPr>
        <w:tabs>
          <w:tab w:val="left" w:pos="142"/>
        </w:tabs>
        <w:spacing w:before="120"/>
        <w:ind w:left="284" w:hanging="284"/>
        <w:jc w:val="both"/>
        <w:rPr>
          <w:rFonts w:cs="Arial"/>
          <w:szCs w:val="22"/>
        </w:rPr>
      </w:pPr>
      <w:r w:rsidRPr="00827EAB">
        <w:rPr>
          <w:rFonts w:cs="Arial"/>
          <w:szCs w:val="22"/>
        </w:rPr>
        <w:t xml:space="preserve">zachowanie trwałości Projektu lub rezultatów, o ile tak przewiduje Wniosek </w:t>
      </w:r>
      <w:r w:rsidR="00FE0914">
        <w:rPr>
          <w:rFonts w:cs="Arial"/>
          <w:szCs w:val="22"/>
        </w:rPr>
        <w:br/>
      </w:r>
      <w:r w:rsidRPr="00827EAB">
        <w:rPr>
          <w:rFonts w:cs="Arial"/>
          <w:szCs w:val="22"/>
        </w:rPr>
        <w:t>o dofinansowanie Projektu;</w:t>
      </w:r>
    </w:p>
    <w:p w14:paraId="3F85CD95" w14:textId="7E5E2EA8" w:rsidR="00047FA6" w:rsidRPr="00827EAB" w:rsidRDefault="00047FA6" w:rsidP="008A07AC">
      <w:pPr>
        <w:numPr>
          <w:ilvl w:val="1"/>
          <w:numId w:val="5"/>
        </w:numPr>
        <w:tabs>
          <w:tab w:val="left" w:pos="142"/>
        </w:tabs>
        <w:spacing w:before="120"/>
        <w:ind w:left="284" w:hanging="284"/>
        <w:jc w:val="both"/>
        <w:rPr>
          <w:rFonts w:cs="Arial"/>
          <w:szCs w:val="22"/>
        </w:rPr>
      </w:pPr>
      <w:r w:rsidRPr="00827EAB">
        <w:rPr>
          <w:rFonts w:cs="Arial"/>
          <w:szCs w:val="22"/>
        </w:rPr>
        <w:t xml:space="preserve">zbieranie danych osobowych uczestników Projektu (osób lub podmiotów) zgodnie </w:t>
      </w:r>
      <w:r w:rsidRPr="00827EAB">
        <w:rPr>
          <w:rFonts w:cs="Arial"/>
          <w:szCs w:val="22"/>
        </w:rPr>
        <w:br/>
        <w:t>z zapisami § 21  Zasad;</w:t>
      </w:r>
    </w:p>
    <w:p w14:paraId="0B2C9178" w14:textId="05256CE4" w:rsidR="00047FA6" w:rsidRPr="00827EAB" w:rsidRDefault="00047FA6" w:rsidP="008A07AC">
      <w:pPr>
        <w:numPr>
          <w:ilvl w:val="1"/>
          <w:numId w:val="5"/>
        </w:numPr>
        <w:tabs>
          <w:tab w:val="left" w:pos="142"/>
        </w:tabs>
        <w:spacing w:before="120"/>
        <w:ind w:left="284" w:hanging="284"/>
        <w:jc w:val="both"/>
        <w:rPr>
          <w:rFonts w:cs="Arial"/>
          <w:szCs w:val="22"/>
        </w:rPr>
      </w:pPr>
      <w:r w:rsidRPr="00827EAB">
        <w:rPr>
          <w:rFonts w:cs="Arial"/>
          <w:szCs w:val="22"/>
        </w:rPr>
        <w:t>przetwarzanie danych osobowych zgodnie z</w:t>
      </w:r>
      <w:r w:rsidR="00B15393">
        <w:rPr>
          <w:rFonts w:cs="Arial"/>
          <w:szCs w:val="22"/>
        </w:rPr>
        <w:t xml:space="preserve"> RODO</w:t>
      </w:r>
      <w:r w:rsidRPr="00827EAB">
        <w:rPr>
          <w:rFonts w:cs="Arial"/>
          <w:szCs w:val="22"/>
        </w:rPr>
        <w:t>;</w:t>
      </w:r>
    </w:p>
    <w:p w14:paraId="47D54EE2" w14:textId="24921E63" w:rsidR="00047FA6" w:rsidRPr="00827EAB" w:rsidRDefault="00047FA6" w:rsidP="008A07AC">
      <w:pPr>
        <w:numPr>
          <w:ilvl w:val="1"/>
          <w:numId w:val="5"/>
        </w:numPr>
        <w:tabs>
          <w:tab w:val="left" w:pos="142"/>
        </w:tabs>
        <w:spacing w:before="120"/>
        <w:ind w:left="284" w:hanging="284"/>
        <w:jc w:val="both"/>
        <w:rPr>
          <w:rFonts w:cs="Arial"/>
          <w:szCs w:val="22"/>
        </w:rPr>
      </w:pPr>
      <w:r w:rsidRPr="00827EAB">
        <w:rPr>
          <w:rFonts w:cs="Arial"/>
          <w:szCs w:val="22"/>
        </w:rPr>
        <w:t>zapewnienie stosowania zasady równości szans i niedyskryminacji a także równości szans kobiet i mężczyzn, zgodnie z Wytycznymi Ministra Infrastruktury i Rozwoju w zakresie realizacji zasady równości szans i niedyskryminacji, w tym dostępności dla osób</w:t>
      </w:r>
      <w:r w:rsidR="00EA364E" w:rsidRPr="00827EAB">
        <w:rPr>
          <w:rFonts w:cs="Arial"/>
          <w:szCs w:val="22"/>
        </w:rPr>
        <w:t xml:space="preserve"> </w:t>
      </w:r>
      <w:r w:rsidR="00FE0914">
        <w:rPr>
          <w:rFonts w:cs="Arial"/>
          <w:szCs w:val="22"/>
        </w:rPr>
        <w:br/>
      </w:r>
      <w:r w:rsidRPr="00827EAB">
        <w:rPr>
          <w:rFonts w:cs="Arial"/>
          <w:szCs w:val="22"/>
        </w:rPr>
        <w:t>z niepełnosprawnościami oraz zasady równości szans kobiet i mężczyzn w ramach funduszy unijnych na lata 2014-2020.</w:t>
      </w:r>
    </w:p>
    <w:p w14:paraId="7C58543F" w14:textId="77777777" w:rsidR="00047FA6" w:rsidRPr="00827EAB" w:rsidRDefault="00047FA6" w:rsidP="001241CD">
      <w:pPr>
        <w:pStyle w:val="Nagwek2"/>
      </w:pPr>
      <w:r w:rsidRPr="00827EAB">
        <w:t>Płatności</w:t>
      </w:r>
    </w:p>
    <w:p w14:paraId="63A4F443" w14:textId="77777777" w:rsidR="00047FA6" w:rsidRPr="00827EAB" w:rsidRDefault="00047FA6" w:rsidP="00507252">
      <w:pPr>
        <w:pStyle w:val="Nagwek3"/>
      </w:pPr>
      <w:r w:rsidRPr="00827EAB">
        <w:t>§ 7</w:t>
      </w:r>
    </w:p>
    <w:p w14:paraId="4A3BA673" w14:textId="77777777" w:rsidR="00047FA6" w:rsidRPr="00827EAB" w:rsidRDefault="00047FA6" w:rsidP="008A07AC">
      <w:pPr>
        <w:numPr>
          <w:ilvl w:val="0"/>
          <w:numId w:val="34"/>
        </w:numPr>
        <w:spacing w:before="120"/>
        <w:ind w:left="0" w:hanging="284"/>
        <w:jc w:val="both"/>
        <w:rPr>
          <w:rFonts w:cs="Arial"/>
          <w:szCs w:val="22"/>
        </w:rPr>
      </w:pPr>
      <w:r w:rsidRPr="00827EAB">
        <w:rPr>
          <w:rFonts w:cs="Arial"/>
          <w:szCs w:val="22"/>
        </w:rPr>
        <w:t>Beneficjent zobowiązuje się do prowadzenia wyodrębnionej ewidencji księgowej wydatków Projektu w sposób przejrzysty zgodnie z zasadami określonymi w RPO WM 2014-2020, tak aby możliwa była identyfikacja poszczególnych operacji związanych z Projektem określonym we Wniosku o dofinansowanie Projektu.</w:t>
      </w:r>
    </w:p>
    <w:p w14:paraId="08AF00D5" w14:textId="01534F61" w:rsidR="00DE44B2" w:rsidRPr="00DE44B2" w:rsidRDefault="00DE44B2" w:rsidP="004C09BE">
      <w:pPr>
        <w:numPr>
          <w:ilvl w:val="0"/>
          <w:numId w:val="34"/>
        </w:numPr>
        <w:spacing w:before="120"/>
        <w:ind w:left="0" w:hanging="284"/>
        <w:jc w:val="both"/>
        <w:rPr>
          <w:rFonts w:cs="Arial"/>
          <w:szCs w:val="22"/>
        </w:rPr>
      </w:pPr>
      <w:r w:rsidRPr="00DE44B2">
        <w:rPr>
          <w:rFonts w:cs="Arial"/>
          <w:szCs w:val="22"/>
        </w:rPr>
        <w:t xml:space="preserve">Beneficjent zobowiązuje się do opisywania dokumentacji księgowej Projektu zgodnie </w:t>
      </w:r>
      <w:r w:rsidR="00FE0914">
        <w:rPr>
          <w:rFonts w:cs="Arial"/>
          <w:szCs w:val="22"/>
        </w:rPr>
        <w:br/>
      </w:r>
      <w:r w:rsidRPr="00DE44B2">
        <w:rPr>
          <w:rFonts w:cs="Arial"/>
          <w:szCs w:val="22"/>
        </w:rPr>
        <w:t>z informacją zawartą na stronie www.funduszedlamazowsza.eu.</w:t>
      </w:r>
    </w:p>
    <w:p w14:paraId="6613667D" w14:textId="77777777" w:rsidR="00047FA6" w:rsidRPr="00827EAB" w:rsidRDefault="00047FA6" w:rsidP="00507252">
      <w:pPr>
        <w:pStyle w:val="Nagwek3"/>
      </w:pPr>
      <w:r w:rsidRPr="00827EAB">
        <w:t xml:space="preserve">§ 8 </w:t>
      </w:r>
    </w:p>
    <w:p w14:paraId="114FBF33" w14:textId="00EB81C1" w:rsidR="00047FA6" w:rsidRPr="00827EAB" w:rsidRDefault="00047FA6" w:rsidP="008A07AC">
      <w:pPr>
        <w:numPr>
          <w:ilvl w:val="3"/>
          <w:numId w:val="33"/>
        </w:numPr>
        <w:tabs>
          <w:tab w:val="num" w:pos="360"/>
        </w:tabs>
        <w:spacing w:before="120"/>
        <w:ind w:left="0" w:hanging="284"/>
        <w:jc w:val="both"/>
        <w:rPr>
          <w:rFonts w:cs="Arial"/>
          <w:szCs w:val="22"/>
        </w:rPr>
      </w:pPr>
      <w:r w:rsidRPr="00827EAB">
        <w:rPr>
          <w:rFonts w:cs="Arial"/>
          <w:szCs w:val="22"/>
        </w:rPr>
        <w:t xml:space="preserve">Dofinansowanie, o którym mowa w § 2, wypłacane jest w formie zaliczki lub refundacji poniesionych wydatków w wysokości określonej w harmonogramie płatności stanowiącym załącznik nr 4 do Zasad, </w:t>
      </w:r>
      <w:r w:rsidR="009E560D" w:rsidRPr="00827EAB">
        <w:rPr>
          <w:rFonts w:cs="Arial"/>
          <w:szCs w:val="22"/>
        </w:rPr>
        <w:t>który Beneficjent dołącza w SL2014,</w:t>
      </w:r>
      <w:r w:rsidR="001241CD">
        <w:rPr>
          <w:rFonts w:cs="Arial"/>
          <w:szCs w:val="22"/>
        </w:rPr>
        <w:t xml:space="preserve"> </w:t>
      </w:r>
      <w:r w:rsidRPr="00827EAB">
        <w:rPr>
          <w:rFonts w:cs="Arial"/>
          <w:szCs w:val="22"/>
        </w:rPr>
        <w:t xml:space="preserve">z zastrzeżeniem § 9. </w:t>
      </w:r>
    </w:p>
    <w:p w14:paraId="3B66CFAF" w14:textId="77777777" w:rsidR="00047FA6" w:rsidRPr="00827EAB" w:rsidRDefault="00047FA6" w:rsidP="008A07AC">
      <w:pPr>
        <w:numPr>
          <w:ilvl w:val="3"/>
          <w:numId w:val="33"/>
        </w:numPr>
        <w:tabs>
          <w:tab w:val="num" w:pos="360"/>
        </w:tabs>
        <w:spacing w:before="120"/>
        <w:ind w:left="0" w:hanging="284"/>
        <w:jc w:val="both"/>
        <w:rPr>
          <w:rFonts w:cs="Arial"/>
          <w:szCs w:val="22"/>
        </w:rPr>
      </w:pPr>
      <w:r w:rsidRPr="00827EAB">
        <w:rPr>
          <w:rFonts w:cs="Arial"/>
          <w:szCs w:val="22"/>
        </w:rPr>
        <w:t xml:space="preserve">Beneficjent sporządza harmonogram płatności, o którym mowa w ust. 1, w porozumieniu z Instytucją Pośredniczącą. Beneficjent przekazuje Harmonogram płatności oraz jego aktualizację do BF UMWM. </w:t>
      </w:r>
    </w:p>
    <w:p w14:paraId="27914308" w14:textId="0AB5992C" w:rsidR="00575201" w:rsidRDefault="00047FA6" w:rsidP="008A07AC">
      <w:pPr>
        <w:numPr>
          <w:ilvl w:val="3"/>
          <w:numId w:val="33"/>
        </w:numPr>
        <w:tabs>
          <w:tab w:val="num" w:pos="360"/>
        </w:tabs>
        <w:spacing w:before="120"/>
        <w:ind w:left="0" w:hanging="284"/>
        <w:jc w:val="both"/>
        <w:rPr>
          <w:rFonts w:cs="Arial"/>
          <w:szCs w:val="22"/>
        </w:rPr>
      </w:pPr>
      <w:r w:rsidRPr="00827EAB">
        <w:rPr>
          <w:rFonts w:cs="Arial"/>
          <w:szCs w:val="22"/>
        </w:rPr>
        <w:t>Harmonogram płatności, o którym mowa w ust. 1, może podlegać aktualizacji. Aktualizacja harmonogramu płatności, jest skuteczna, pod warunkiem akceptacji przez Instytucję Pośredniczącą i nie wymaga podjęcia uchwały w sprawie Zasad.</w:t>
      </w:r>
    </w:p>
    <w:p w14:paraId="4C92031D" w14:textId="47173C91" w:rsidR="00E42970" w:rsidRDefault="00575201" w:rsidP="00910674">
      <w:pPr>
        <w:tabs>
          <w:tab w:val="num" w:pos="0"/>
        </w:tabs>
        <w:spacing w:before="120"/>
        <w:jc w:val="both"/>
        <w:rPr>
          <w:rFonts w:cs="Arial"/>
          <w:szCs w:val="22"/>
        </w:rPr>
      </w:pPr>
      <w:r w:rsidRPr="00575201">
        <w:rPr>
          <w:rFonts w:cs="Arial"/>
          <w:szCs w:val="22"/>
        </w:rPr>
        <w:lastRenderedPageBreak/>
        <w:t xml:space="preserve"> </w:t>
      </w:r>
      <w:r>
        <w:rPr>
          <w:rFonts w:cs="Arial"/>
          <w:szCs w:val="22"/>
        </w:rPr>
        <w:t>IP dokonuje weryfikacji harmonogramu płatności w terminie</w:t>
      </w:r>
      <w:r w:rsidR="00EB36BC">
        <w:rPr>
          <w:rFonts w:cs="Arial"/>
          <w:szCs w:val="22"/>
        </w:rPr>
        <w:t>:</w:t>
      </w:r>
    </w:p>
    <w:p w14:paraId="0C17E22D" w14:textId="0B3A73CF" w:rsidR="004D4423" w:rsidRDefault="004D4423" w:rsidP="00910674">
      <w:pPr>
        <w:pStyle w:val="Akapitzlist"/>
        <w:numPr>
          <w:ilvl w:val="0"/>
          <w:numId w:val="53"/>
        </w:numPr>
        <w:spacing w:before="60"/>
        <w:contextualSpacing/>
        <w:jc w:val="both"/>
        <w:rPr>
          <w:rFonts w:cs="Arial"/>
          <w:szCs w:val="22"/>
        </w:rPr>
      </w:pPr>
      <w:r>
        <w:rPr>
          <w:rFonts w:cs="Arial"/>
          <w:szCs w:val="22"/>
        </w:rPr>
        <w:t xml:space="preserve">20 </w:t>
      </w:r>
      <w:r w:rsidR="00507252">
        <w:rPr>
          <w:rFonts w:cs="Arial"/>
          <w:szCs w:val="22"/>
        </w:rPr>
        <w:t xml:space="preserve">dni </w:t>
      </w:r>
      <w:r w:rsidR="00F35C46">
        <w:rPr>
          <w:rFonts w:cs="Arial"/>
          <w:szCs w:val="22"/>
        </w:rPr>
        <w:t>roboczych -</w:t>
      </w:r>
      <w:r w:rsidRPr="002F2B41">
        <w:rPr>
          <w:rFonts w:cs="Arial"/>
          <w:szCs w:val="22"/>
        </w:rPr>
        <w:t xml:space="preserve"> dla harmonogramu złożonego z wnioskiem o płatność;</w:t>
      </w:r>
    </w:p>
    <w:p w14:paraId="0C455968" w14:textId="3A3985D2" w:rsidR="00ED543B" w:rsidRPr="002F2B41" w:rsidRDefault="00ED543B" w:rsidP="00910674">
      <w:pPr>
        <w:pStyle w:val="Akapitzlist"/>
        <w:numPr>
          <w:ilvl w:val="0"/>
          <w:numId w:val="53"/>
        </w:numPr>
        <w:spacing w:before="60"/>
        <w:contextualSpacing/>
        <w:jc w:val="both"/>
        <w:rPr>
          <w:rFonts w:cs="Arial"/>
          <w:szCs w:val="22"/>
        </w:rPr>
      </w:pPr>
      <w:r>
        <w:rPr>
          <w:rFonts w:cs="Arial"/>
          <w:szCs w:val="22"/>
        </w:rPr>
        <w:t xml:space="preserve">10 </w:t>
      </w:r>
      <w:r w:rsidRPr="002F2B41">
        <w:rPr>
          <w:rFonts w:cs="Arial"/>
          <w:szCs w:val="22"/>
        </w:rPr>
        <w:t>dni roboczych -  dla harmonogramu złożonego poza wnioskiem o płatność.</w:t>
      </w:r>
    </w:p>
    <w:p w14:paraId="61EF2ED7" w14:textId="53D8437D" w:rsidR="00E42970" w:rsidRPr="00ED543B" w:rsidRDefault="00F3176F" w:rsidP="004A41DF">
      <w:pPr>
        <w:numPr>
          <w:ilvl w:val="3"/>
          <w:numId w:val="33"/>
        </w:numPr>
        <w:tabs>
          <w:tab w:val="num" w:pos="360"/>
        </w:tabs>
        <w:spacing w:before="120"/>
        <w:ind w:left="0" w:hanging="284"/>
        <w:jc w:val="both"/>
        <w:rPr>
          <w:rFonts w:cs="Arial"/>
          <w:szCs w:val="22"/>
        </w:rPr>
      </w:pPr>
      <w:r w:rsidRPr="00ED543B">
        <w:rPr>
          <w:rFonts w:cs="Arial"/>
          <w:szCs w:val="22"/>
        </w:rPr>
        <w:t>Transze d</w:t>
      </w:r>
      <w:r w:rsidR="00E42970" w:rsidRPr="00ED543B">
        <w:rPr>
          <w:rFonts w:cs="Arial"/>
          <w:szCs w:val="22"/>
        </w:rPr>
        <w:t>ofinansowani</w:t>
      </w:r>
      <w:r w:rsidR="00561560" w:rsidRPr="00ED543B">
        <w:rPr>
          <w:rFonts w:cs="Arial"/>
          <w:szCs w:val="22"/>
        </w:rPr>
        <w:t>a</w:t>
      </w:r>
      <w:r w:rsidR="00E42970" w:rsidRPr="00ED543B">
        <w:rPr>
          <w:rFonts w:cs="Arial"/>
          <w:szCs w:val="22"/>
        </w:rPr>
        <w:t xml:space="preserve"> </w:t>
      </w:r>
      <w:r w:rsidR="00561560" w:rsidRPr="00ED543B">
        <w:rPr>
          <w:rFonts w:cs="Arial"/>
          <w:szCs w:val="22"/>
        </w:rPr>
        <w:t xml:space="preserve">są </w:t>
      </w:r>
      <w:r w:rsidR="00E42970" w:rsidRPr="00ED543B">
        <w:rPr>
          <w:rFonts w:cs="Arial"/>
          <w:szCs w:val="22"/>
        </w:rPr>
        <w:t xml:space="preserve">przekazywane przelewem na wskazany przez Beneficjenta </w:t>
      </w:r>
      <w:r w:rsidR="00FE0914">
        <w:rPr>
          <w:rFonts w:cs="Arial"/>
          <w:szCs w:val="22"/>
        </w:rPr>
        <w:br/>
      </w:r>
      <w:r w:rsidR="00E42970" w:rsidRPr="00ED543B">
        <w:rPr>
          <w:rFonts w:cs="Arial"/>
          <w:szCs w:val="22"/>
        </w:rPr>
        <w:t xml:space="preserve">w Zasadach </w:t>
      </w:r>
      <w:r w:rsidR="00120B04" w:rsidRPr="00ED543B">
        <w:rPr>
          <w:rFonts w:cs="Arial"/>
          <w:szCs w:val="22"/>
        </w:rPr>
        <w:t>wyodrębniony</w:t>
      </w:r>
      <w:r w:rsidR="00E42970" w:rsidRPr="00ED543B">
        <w:rPr>
          <w:rFonts w:cs="Arial"/>
          <w:szCs w:val="22"/>
        </w:rPr>
        <w:t xml:space="preserve"> dla Projektu rachunek bankowy:</w:t>
      </w:r>
    </w:p>
    <w:p w14:paraId="2FE4E624" w14:textId="75086D6F" w:rsidR="00E42970" w:rsidRPr="00827EAB" w:rsidRDefault="00E42970" w:rsidP="004B639C">
      <w:pPr>
        <w:tabs>
          <w:tab w:val="num" w:pos="2880"/>
        </w:tabs>
        <w:spacing w:before="120"/>
        <w:jc w:val="both"/>
        <w:rPr>
          <w:rFonts w:cs="Arial"/>
          <w:szCs w:val="22"/>
        </w:rPr>
      </w:pPr>
      <w:r w:rsidRPr="00827EAB">
        <w:rPr>
          <w:rFonts w:cs="Arial"/>
          <w:szCs w:val="22"/>
        </w:rPr>
        <w:t>rachunek bankowy dla środków otrzymywanych w formie zaliczki, prowadzony w banku</w:t>
      </w:r>
      <w:r w:rsidR="00FE0914">
        <w:rPr>
          <w:rFonts w:cs="Arial"/>
          <w:szCs w:val="22"/>
        </w:rPr>
        <w:t xml:space="preserve">: </w:t>
      </w:r>
      <w:r w:rsidR="00507252">
        <w:rPr>
          <w:rFonts w:cs="Arial"/>
          <w:b/>
          <w:szCs w:val="22"/>
        </w:rPr>
        <w:t>PKO Bank Polski IV</w:t>
      </w:r>
      <w:r w:rsidR="00FE0914" w:rsidRPr="006A0FD8">
        <w:rPr>
          <w:rFonts w:cs="Arial"/>
          <w:b/>
          <w:szCs w:val="22"/>
        </w:rPr>
        <w:t xml:space="preserve"> Regionalne Centrum Korporacyjne w Warszawie, 00-950 </w:t>
      </w:r>
      <w:r w:rsidR="00FE0914">
        <w:rPr>
          <w:rFonts w:cs="Arial"/>
          <w:b/>
          <w:szCs w:val="22"/>
        </w:rPr>
        <w:t>Warszawa, ul.</w:t>
      </w:r>
      <w:r w:rsidR="00FE0914" w:rsidRPr="006A0FD8">
        <w:rPr>
          <w:rFonts w:cs="Arial"/>
          <w:b/>
          <w:szCs w:val="22"/>
        </w:rPr>
        <w:t xml:space="preserve"> Nowogrodzka 35/41, nr rachunku</w:t>
      </w:r>
      <w:r w:rsidR="00FE0914">
        <w:rPr>
          <w:rFonts w:cs="Arial"/>
          <w:szCs w:val="22"/>
        </w:rPr>
        <w:t xml:space="preserve">: </w:t>
      </w:r>
      <w:r w:rsidR="001A4FC5" w:rsidRPr="001A4FC5">
        <w:rPr>
          <w:rFonts w:cs="Arial"/>
          <w:b/>
          <w:szCs w:val="22"/>
        </w:rPr>
        <w:t>6</w:t>
      </w:r>
      <w:r w:rsidR="001A4FC5">
        <w:rPr>
          <w:rFonts w:cs="Arial"/>
          <w:b/>
          <w:szCs w:val="22"/>
        </w:rPr>
        <w:t>4 1020 1042 0000 8802 0368 2226</w:t>
      </w:r>
      <w:r w:rsidR="00FE0914" w:rsidRPr="00827EAB">
        <w:rPr>
          <w:rFonts w:cs="Arial"/>
          <w:szCs w:val="22"/>
        </w:rPr>
        <w:t>;</w:t>
      </w:r>
    </w:p>
    <w:p w14:paraId="7D6122A8" w14:textId="11EB9407" w:rsidR="00047FA6" w:rsidRPr="00827EAB" w:rsidRDefault="00047FA6" w:rsidP="004A41DF">
      <w:pPr>
        <w:numPr>
          <w:ilvl w:val="3"/>
          <w:numId w:val="33"/>
        </w:numPr>
        <w:tabs>
          <w:tab w:val="num" w:pos="360"/>
        </w:tabs>
        <w:spacing w:before="120"/>
        <w:ind w:left="0" w:hanging="284"/>
        <w:jc w:val="both"/>
        <w:rPr>
          <w:rFonts w:cs="Arial"/>
          <w:szCs w:val="22"/>
        </w:rPr>
      </w:pPr>
      <w:r w:rsidRPr="00827EAB">
        <w:rPr>
          <w:rFonts w:cs="Arial"/>
          <w:szCs w:val="22"/>
        </w:rPr>
        <w:t xml:space="preserve">Beneficjent nie może przeznaczać otrzymanych transz dofinansowania na cele inne niż związane z Projektem, w szczególności na tymczasowe finansowanie swojej podstawowej, </w:t>
      </w:r>
      <w:proofErr w:type="spellStart"/>
      <w:r w:rsidRPr="00827EAB">
        <w:rPr>
          <w:rFonts w:cs="Arial"/>
          <w:szCs w:val="22"/>
        </w:rPr>
        <w:t>pozaprojektowej</w:t>
      </w:r>
      <w:proofErr w:type="spellEnd"/>
      <w:r w:rsidRPr="00827EAB">
        <w:rPr>
          <w:rFonts w:cs="Arial"/>
          <w:szCs w:val="22"/>
        </w:rPr>
        <w:t xml:space="preserve"> działalności, pod rygorem zwrotu całości lub części dofinansowania określonym w § 12.</w:t>
      </w:r>
    </w:p>
    <w:p w14:paraId="127B733B" w14:textId="77777777" w:rsidR="00047FA6" w:rsidRPr="00827EAB" w:rsidRDefault="00047FA6" w:rsidP="004A41DF">
      <w:pPr>
        <w:numPr>
          <w:ilvl w:val="3"/>
          <w:numId w:val="33"/>
        </w:numPr>
        <w:tabs>
          <w:tab w:val="num" w:pos="360"/>
        </w:tabs>
        <w:spacing w:before="120"/>
        <w:ind w:left="0" w:hanging="284"/>
        <w:jc w:val="both"/>
        <w:rPr>
          <w:rFonts w:cs="Arial"/>
          <w:szCs w:val="22"/>
        </w:rPr>
      </w:pPr>
      <w:r w:rsidRPr="00827EAB">
        <w:rPr>
          <w:rFonts w:cs="Arial"/>
          <w:szCs w:val="22"/>
        </w:rPr>
        <w:t>Beneficjent zobowiązuje się niezwłocznie poinformować Instytucję Pośredniczącą oraz BF UMWM, z zachowaniem formy pisemnej o zmianie rachunku bankowego, o którym mowa w ust. 4.</w:t>
      </w:r>
    </w:p>
    <w:p w14:paraId="26563B2A" w14:textId="1F56457C" w:rsidR="00047FA6" w:rsidRDefault="00047FA6" w:rsidP="004A41DF">
      <w:pPr>
        <w:numPr>
          <w:ilvl w:val="3"/>
          <w:numId w:val="33"/>
        </w:numPr>
        <w:tabs>
          <w:tab w:val="num" w:pos="360"/>
        </w:tabs>
        <w:spacing w:before="120"/>
        <w:ind w:left="0" w:hanging="284"/>
        <w:jc w:val="both"/>
        <w:rPr>
          <w:rFonts w:cs="Arial"/>
          <w:szCs w:val="22"/>
        </w:rPr>
      </w:pPr>
      <w:r w:rsidRPr="00827EAB">
        <w:rPr>
          <w:rFonts w:cs="Arial"/>
          <w:szCs w:val="22"/>
        </w:rPr>
        <w:t xml:space="preserve">Kwota dofinansowania w formie płatności, o której mowa w § 2 ust. 1 pkt 1, niewydatkowana </w:t>
      </w:r>
      <w:r w:rsidR="005348C5" w:rsidRPr="00827EAB">
        <w:rPr>
          <w:rFonts w:cs="Arial"/>
          <w:szCs w:val="22"/>
        </w:rPr>
        <w:br/>
      </w:r>
      <w:r w:rsidRPr="00827EAB">
        <w:rPr>
          <w:rFonts w:cs="Arial"/>
          <w:szCs w:val="22"/>
        </w:rPr>
        <w:t xml:space="preserve">z końcem roku budżetowego, pozostaje na rachunku bankowym, o którym mowa w ust. 4, do dyspozycji Beneficjenta w następnym roku budżetowym. </w:t>
      </w:r>
    </w:p>
    <w:p w14:paraId="70A04A6E" w14:textId="77777777" w:rsidR="00E20F38" w:rsidRPr="00E20F38" w:rsidRDefault="00E20F38" w:rsidP="004A41DF">
      <w:pPr>
        <w:numPr>
          <w:ilvl w:val="3"/>
          <w:numId w:val="33"/>
        </w:numPr>
        <w:tabs>
          <w:tab w:val="num" w:pos="360"/>
        </w:tabs>
        <w:spacing w:before="120"/>
        <w:ind w:left="0" w:hanging="284"/>
        <w:jc w:val="both"/>
        <w:rPr>
          <w:rFonts w:cs="Arial"/>
          <w:szCs w:val="22"/>
        </w:rPr>
      </w:pPr>
      <w:r w:rsidRPr="00E20F38">
        <w:rPr>
          <w:rFonts w:cs="Arial"/>
          <w:szCs w:val="22"/>
        </w:rPr>
        <w:t>Zaliczki pochodzące z dotacji celowej z budżetu państwa, niewydatkowane w ramach Projektu, podlegają zwrotowi na właściwy rachunek bankowy Instytucji Zarządzającej, nie później niż do dnia złożenia wniosku o płatność końcową.</w:t>
      </w:r>
    </w:p>
    <w:p w14:paraId="0B4B93DE" w14:textId="77777777" w:rsidR="00047FA6" w:rsidRPr="00827EAB" w:rsidRDefault="00047FA6" w:rsidP="00507252">
      <w:pPr>
        <w:pStyle w:val="Nagwek3"/>
      </w:pPr>
      <w:r w:rsidRPr="00827EAB">
        <w:t>§ 9</w:t>
      </w:r>
    </w:p>
    <w:p w14:paraId="6D746EDB" w14:textId="0CA4982B" w:rsidR="00047FA6" w:rsidRPr="00827EAB" w:rsidRDefault="00047FA6" w:rsidP="008A07AC">
      <w:pPr>
        <w:pStyle w:val="Akapitzlist"/>
        <w:numPr>
          <w:ilvl w:val="0"/>
          <w:numId w:val="24"/>
        </w:numPr>
        <w:autoSpaceDE w:val="0"/>
        <w:autoSpaceDN w:val="0"/>
        <w:spacing w:before="120"/>
        <w:ind w:left="0"/>
        <w:jc w:val="both"/>
        <w:rPr>
          <w:rFonts w:cs="Arial"/>
          <w:szCs w:val="22"/>
        </w:rPr>
      </w:pPr>
      <w:r w:rsidRPr="00827EAB">
        <w:rPr>
          <w:rFonts w:cs="Arial"/>
          <w:szCs w:val="22"/>
        </w:rPr>
        <w:t xml:space="preserve">Ustala się następujące warunki przekazania transzy dofinansowania, z zastrzeżeniem </w:t>
      </w:r>
      <w:r w:rsidRPr="00827EAB">
        <w:rPr>
          <w:rFonts w:cs="Arial"/>
          <w:szCs w:val="22"/>
        </w:rPr>
        <w:br/>
        <w:t>ust. 2-</w:t>
      </w:r>
      <w:r w:rsidR="00627B48">
        <w:rPr>
          <w:rFonts w:cs="Arial"/>
          <w:szCs w:val="22"/>
        </w:rPr>
        <w:t>3</w:t>
      </w:r>
      <w:r w:rsidRPr="00827EAB">
        <w:rPr>
          <w:rFonts w:cs="Arial"/>
          <w:szCs w:val="22"/>
        </w:rPr>
        <w:t>:</w:t>
      </w:r>
    </w:p>
    <w:p w14:paraId="26CDC524" w14:textId="3EBA4FBE" w:rsidR="00047FA6" w:rsidRPr="00827EAB" w:rsidRDefault="00047FA6" w:rsidP="008A07AC">
      <w:pPr>
        <w:pStyle w:val="Akapitzlist"/>
        <w:numPr>
          <w:ilvl w:val="1"/>
          <w:numId w:val="24"/>
        </w:numPr>
        <w:tabs>
          <w:tab w:val="left" w:pos="142"/>
        </w:tabs>
        <w:spacing w:before="120"/>
        <w:ind w:left="426" w:hanging="426"/>
        <w:jc w:val="both"/>
        <w:rPr>
          <w:rFonts w:cs="Arial"/>
          <w:szCs w:val="22"/>
        </w:rPr>
      </w:pPr>
      <w:r w:rsidRPr="00827EAB">
        <w:rPr>
          <w:rFonts w:cs="Arial"/>
          <w:szCs w:val="22"/>
        </w:rPr>
        <w:t xml:space="preserve">pierwsza transza dofinansowania przekazywana jest w wysokości i terminie określonym w harmonogramie płatności, o którym mowa w § 8 ust. 1, na podstawie złożonego </w:t>
      </w:r>
      <w:r w:rsidR="00DC1EC7">
        <w:rPr>
          <w:rFonts w:cs="Arial"/>
          <w:szCs w:val="22"/>
        </w:rPr>
        <w:br/>
      </w:r>
      <w:r w:rsidRPr="00827EAB">
        <w:rPr>
          <w:rFonts w:cs="Arial"/>
          <w:szCs w:val="22"/>
        </w:rPr>
        <w:t>w systemie SL2014 wniosku o zaliczkę;</w:t>
      </w:r>
    </w:p>
    <w:p w14:paraId="3F10BA0A" w14:textId="4F2C0C82" w:rsidR="00047FA6" w:rsidRPr="00827EAB" w:rsidRDefault="00047FA6" w:rsidP="008A07AC">
      <w:pPr>
        <w:numPr>
          <w:ilvl w:val="1"/>
          <w:numId w:val="24"/>
        </w:numPr>
        <w:tabs>
          <w:tab w:val="left" w:pos="142"/>
        </w:tabs>
        <w:spacing w:before="120"/>
        <w:ind w:left="426" w:hanging="426"/>
        <w:jc w:val="both"/>
        <w:rPr>
          <w:rFonts w:cs="Arial"/>
          <w:szCs w:val="22"/>
        </w:rPr>
      </w:pPr>
      <w:r w:rsidRPr="00827EAB">
        <w:rPr>
          <w:rFonts w:cs="Arial"/>
          <w:szCs w:val="22"/>
        </w:rPr>
        <w:t>kolejne transze dofinansowania (n+1) przekazywane są po:</w:t>
      </w:r>
    </w:p>
    <w:p w14:paraId="4DD0FE95" w14:textId="73C1D4C5" w:rsidR="00980C65" w:rsidRPr="00827EAB" w:rsidRDefault="00047FA6" w:rsidP="008A07AC">
      <w:pPr>
        <w:numPr>
          <w:ilvl w:val="2"/>
          <w:numId w:val="24"/>
        </w:numPr>
        <w:tabs>
          <w:tab w:val="clear" w:pos="680"/>
          <w:tab w:val="left" w:pos="709"/>
        </w:tabs>
        <w:spacing w:before="120"/>
        <w:ind w:left="567" w:hanging="141"/>
        <w:jc w:val="both"/>
        <w:rPr>
          <w:rFonts w:cs="Arial"/>
          <w:szCs w:val="22"/>
        </w:rPr>
      </w:pPr>
      <w:r w:rsidRPr="00827EAB">
        <w:rPr>
          <w:rFonts w:cs="Arial"/>
          <w:szCs w:val="22"/>
        </w:rPr>
        <w:t>złożeniu i zweryfikowaniu wniosku</w:t>
      </w:r>
      <w:r w:rsidR="00ED543B">
        <w:rPr>
          <w:rFonts w:cs="Arial"/>
          <w:szCs w:val="22"/>
        </w:rPr>
        <w:t xml:space="preserve"> o płatność</w:t>
      </w:r>
      <w:r w:rsidRPr="00827EAB">
        <w:rPr>
          <w:rFonts w:cs="Arial"/>
          <w:szCs w:val="22"/>
        </w:rPr>
        <w:t xml:space="preserve"> rozliczającego </w:t>
      </w:r>
      <w:r w:rsidR="00ED543B">
        <w:rPr>
          <w:rFonts w:cs="Arial"/>
          <w:szCs w:val="22"/>
        </w:rPr>
        <w:t>ostatnią</w:t>
      </w:r>
      <w:r w:rsidR="00ED543B" w:rsidRPr="00827EAB">
        <w:rPr>
          <w:rFonts w:cs="Arial"/>
          <w:szCs w:val="22"/>
        </w:rPr>
        <w:t xml:space="preserve"> </w:t>
      </w:r>
      <w:r w:rsidRPr="00827EAB">
        <w:rPr>
          <w:rFonts w:cs="Arial"/>
          <w:szCs w:val="22"/>
        </w:rPr>
        <w:t xml:space="preserve">transzę dofinansowania (n) przez Instytucję Pośredniczącą zgodnie z § 10 ust. 2, w którym wykazano wydatki kwalifikowalne rozliczające co najmniej 70% łącznej kwoty otrzymanych transz dofinansowania, </w:t>
      </w:r>
      <w:r w:rsidR="00A3226D" w:rsidRPr="00827EAB">
        <w:rPr>
          <w:rFonts w:cs="Arial"/>
          <w:szCs w:val="22"/>
        </w:rPr>
        <w:t>z zastrzeżeniem, że nie stwierdzono okoliczności, o których mowa w § 26 ust. 1</w:t>
      </w:r>
      <w:r w:rsidR="00ED543B" w:rsidRPr="00C56D43">
        <w:rPr>
          <w:rStyle w:val="Odwoanieprzypisudolnego"/>
          <w:rFonts w:cs="Arial"/>
          <w:szCs w:val="22"/>
        </w:rPr>
        <w:footnoteReference w:id="5"/>
      </w:r>
      <w:r w:rsidR="00ED543B" w:rsidRPr="00C56D43">
        <w:rPr>
          <w:rFonts w:cs="Arial"/>
          <w:szCs w:val="22"/>
          <w:vertAlign w:val="superscript"/>
        </w:rPr>
        <w:t>)</w:t>
      </w:r>
    </w:p>
    <w:p w14:paraId="328C8350" w14:textId="77777777" w:rsidR="00047FA6" w:rsidRPr="00827EAB" w:rsidRDefault="00047FA6" w:rsidP="004B0A15">
      <w:pPr>
        <w:tabs>
          <w:tab w:val="left" w:pos="142"/>
          <w:tab w:val="num" w:pos="900"/>
        </w:tabs>
        <w:spacing w:before="120"/>
        <w:ind w:left="426"/>
        <w:jc w:val="both"/>
        <w:rPr>
          <w:rFonts w:cs="Arial"/>
          <w:szCs w:val="22"/>
        </w:rPr>
      </w:pPr>
      <w:r w:rsidRPr="00827EAB">
        <w:rPr>
          <w:rFonts w:cs="Arial"/>
          <w:szCs w:val="22"/>
        </w:rPr>
        <w:t>oraz</w:t>
      </w:r>
    </w:p>
    <w:p w14:paraId="5396680E" w14:textId="6E0C74B6" w:rsidR="00047FA6" w:rsidRPr="00827EAB" w:rsidRDefault="00047FA6" w:rsidP="008A07AC">
      <w:pPr>
        <w:numPr>
          <w:ilvl w:val="2"/>
          <w:numId w:val="24"/>
        </w:numPr>
        <w:tabs>
          <w:tab w:val="left" w:pos="142"/>
          <w:tab w:val="num" w:pos="900"/>
        </w:tabs>
        <w:spacing w:before="120"/>
        <w:ind w:left="567" w:hanging="141"/>
        <w:jc w:val="both"/>
        <w:rPr>
          <w:rFonts w:cs="Arial"/>
          <w:szCs w:val="22"/>
        </w:rPr>
      </w:pPr>
      <w:r w:rsidRPr="00827EAB">
        <w:rPr>
          <w:rFonts w:cs="Arial"/>
          <w:szCs w:val="22"/>
        </w:rPr>
        <w:t>zatwierdzeniu przez Instytucję Pośredniczącą wniosku</w:t>
      </w:r>
      <w:r w:rsidR="00ED543B">
        <w:rPr>
          <w:rFonts w:cs="Arial"/>
          <w:szCs w:val="22"/>
        </w:rPr>
        <w:t xml:space="preserve"> o płatność</w:t>
      </w:r>
      <w:r w:rsidRPr="00827EAB">
        <w:rPr>
          <w:rFonts w:cs="Arial"/>
          <w:szCs w:val="22"/>
        </w:rPr>
        <w:t xml:space="preserve"> rozliczającego </w:t>
      </w:r>
      <w:r w:rsidR="00860AA0">
        <w:rPr>
          <w:rFonts w:cs="Arial"/>
          <w:szCs w:val="22"/>
        </w:rPr>
        <w:t>przed</w:t>
      </w:r>
      <w:r w:rsidR="00ED543B">
        <w:rPr>
          <w:rFonts w:cs="Arial"/>
          <w:szCs w:val="22"/>
        </w:rPr>
        <w:t>ostatnią</w:t>
      </w:r>
      <w:r w:rsidR="00ED543B" w:rsidRPr="00827EAB">
        <w:rPr>
          <w:rFonts w:cs="Arial"/>
          <w:szCs w:val="22"/>
        </w:rPr>
        <w:t xml:space="preserve"> </w:t>
      </w:r>
      <w:r w:rsidRPr="00827EAB">
        <w:rPr>
          <w:rFonts w:cs="Arial"/>
          <w:szCs w:val="22"/>
        </w:rPr>
        <w:t>transzę dofinansowania (n-1), zgodnie z § 11 ust. 4.</w:t>
      </w:r>
    </w:p>
    <w:p w14:paraId="6A41A41E" w14:textId="30DEDB82" w:rsidR="00A04AD4" w:rsidRPr="00827EAB" w:rsidRDefault="00A04AD4" w:rsidP="008A07AC">
      <w:pPr>
        <w:numPr>
          <w:ilvl w:val="0"/>
          <w:numId w:val="24"/>
        </w:numPr>
        <w:spacing w:before="120"/>
        <w:ind w:left="0"/>
        <w:jc w:val="both"/>
        <w:rPr>
          <w:rFonts w:cs="Arial"/>
          <w:szCs w:val="22"/>
        </w:rPr>
      </w:pPr>
      <w:r w:rsidRPr="00827EAB">
        <w:rPr>
          <w:rFonts w:cs="Arial"/>
          <w:szCs w:val="22"/>
        </w:rPr>
        <w:t xml:space="preserve">Instytucja Pośrednicząca może zawiesić wypłatę transzy dofinansowania, w przypadku gdy zachodzi uzasadnione podejrzenie, że w związku z realizacją Projektu doszło do powstania poważnych nieprawidłowości, w szczególności oszustwa. </w:t>
      </w:r>
    </w:p>
    <w:p w14:paraId="734215DF" w14:textId="1280094F" w:rsidR="00A04AD4" w:rsidRPr="00827EAB" w:rsidRDefault="00A04AD4" w:rsidP="008A07AC">
      <w:pPr>
        <w:numPr>
          <w:ilvl w:val="0"/>
          <w:numId w:val="24"/>
        </w:numPr>
        <w:spacing w:before="120"/>
        <w:ind w:left="0"/>
        <w:jc w:val="both"/>
        <w:rPr>
          <w:rFonts w:cs="Arial"/>
          <w:szCs w:val="22"/>
        </w:rPr>
      </w:pPr>
      <w:r w:rsidRPr="00827EAB">
        <w:rPr>
          <w:rFonts w:cs="Arial"/>
          <w:szCs w:val="22"/>
        </w:rPr>
        <w:t xml:space="preserve">Instytucja Pośrednicząca informuje Beneficjenta, z wykorzystaniem SL2014 lub pisemnie, jeżeli z powodów technicznych nie będzie to możliwe za pośrednictwem SL2014, </w:t>
      </w:r>
      <w:r w:rsidR="00DC1EC7">
        <w:rPr>
          <w:rFonts w:cs="Arial"/>
          <w:szCs w:val="22"/>
        </w:rPr>
        <w:br/>
      </w:r>
      <w:r w:rsidRPr="00827EAB">
        <w:rPr>
          <w:rFonts w:cs="Arial"/>
          <w:szCs w:val="22"/>
        </w:rPr>
        <w:t>o zawieszeniu biegu terminu wypłaty transzy dofinansowania i jego przyczynach.</w:t>
      </w:r>
    </w:p>
    <w:p w14:paraId="0334B4E7" w14:textId="77777777" w:rsidR="00047FA6" w:rsidRPr="00827EAB" w:rsidRDefault="00047FA6" w:rsidP="00507252">
      <w:pPr>
        <w:pStyle w:val="Nagwek3"/>
      </w:pPr>
      <w:r w:rsidRPr="00827EAB">
        <w:t>§ 10</w:t>
      </w:r>
    </w:p>
    <w:p w14:paraId="180CBB8A" w14:textId="77777777" w:rsidR="00047FA6" w:rsidRPr="00827EAB" w:rsidRDefault="00047FA6" w:rsidP="008A07AC">
      <w:pPr>
        <w:numPr>
          <w:ilvl w:val="0"/>
          <w:numId w:val="6"/>
        </w:numPr>
        <w:tabs>
          <w:tab w:val="clear" w:pos="360"/>
          <w:tab w:val="num" w:pos="284"/>
        </w:tabs>
        <w:spacing w:before="120"/>
        <w:ind w:left="0" w:hanging="284"/>
        <w:jc w:val="both"/>
        <w:rPr>
          <w:rFonts w:cs="Arial"/>
          <w:szCs w:val="22"/>
        </w:rPr>
      </w:pPr>
      <w:r w:rsidRPr="00827EAB">
        <w:rPr>
          <w:rFonts w:cs="Arial"/>
          <w:szCs w:val="22"/>
        </w:rPr>
        <w:t>Beneficjent składa pierwszy wniosek o zaliczkę, będący podstawą wypłaty pierwszej transzy dofinansowania, zgodnie § 9 ust. 1 pkt 1, w wysokości i terminie określonym w harmonogramie płatności.</w:t>
      </w:r>
    </w:p>
    <w:p w14:paraId="3B836AC3" w14:textId="1BE0BBAB" w:rsidR="00047FA6" w:rsidRPr="00827EAB" w:rsidRDefault="00047FA6" w:rsidP="008A07AC">
      <w:pPr>
        <w:numPr>
          <w:ilvl w:val="0"/>
          <w:numId w:val="6"/>
        </w:numPr>
        <w:tabs>
          <w:tab w:val="clear" w:pos="360"/>
          <w:tab w:val="num" w:pos="284"/>
        </w:tabs>
        <w:spacing w:before="120"/>
        <w:ind w:left="0" w:hanging="284"/>
        <w:jc w:val="both"/>
        <w:rPr>
          <w:rFonts w:cs="Arial"/>
          <w:szCs w:val="22"/>
        </w:rPr>
      </w:pPr>
      <w:r w:rsidRPr="00827EAB">
        <w:rPr>
          <w:rFonts w:cs="Arial"/>
          <w:szCs w:val="22"/>
        </w:rPr>
        <w:lastRenderedPageBreak/>
        <w:t xml:space="preserve">Beneficjent składa wniosek o płatność zgodnie z harmonogramem płatności, o którym mowa </w:t>
      </w:r>
      <w:r w:rsidRPr="00827EAB">
        <w:rPr>
          <w:rFonts w:cs="Arial"/>
          <w:szCs w:val="22"/>
        </w:rPr>
        <w:br/>
        <w:t>w § 8 us</w:t>
      </w:r>
      <w:r w:rsidR="00DC1EC7">
        <w:rPr>
          <w:rFonts w:cs="Arial"/>
          <w:szCs w:val="22"/>
        </w:rPr>
        <w:t>t. 1, w terminie 10</w:t>
      </w:r>
      <w:r w:rsidRPr="00827EAB">
        <w:rPr>
          <w:rFonts w:cs="Arial"/>
          <w:szCs w:val="22"/>
          <w:vertAlign w:val="superscript"/>
        </w:rPr>
        <w:footnoteReference w:id="6"/>
      </w:r>
      <w:r w:rsidRPr="00827EAB">
        <w:rPr>
          <w:rFonts w:cs="Arial"/>
          <w:szCs w:val="22"/>
          <w:vertAlign w:val="superscript"/>
        </w:rPr>
        <w:t>)</w:t>
      </w:r>
      <w:r w:rsidRPr="00827EAB">
        <w:rPr>
          <w:rFonts w:cs="Arial"/>
          <w:szCs w:val="22"/>
        </w:rPr>
        <w:t xml:space="preserve"> dni roboczych od zakończenia okresu rozliczeniowego, z zastrzeżeniem, że końcowy wniosek o płatność składany jest w terminie do 30 dni kalendarzowych  od dnia zakończenia okresu realizacji Projektu</w:t>
      </w:r>
      <w:r w:rsidR="00432389">
        <w:rPr>
          <w:rFonts w:cs="Arial"/>
          <w:szCs w:val="22"/>
        </w:rPr>
        <w:t>.</w:t>
      </w:r>
      <w:r w:rsidRPr="00827EAB">
        <w:rPr>
          <w:rFonts w:cs="Arial"/>
          <w:szCs w:val="22"/>
        </w:rPr>
        <w:t xml:space="preserve"> </w:t>
      </w:r>
    </w:p>
    <w:p w14:paraId="3BA38C36" w14:textId="3FC47E25" w:rsidR="00047FA6" w:rsidRPr="00827EAB" w:rsidRDefault="00047FA6" w:rsidP="008A07AC">
      <w:pPr>
        <w:numPr>
          <w:ilvl w:val="0"/>
          <w:numId w:val="6"/>
        </w:numPr>
        <w:tabs>
          <w:tab w:val="clear" w:pos="360"/>
          <w:tab w:val="num" w:pos="284"/>
        </w:tabs>
        <w:spacing w:before="120"/>
        <w:ind w:left="0" w:hanging="284"/>
        <w:jc w:val="both"/>
        <w:rPr>
          <w:rFonts w:cs="Arial"/>
          <w:szCs w:val="22"/>
        </w:rPr>
      </w:pPr>
      <w:r w:rsidRPr="00827EAB">
        <w:rPr>
          <w:rFonts w:cs="Arial"/>
          <w:szCs w:val="22"/>
        </w:rPr>
        <w:t xml:space="preserve">Beneficjent przedkłada wniosek o płatność oraz dokumenty niezbędne do rozliczenia </w:t>
      </w:r>
      <w:r w:rsidR="004C1EF3">
        <w:rPr>
          <w:rFonts w:cs="Arial"/>
          <w:szCs w:val="22"/>
        </w:rPr>
        <w:t>P</w:t>
      </w:r>
      <w:r w:rsidRPr="00827EAB">
        <w:rPr>
          <w:rFonts w:cs="Arial"/>
          <w:szCs w:val="22"/>
        </w:rPr>
        <w:t xml:space="preserve">rojektu za pośrednictwem SL2014, chyba że z przyczyn technicznych nie jest to możliwe. W takim przypadku stosuje się § 15 ust. 8, przy czym wzór papierowej wersji wniosku o płatność określają Wytyczne Ministra Infrastruktury i Rozwoju w zakresie warunków gromadzenia </w:t>
      </w:r>
      <w:r w:rsidR="00DC1EC7">
        <w:rPr>
          <w:rFonts w:cs="Arial"/>
          <w:szCs w:val="22"/>
        </w:rPr>
        <w:br/>
      </w:r>
      <w:r w:rsidRPr="00827EAB">
        <w:rPr>
          <w:rFonts w:cs="Arial"/>
          <w:szCs w:val="22"/>
        </w:rPr>
        <w:t>i przekazywania danych</w:t>
      </w:r>
      <w:r w:rsidR="001241CD">
        <w:rPr>
          <w:rFonts w:cs="Arial"/>
          <w:szCs w:val="22"/>
        </w:rPr>
        <w:t xml:space="preserve"> </w:t>
      </w:r>
      <w:r w:rsidRPr="00827EAB">
        <w:rPr>
          <w:rFonts w:cs="Arial"/>
          <w:szCs w:val="22"/>
        </w:rPr>
        <w:t>w postaci elektronicznej na lata 2014-2020, zwane dalej „Wytycznymi w zakresie gromadzenia”, zamieszczone na stronie www.funduszedlamazowsza.pl.</w:t>
      </w:r>
    </w:p>
    <w:p w14:paraId="0C46D780" w14:textId="77777777" w:rsidR="00047FA6" w:rsidRPr="00827EAB" w:rsidRDefault="00047FA6" w:rsidP="008A07AC">
      <w:pPr>
        <w:numPr>
          <w:ilvl w:val="0"/>
          <w:numId w:val="6"/>
        </w:numPr>
        <w:spacing w:before="120"/>
        <w:ind w:left="0" w:hanging="284"/>
        <w:jc w:val="both"/>
        <w:rPr>
          <w:rFonts w:cs="Arial"/>
          <w:szCs w:val="22"/>
        </w:rPr>
      </w:pPr>
      <w:r w:rsidRPr="00827EAB">
        <w:rPr>
          <w:rFonts w:cs="Arial"/>
          <w:szCs w:val="22"/>
        </w:rPr>
        <w:t>Beneficjent zobowiązuje się do przedkładania wraz z każdym wnioskiem o płatność:</w:t>
      </w:r>
    </w:p>
    <w:p w14:paraId="14C601D9" w14:textId="77777777" w:rsidR="00047FA6" w:rsidRPr="00827EAB" w:rsidRDefault="00047FA6" w:rsidP="008A07AC">
      <w:pPr>
        <w:numPr>
          <w:ilvl w:val="1"/>
          <w:numId w:val="6"/>
        </w:numPr>
        <w:spacing w:before="120"/>
        <w:ind w:left="426" w:hanging="426"/>
        <w:jc w:val="both"/>
        <w:rPr>
          <w:rFonts w:cs="Arial"/>
          <w:szCs w:val="22"/>
        </w:rPr>
      </w:pPr>
      <w:r w:rsidRPr="00827EAB">
        <w:rPr>
          <w:rFonts w:cs="Arial"/>
          <w:szCs w:val="22"/>
        </w:rPr>
        <w:t xml:space="preserve">dokumentów związanych z wyborem wykonawców do realizacji zamówień o wartości równej lub wyższej niż próg określony w przepisach wydanych na podstawie art. 11 ust. 8 ustawy </w:t>
      </w:r>
      <w:proofErr w:type="spellStart"/>
      <w:r w:rsidRPr="00827EAB">
        <w:rPr>
          <w:rFonts w:cs="Arial"/>
          <w:szCs w:val="22"/>
        </w:rPr>
        <w:t>Pzp</w:t>
      </w:r>
      <w:proofErr w:type="spellEnd"/>
      <w:r w:rsidRPr="00827EAB">
        <w:rPr>
          <w:rStyle w:val="Odwoanieprzypisudolnego"/>
          <w:rFonts w:cs="Arial"/>
          <w:szCs w:val="22"/>
        </w:rPr>
        <w:footnoteReference w:id="7"/>
      </w:r>
      <w:r w:rsidRPr="00827EAB">
        <w:rPr>
          <w:rFonts w:cs="Arial"/>
          <w:szCs w:val="22"/>
          <w:vertAlign w:val="superscript"/>
        </w:rPr>
        <w:t>)</w:t>
      </w:r>
      <w:r w:rsidRPr="00827EAB">
        <w:rPr>
          <w:rFonts w:cs="Arial"/>
          <w:szCs w:val="22"/>
        </w:rPr>
        <w:t>;</w:t>
      </w:r>
    </w:p>
    <w:p w14:paraId="0B41AC17" w14:textId="77777777" w:rsidR="00047FA6" w:rsidRPr="00827EAB" w:rsidRDefault="00047FA6" w:rsidP="008A07AC">
      <w:pPr>
        <w:numPr>
          <w:ilvl w:val="1"/>
          <w:numId w:val="6"/>
        </w:numPr>
        <w:spacing w:before="120"/>
        <w:ind w:left="426" w:hanging="426"/>
        <w:jc w:val="both"/>
        <w:rPr>
          <w:rFonts w:cs="Arial"/>
          <w:szCs w:val="22"/>
        </w:rPr>
      </w:pPr>
      <w:r w:rsidRPr="00827EAB">
        <w:rPr>
          <w:rFonts w:cs="Arial"/>
          <w:szCs w:val="22"/>
        </w:rPr>
        <w:t>informacji o wszystkich uczestnikach Projektu, zgodnie z zakresem określonym w załączniku nr 5 do Zasad i na warunkach określonych w Wytycznych w zakresie monitorowania postępu rzeczowego realizacji programów operacyjnych na lata 2014-2020.</w:t>
      </w:r>
    </w:p>
    <w:p w14:paraId="7173A20E" w14:textId="77777777" w:rsidR="00047FA6" w:rsidRPr="00827EAB" w:rsidRDefault="00047FA6" w:rsidP="008A07AC">
      <w:pPr>
        <w:numPr>
          <w:ilvl w:val="0"/>
          <w:numId w:val="6"/>
        </w:numPr>
        <w:tabs>
          <w:tab w:val="clear" w:pos="360"/>
          <w:tab w:val="num" w:pos="284"/>
        </w:tabs>
        <w:spacing w:before="120"/>
        <w:ind w:left="0" w:hanging="284"/>
        <w:jc w:val="both"/>
        <w:rPr>
          <w:rFonts w:cs="Arial"/>
          <w:szCs w:val="22"/>
        </w:rPr>
      </w:pPr>
      <w:r w:rsidRPr="00827EAB">
        <w:rPr>
          <w:rFonts w:cs="Arial"/>
          <w:szCs w:val="22"/>
        </w:rPr>
        <w:t>Beneficjent zobowiązuje się ująć każdy wydatek kwalifikowalny we wniosku przekazywanym do Instytucji Pośredniczącej w terminie do 3 miesięcy od dnia jego poniesienia</w:t>
      </w:r>
      <w:r w:rsidRPr="00827EAB">
        <w:rPr>
          <w:rStyle w:val="Odwoanieprzypisudolnego"/>
          <w:rFonts w:cs="Arial"/>
          <w:szCs w:val="22"/>
        </w:rPr>
        <w:footnoteReference w:id="8"/>
      </w:r>
      <w:r w:rsidRPr="00827EAB">
        <w:rPr>
          <w:rFonts w:cs="Arial"/>
          <w:szCs w:val="22"/>
          <w:vertAlign w:val="superscript"/>
        </w:rPr>
        <w:t>)</w:t>
      </w:r>
      <w:r w:rsidRPr="00827EAB">
        <w:rPr>
          <w:rFonts w:cs="Arial"/>
          <w:szCs w:val="22"/>
        </w:rPr>
        <w:t>.</w:t>
      </w:r>
    </w:p>
    <w:p w14:paraId="5A44A8A2" w14:textId="2F127416" w:rsidR="00FF1D40" w:rsidRPr="00827EAB" w:rsidRDefault="00FF1D40" w:rsidP="008A07AC">
      <w:pPr>
        <w:numPr>
          <w:ilvl w:val="0"/>
          <w:numId w:val="6"/>
        </w:numPr>
        <w:spacing w:before="120"/>
        <w:ind w:left="0" w:hanging="284"/>
        <w:jc w:val="both"/>
        <w:rPr>
          <w:rFonts w:cs="Arial"/>
          <w:szCs w:val="22"/>
        </w:rPr>
      </w:pPr>
      <w:r w:rsidRPr="00827EAB">
        <w:rPr>
          <w:rFonts w:cs="Arial"/>
          <w:szCs w:val="22"/>
        </w:rPr>
        <w:t xml:space="preserve">Beneficjent jest zobowiązany do rozliczenia całości otrzymanego dofinansowania, przekazanego kolejnymi transzami zaliczek, w końcowym wniosku o płatność składanym </w:t>
      </w:r>
      <w:r w:rsidR="00916A55">
        <w:rPr>
          <w:rFonts w:cs="Arial"/>
          <w:szCs w:val="22"/>
        </w:rPr>
        <w:t xml:space="preserve">w terminie </w:t>
      </w:r>
      <w:r w:rsidRPr="00827EAB">
        <w:rPr>
          <w:rFonts w:cs="Arial"/>
          <w:szCs w:val="22"/>
        </w:rPr>
        <w:t xml:space="preserve">30 dni kalendarzowych od dnia zakończenia okresu realizacji Projektu. W przypadku, gdy z rozliczenia wynika, że przekazane środki dofinansowania nie zostały w całości wykorzystane na wydatki kwalifikowalne, Beneficjent zwraca tę część dofinansowania </w:t>
      </w:r>
      <w:r w:rsidR="00DC1EC7">
        <w:rPr>
          <w:rFonts w:cs="Arial"/>
          <w:szCs w:val="22"/>
        </w:rPr>
        <w:br/>
      </w:r>
      <w:r w:rsidRPr="00827EAB">
        <w:rPr>
          <w:rFonts w:cs="Arial"/>
          <w:szCs w:val="22"/>
        </w:rPr>
        <w:t xml:space="preserve">w terminie nie późniejszym niż w dniu złożenia Wniosku o płatność końcową. </w:t>
      </w:r>
    </w:p>
    <w:p w14:paraId="1EE7A6F8" w14:textId="2CCF3EF8" w:rsidR="00FF1D40" w:rsidRPr="00065832" w:rsidRDefault="00AC05F2" w:rsidP="00065832">
      <w:pPr>
        <w:numPr>
          <w:ilvl w:val="0"/>
          <w:numId w:val="6"/>
        </w:numPr>
        <w:tabs>
          <w:tab w:val="clear" w:pos="360"/>
          <w:tab w:val="num" w:pos="0"/>
        </w:tabs>
        <w:autoSpaceDE w:val="0"/>
        <w:autoSpaceDN w:val="0"/>
        <w:adjustRightInd w:val="0"/>
        <w:spacing w:before="120"/>
        <w:ind w:left="0" w:hanging="284"/>
        <w:jc w:val="both"/>
        <w:rPr>
          <w:rFonts w:cs="Arial"/>
          <w:iCs/>
          <w:szCs w:val="22"/>
        </w:rPr>
      </w:pPr>
      <w:r w:rsidRPr="00065832">
        <w:rPr>
          <w:rFonts w:cs="Arial"/>
          <w:szCs w:val="22"/>
        </w:rPr>
        <w:t>N</w:t>
      </w:r>
      <w:r w:rsidR="00FF1D40" w:rsidRPr="00065832">
        <w:rPr>
          <w:rFonts w:cs="Arial"/>
          <w:szCs w:val="22"/>
        </w:rPr>
        <w:t>iezwrócenie niewykorzystanej części zaliczki w terminie,</w:t>
      </w:r>
      <w:r w:rsidRPr="00065832">
        <w:rPr>
          <w:rFonts w:cs="Arial"/>
          <w:szCs w:val="22"/>
        </w:rPr>
        <w:t xml:space="preserve"> w związku z rozliczeniem </w:t>
      </w:r>
      <w:r w:rsidR="00B32307">
        <w:rPr>
          <w:rFonts w:cs="Arial"/>
          <w:szCs w:val="22"/>
        </w:rPr>
        <w:t>W</w:t>
      </w:r>
      <w:r w:rsidRPr="00065832">
        <w:rPr>
          <w:rFonts w:cs="Arial"/>
          <w:szCs w:val="22"/>
        </w:rPr>
        <w:t>niosku o płatność końcową,</w:t>
      </w:r>
      <w:r w:rsidR="00FF1D40" w:rsidRPr="00065832">
        <w:rPr>
          <w:rFonts w:cs="Arial"/>
          <w:szCs w:val="22"/>
        </w:rPr>
        <w:t xml:space="preserve"> skutkuje naliczeniem, od środków pozostałych do rozliczenia, odsetek jak dla zaległości podatkowych, liczonych od dnia przekazania środków do dnia</w:t>
      </w:r>
      <w:r w:rsidR="00065832">
        <w:rPr>
          <w:rFonts w:cs="Arial"/>
          <w:szCs w:val="22"/>
        </w:rPr>
        <w:t xml:space="preserve"> </w:t>
      </w:r>
      <w:r w:rsidR="00FF1D40" w:rsidRPr="00065832">
        <w:rPr>
          <w:rFonts w:cs="Arial"/>
          <w:iCs/>
          <w:szCs w:val="22"/>
        </w:rPr>
        <w:t xml:space="preserve">faktycznego zwrotu środków, jeśli zwrot nastąpił po dniu złożenia Wniosku (zgodnie z art. 67 ustawy </w:t>
      </w:r>
      <w:r w:rsidR="00275B65" w:rsidRPr="00065832">
        <w:rPr>
          <w:rFonts w:cs="Arial"/>
          <w:iCs/>
          <w:szCs w:val="22"/>
        </w:rPr>
        <w:t xml:space="preserve">z dnia 27 sierpnia 2009 r. </w:t>
      </w:r>
      <w:r w:rsidR="00FF1D40" w:rsidRPr="00065832">
        <w:rPr>
          <w:rFonts w:cs="Arial"/>
          <w:iCs/>
          <w:szCs w:val="22"/>
        </w:rPr>
        <w:t>o finansach publicznych).</w:t>
      </w:r>
    </w:p>
    <w:p w14:paraId="6DCC6770" w14:textId="17DE5EE6" w:rsidR="005F7CCB" w:rsidRPr="00827EAB" w:rsidRDefault="005F7CCB" w:rsidP="008A07AC">
      <w:pPr>
        <w:numPr>
          <w:ilvl w:val="0"/>
          <w:numId w:val="6"/>
        </w:numPr>
        <w:tabs>
          <w:tab w:val="clear" w:pos="360"/>
          <w:tab w:val="num" w:pos="284"/>
        </w:tabs>
        <w:spacing w:before="120"/>
        <w:ind w:left="0" w:hanging="284"/>
        <w:jc w:val="both"/>
        <w:rPr>
          <w:rFonts w:cs="Arial"/>
          <w:szCs w:val="22"/>
        </w:rPr>
      </w:pPr>
      <w:r w:rsidRPr="00827EAB">
        <w:rPr>
          <w:rFonts w:cs="Arial"/>
          <w:szCs w:val="22"/>
        </w:rPr>
        <w:t xml:space="preserve">Beneficjent ujawnia wszelkie przychody, które powstają w związku z realizacją Projektu. </w:t>
      </w:r>
      <w:r w:rsidR="00DC1EC7">
        <w:rPr>
          <w:rFonts w:cs="Arial"/>
          <w:szCs w:val="22"/>
        </w:rPr>
        <w:br/>
      </w:r>
      <w:r w:rsidRPr="00827EAB">
        <w:rPr>
          <w:rFonts w:cs="Arial"/>
          <w:szCs w:val="22"/>
        </w:rPr>
        <w:t>W przypadku, gdy Projekt generuje na etapie realizacji przychody, Beneficjent wykazuje we wnioskach o płatność wartość uzyskanego przychodu i dokonuje jego zwrotu</w:t>
      </w:r>
      <w:r w:rsidR="00ED50E6" w:rsidRPr="00827EAB">
        <w:rPr>
          <w:rFonts w:cs="Arial"/>
          <w:szCs w:val="22"/>
        </w:rPr>
        <w:t>.</w:t>
      </w:r>
    </w:p>
    <w:p w14:paraId="4C549D50" w14:textId="77777777" w:rsidR="00047FA6" w:rsidRPr="00827EAB" w:rsidRDefault="00047FA6" w:rsidP="00507252">
      <w:pPr>
        <w:pStyle w:val="Nagwek3"/>
      </w:pPr>
      <w:r w:rsidRPr="00827EAB">
        <w:t>§ 11</w:t>
      </w:r>
    </w:p>
    <w:p w14:paraId="6523F089" w14:textId="4EF7EDC2" w:rsidR="00047FA6" w:rsidRPr="00827EAB" w:rsidRDefault="00047FA6" w:rsidP="008A07AC">
      <w:pPr>
        <w:pStyle w:val="Akapitzlist"/>
        <w:numPr>
          <w:ilvl w:val="6"/>
          <w:numId w:val="42"/>
        </w:numPr>
        <w:spacing w:before="120"/>
        <w:ind w:left="0" w:hanging="284"/>
        <w:jc w:val="both"/>
        <w:rPr>
          <w:rFonts w:cs="Arial"/>
          <w:szCs w:val="22"/>
        </w:rPr>
      </w:pPr>
      <w:r w:rsidRPr="00827EAB">
        <w:rPr>
          <w:rFonts w:cs="Arial"/>
          <w:szCs w:val="22"/>
        </w:rPr>
        <w:t>Instytucja Pośrednicząca dokonuje weryfikacji formalno-rachunkowej i merytorycznej wniosku o płatność, w terminie do 20 dni roboczych od daty jego otrzymania</w:t>
      </w:r>
      <w:r w:rsidR="00913049" w:rsidRPr="00827EAB">
        <w:rPr>
          <w:rFonts w:cs="Arial"/>
          <w:szCs w:val="22"/>
        </w:rPr>
        <w:t>, przy czym termin ten dotyczy pierwszej złożonej przez Beneficjenta wersji wniosku o płatność</w:t>
      </w:r>
      <w:r w:rsidRPr="00827EAB">
        <w:rPr>
          <w:rFonts w:cs="Arial"/>
          <w:szCs w:val="22"/>
        </w:rPr>
        <w:t xml:space="preserve">. </w:t>
      </w:r>
      <w:r w:rsidR="00913049" w:rsidRPr="00827EAB">
        <w:rPr>
          <w:rFonts w:cs="Arial"/>
          <w:szCs w:val="22"/>
        </w:rPr>
        <w:t xml:space="preserve">Kolejne wersje wniosku o płatność podlegają weryfikacji w terminie do 15 dni roboczych od daty ich otrzymania. </w:t>
      </w:r>
      <w:r w:rsidRPr="00827EAB">
        <w:rPr>
          <w:rFonts w:cs="Arial"/>
          <w:szCs w:val="22"/>
        </w:rPr>
        <w:t xml:space="preserve">W przypadku gdy: </w:t>
      </w:r>
    </w:p>
    <w:p w14:paraId="2ECF95E1" w14:textId="310314BF" w:rsidR="00047FA6" w:rsidRPr="00827EAB" w:rsidRDefault="00047FA6" w:rsidP="008A07AC">
      <w:pPr>
        <w:numPr>
          <w:ilvl w:val="0"/>
          <w:numId w:val="44"/>
        </w:numPr>
        <w:spacing w:before="120"/>
        <w:ind w:left="426" w:hanging="426"/>
        <w:jc w:val="both"/>
        <w:rPr>
          <w:rFonts w:cs="Arial"/>
          <w:szCs w:val="22"/>
        </w:rPr>
      </w:pPr>
      <w:r w:rsidRPr="00827EAB">
        <w:rPr>
          <w:rFonts w:cs="Arial"/>
          <w:szCs w:val="22"/>
        </w:rPr>
        <w:t xml:space="preserve">w ramach </w:t>
      </w:r>
      <w:r w:rsidR="004C1EF3">
        <w:rPr>
          <w:rFonts w:cs="Arial"/>
          <w:szCs w:val="22"/>
        </w:rPr>
        <w:t>P</w:t>
      </w:r>
      <w:r w:rsidRPr="00827EAB">
        <w:rPr>
          <w:rFonts w:cs="Arial"/>
          <w:szCs w:val="22"/>
        </w:rPr>
        <w:t>rojektu jest dokonywana kontrola i złożony został końcowy wniosek o płatność;</w:t>
      </w:r>
    </w:p>
    <w:p w14:paraId="6CB5B7F8" w14:textId="77777777" w:rsidR="00047FA6" w:rsidRPr="00827EAB" w:rsidRDefault="00047FA6" w:rsidP="008A07AC">
      <w:pPr>
        <w:numPr>
          <w:ilvl w:val="0"/>
          <w:numId w:val="44"/>
        </w:numPr>
        <w:spacing w:before="120"/>
        <w:ind w:left="426" w:hanging="426"/>
        <w:jc w:val="both"/>
        <w:rPr>
          <w:rFonts w:cs="Arial"/>
          <w:szCs w:val="22"/>
        </w:rPr>
      </w:pPr>
      <w:r w:rsidRPr="00827EAB">
        <w:rPr>
          <w:rFonts w:cs="Arial"/>
          <w:szCs w:val="22"/>
        </w:rPr>
        <w:t xml:space="preserve">Instytucja Pośrednicząca zleciła kontrolę doraźną w związku ze złożonym wnioskiem o płatność, </w:t>
      </w:r>
    </w:p>
    <w:p w14:paraId="125FA021" w14:textId="77777777" w:rsidR="00047FA6" w:rsidRPr="00827EAB" w:rsidRDefault="00047FA6" w:rsidP="00A038E9">
      <w:pPr>
        <w:pStyle w:val="Akapitzlist"/>
        <w:spacing w:before="120"/>
        <w:ind w:left="0"/>
        <w:jc w:val="both"/>
        <w:rPr>
          <w:rFonts w:cs="Arial"/>
          <w:szCs w:val="22"/>
        </w:rPr>
      </w:pPr>
      <w:r w:rsidRPr="00827EAB">
        <w:rPr>
          <w:rFonts w:cs="Arial"/>
          <w:szCs w:val="22"/>
        </w:rPr>
        <w:t xml:space="preserve">termin weryfikacji ulega wstrzymaniu do dnia przekazania do Instytucji Pośredniczącej informacji o wykonaniu/zaniechaniu wykonania zaleceń pokontrolnych, chyba że wyniki </w:t>
      </w:r>
      <w:r w:rsidRPr="00827EAB">
        <w:rPr>
          <w:rFonts w:cs="Arial"/>
          <w:szCs w:val="22"/>
        </w:rPr>
        <w:lastRenderedPageBreak/>
        <w:t xml:space="preserve">kontroli nie wskazują na wystąpienie wydatków niekwalifikowalnych w Projekcie lub nie mają wpływu na rozliczenie końcowe Projektu. </w:t>
      </w:r>
    </w:p>
    <w:p w14:paraId="798ECF5A" w14:textId="32297152" w:rsidR="00047FA6" w:rsidRPr="00827EAB" w:rsidRDefault="00047FA6" w:rsidP="00740B73">
      <w:pPr>
        <w:pStyle w:val="Akapitzlist"/>
        <w:numPr>
          <w:ilvl w:val="6"/>
          <w:numId w:val="42"/>
        </w:numPr>
        <w:spacing w:before="120"/>
        <w:ind w:left="0" w:hanging="284"/>
        <w:jc w:val="both"/>
        <w:rPr>
          <w:rFonts w:cs="Arial"/>
          <w:szCs w:val="22"/>
        </w:rPr>
      </w:pPr>
      <w:r w:rsidRPr="00827EAB">
        <w:rPr>
          <w:rFonts w:cs="Arial"/>
          <w:szCs w:val="22"/>
        </w:rPr>
        <w:t xml:space="preserve">W przypadku stwierdzenia błędów w złożonym wniosku o płatność, Instytucja Pośrednicząca może dokonać uzupełnienia lub poprawienia </w:t>
      </w:r>
      <w:r w:rsidR="002A0D93">
        <w:rPr>
          <w:rFonts w:cs="Arial"/>
          <w:szCs w:val="22"/>
        </w:rPr>
        <w:t>W</w:t>
      </w:r>
      <w:r w:rsidRPr="00827EAB">
        <w:rPr>
          <w:rFonts w:cs="Arial"/>
          <w:szCs w:val="22"/>
        </w:rPr>
        <w:t xml:space="preserve">niosku o płatność, o czym informuje Beneficjenta lub wzywa Beneficjenta do poprawienia lub uzupełnienia </w:t>
      </w:r>
      <w:r w:rsidR="002A0D93">
        <w:rPr>
          <w:rFonts w:cs="Arial"/>
          <w:szCs w:val="22"/>
        </w:rPr>
        <w:t>W</w:t>
      </w:r>
      <w:r w:rsidRPr="00827EAB">
        <w:rPr>
          <w:rFonts w:cs="Arial"/>
          <w:szCs w:val="22"/>
        </w:rPr>
        <w:t xml:space="preserve">niosku o płatność lub złożenia dodatkowych wyjaśnień w wyznaczonym terminie, w szczególności Instytucja Pośrednicząca może wezwać </w:t>
      </w:r>
      <w:r w:rsidR="006F5F39">
        <w:rPr>
          <w:rFonts w:cs="Arial"/>
          <w:szCs w:val="22"/>
        </w:rPr>
        <w:t>B</w:t>
      </w:r>
      <w:r w:rsidRPr="00827EAB">
        <w:rPr>
          <w:rFonts w:cs="Arial"/>
          <w:szCs w:val="22"/>
        </w:rPr>
        <w:t xml:space="preserve">eneficjenta do złożenia lub przesłania w systemie SL2014 </w:t>
      </w:r>
      <w:r w:rsidR="00916A55" w:rsidRPr="00B60EC3">
        <w:rPr>
          <w:rFonts w:cs="Arial"/>
          <w:szCs w:val="22"/>
        </w:rPr>
        <w:t>skanów oryginałów</w:t>
      </w:r>
      <w:r w:rsidR="00916A55" w:rsidRPr="00827EAB">
        <w:rPr>
          <w:rFonts w:cs="Arial"/>
          <w:szCs w:val="22"/>
        </w:rPr>
        <w:t xml:space="preserve"> </w:t>
      </w:r>
      <w:r w:rsidRPr="00827EAB">
        <w:rPr>
          <w:rFonts w:cs="Arial"/>
          <w:szCs w:val="22"/>
        </w:rPr>
        <w:t>dokumentów księgowych dotyczących Projektu.</w:t>
      </w:r>
    </w:p>
    <w:p w14:paraId="76B5A6D4" w14:textId="59D29651" w:rsidR="00047FA6" w:rsidRPr="00827EAB" w:rsidRDefault="00047FA6" w:rsidP="00740B73">
      <w:pPr>
        <w:pStyle w:val="Akapitzlist"/>
        <w:numPr>
          <w:ilvl w:val="6"/>
          <w:numId w:val="42"/>
        </w:numPr>
        <w:spacing w:before="120"/>
        <w:ind w:left="0" w:hanging="284"/>
        <w:jc w:val="both"/>
        <w:rPr>
          <w:rFonts w:cs="Arial"/>
          <w:szCs w:val="22"/>
        </w:rPr>
      </w:pPr>
      <w:r w:rsidRPr="00827EAB">
        <w:rPr>
          <w:rFonts w:cs="Arial"/>
          <w:szCs w:val="22"/>
        </w:rPr>
        <w:t>Beneficjent zobowiązuje się do usunięcia błędów lub złożenia wyjaśnień, lub złożenia dokumentów dotyczących Projektu w wyznaczonym przez Instytucję Pośredniczącą terminie, jednak nie dłuższym niż 5 dni roboczych.</w:t>
      </w:r>
    </w:p>
    <w:p w14:paraId="31CE0C07" w14:textId="1F1FF67E" w:rsidR="00047FA6" w:rsidRPr="00827EAB" w:rsidRDefault="00047FA6" w:rsidP="00740B73">
      <w:pPr>
        <w:pStyle w:val="Akapitzlist"/>
        <w:numPr>
          <w:ilvl w:val="6"/>
          <w:numId w:val="42"/>
        </w:numPr>
        <w:spacing w:before="120"/>
        <w:ind w:left="0" w:hanging="284"/>
        <w:jc w:val="both"/>
        <w:rPr>
          <w:rFonts w:cs="Arial"/>
          <w:szCs w:val="22"/>
        </w:rPr>
      </w:pPr>
      <w:r w:rsidRPr="00827EAB">
        <w:rPr>
          <w:rFonts w:cs="Arial"/>
          <w:szCs w:val="22"/>
        </w:rPr>
        <w:t xml:space="preserve">Instytucja Pośrednicząca, po pozytywnym zweryfikowaniu </w:t>
      </w:r>
      <w:r w:rsidR="002A0D93">
        <w:rPr>
          <w:rFonts w:cs="Arial"/>
          <w:szCs w:val="22"/>
        </w:rPr>
        <w:t>W</w:t>
      </w:r>
      <w:r w:rsidRPr="00827EAB">
        <w:rPr>
          <w:rFonts w:cs="Arial"/>
          <w:szCs w:val="22"/>
        </w:rPr>
        <w:t xml:space="preserve">niosku o płatność, przekazuje Beneficjentowi w terminie, o którym mowa w ust. 1, informację o wyniku weryfikacji wniosku, przy czym informacja o zatwierdzeniu całości lub części </w:t>
      </w:r>
      <w:r w:rsidR="002A0D93">
        <w:rPr>
          <w:rFonts w:cs="Arial"/>
          <w:szCs w:val="22"/>
        </w:rPr>
        <w:t>W</w:t>
      </w:r>
      <w:r w:rsidRPr="00827EAB">
        <w:rPr>
          <w:rFonts w:cs="Arial"/>
          <w:szCs w:val="22"/>
        </w:rPr>
        <w:t xml:space="preserve">niosku o płatność powinna zawierać: </w:t>
      </w:r>
    </w:p>
    <w:p w14:paraId="48B02981" w14:textId="72A5C20A" w:rsidR="00047FA6" w:rsidRPr="00827EAB" w:rsidRDefault="00047FA6" w:rsidP="008A07AC">
      <w:pPr>
        <w:pStyle w:val="Akapitzlist"/>
        <w:numPr>
          <w:ilvl w:val="1"/>
          <w:numId w:val="6"/>
        </w:numPr>
        <w:tabs>
          <w:tab w:val="clear" w:pos="680"/>
          <w:tab w:val="num" w:pos="426"/>
        </w:tabs>
        <w:spacing w:before="120"/>
        <w:ind w:left="426" w:hanging="284"/>
        <w:jc w:val="both"/>
        <w:rPr>
          <w:rFonts w:cs="Arial"/>
          <w:szCs w:val="22"/>
        </w:rPr>
      </w:pPr>
      <w:r w:rsidRPr="00827EAB">
        <w:rPr>
          <w:rFonts w:cs="Arial"/>
          <w:szCs w:val="22"/>
        </w:rPr>
        <w:t>kwotę wydatków, które zostały uznane za niekwalifikowalne wraz z uzasadnieniem;</w:t>
      </w:r>
    </w:p>
    <w:p w14:paraId="29352636" w14:textId="165D75C5" w:rsidR="00047FA6" w:rsidRPr="00827EAB" w:rsidRDefault="00047FA6" w:rsidP="008A07AC">
      <w:pPr>
        <w:pStyle w:val="Akapitzlist"/>
        <w:numPr>
          <w:ilvl w:val="1"/>
          <w:numId w:val="6"/>
        </w:numPr>
        <w:tabs>
          <w:tab w:val="clear" w:pos="680"/>
          <w:tab w:val="num" w:pos="426"/>
        </w:tabs>
        <w:spacing w:before="120"/>
        <w:ind w:left="426" w:hanging="284"/>
        <w:jc w:val="both"/>
        <w:rPr>
          <w:rFonts w:cs="Arial"/>
          <w:szCs w:val="22"/>
        </w:rPr>
      </w:pPr>
      <w:r w:rsidRPr="00827EAB">
        <w:rPr>
          <w:rFonts w:cs="Arial"/>
          <w:szCs w:val="22"/>
        </w:rPr>
        <w:t xml:space="preserve">zatwierdzoną kwotę rozliczenia kwoty dofinansowania </w:t>
      </w:r>
      <w:r w:rsidRPr="00827EAB">
        <w:rPr>
          <w:rFonts w:cs="Arial"/>
          <w:iCs/>
          <w:szCs w:val="22"/>
        </w:rPr>
        <w:t>oraz wkładu własnego</w:t>
      </w:r>
      <w:r w:rsidRPr="00827EAB">
        <w:rPr>
          <w:rFonts w:cs="Arial"/>
          <w:iCs/>
          <w:szCs w:val="22"/>
          <w:vertAlign w:val="superscript"/>
        </w:rPr>
        <w:footnoteReference w:id="9"/>
      </w:r>
      <w:r w:rsidRPr="00827EAB">
        <w:rPr>
          <w:rFonts w:cs="Arial"/>
          <w:szCs w:val="22"/>
          <w:vertAlign w:val="superscript"/>
        </w:rPr>
        <w:t>)</w:t>
      </w:r>
      <w:r w:rsidRPr="00827EAB">
        <w:rPr>
          <w:rFonts w:cs="Arial"/>
          <w:szCs w:val="22"/>
        </w:rPr>
        <w:t xml:space="preserve"> wynikającą z pomniejszenia kwoty wydatków rozliczanych we wniosku o płatność o wydatki niekwalifikowalne, o których mowa w pkt 1</w:t>
      </w:r>
      <w:r w:rsidR="00B40C5E" w:rsidRPr="00827EAB">
        <w:rPr>
          <w:rFonts w:cs="Arial"/>
          <w:szCs w:val="22"/>
        </w:rPr>
        <w:t>.</w:t>
      </w:r>
    </w:p>
    <w:p w14:paraId="7707B21E" w14:textId="2E6141C5" w:rsidR="00047FA6" w:rsidRPr="00827EAB" w:rsidRDefault="00047FA6" w:rsidP="00740B73">
      <w:pPr>
        <w:pStyle w:val="Akapitzlist"/>
        <w:numPr>
          <w:ilvl w:val="6"/>
          <w:numId w:val="42"/>
        </w:numPr>
        <w:spacing w:before="120"/>
        <w:ind w:left="0" w:hanging="284"/>
        <w:jc w:val="both"/>
        <w:rPr>
          <w:rFonts w:cs="Arial"/>
          <w:szCs w:val="22"/>
        </w:rPr>
      </w:pPr>
      <w:r w:rsidRPr="00827EAB">
        <w:rPr>
          <w:rFonts w:cs="Arial"/>
          <w:szCs w:val="22"/>
        </w:rPr>
        <w:t>W przypadku, o którym mowa w ust. 4 pkt 1</w:t>
      </w:r>
      <w:r w:rsidR="001F399E">
        <w:rPr>
          <w:rFonts w:cs="Arial"/>
          <w:szCs w:val="22"/>
        </w:rPr>
        <w:t>,</w:t>
      </w:r>
      <w:r w:rsidRPr="00827EAB">
        <w:rPr>
          <w:rFonts w:cs="Arial"/>
          <w:szCs w:val="22"/>
        </w:rPr>
        <w:t xml:space="preserve"> Beneficjent ma prawo wnieść w terminie 14 dni kalendarzowych zastrzeżenia do ustaleń Instytucji Pośredniczącej w zakresie wydatków niekwalifikowalnych. Przepisy art. 25 ust. 2-12 ustawy </w:t>
      </w:r>
      <w:r w:rsidR="00D00E13">
        <w:rPr>
          <w:rFonts w:cs="Arial"/>
          <w:szCs w:val="22"/>
        </w:rPr>
        <w:t xml:space="preserve">wdrożeniowej </w:t>
      </w:r>
      <w:r w:rsidRPr="00827EAB">
        <w:rPr>
          <w:rFonts w:cs="Arial"/>
          <w:szCs w:val="22"/>
        </w:rPr>
        <w:t>stosuje się wówczas odpowiednio. W przypadku</w:t>
      </w:r>
      <w:r w:rsidR="00E95B9C">
        <w:rPr>
          <w:rFonts w:cs="Arial"/>
          <w:szCs w:val="22"/>
        </w:rPr>
        <w:t>,</w:t>
      </w:r>
      <w:r w:rsidRPr="00827EAB">
        <w:rPr>
          <w:rFonts w:cs="Arial"/>
          <w:szCs w:val="22"/>
        </w:rPr>
        <w:t xml:space="preserve"> gdy Instytucja Pośrednicząca nie przyjmie ww. zastrzeżeń </w:t>
      </w:r>
      <w:r w:rsidR="00E85B93">
        <w:rPr>
          <w:rFonts w:cs="Arial"/>
          <w:szCs w:val="22"/>
        </w:rPr>
        <w:br/>
      </w:r>
      <w:r w:rsidRPr="00827EAB">
        <w:rPr>
          <w:rFonts w:cs="Arial"/>
          <w:szCs w:val="22"/>
        </w:rPr>
        <w:t>i Beneficjent nie zastosuje się do zaleceń Instytucji Pośredniczącej dotyczących sposobu skorygowania wydatków niekwalifikowalnych, stosuje się § 12.</w:t>
      </w:r>
    </w:p>
    <w:p w14:paraId="05889DB4" w14:textId="635A554C" w:rsidR="00FD5124" w:rsidRPr="00827EAB" w:rsidRDefault="00047FA6" w:rsidP="00740B73">
      <w:pPr>
        <w:pStyle w:val="Akapitzlist"/>
        <w:numPr>
          <w:ilvl w:val="6"/>
          <w:numId w:val="42"/>
        </w:numPr>
        <w:spacing w:before="120"/>
        <w:ind w:left="0" w:hanging="284"/>
        <w:jc w:val="both"/>
        <w:rPr>
          <w:rFonts w:cs="Arial"/>
          <w:szCs w:val="22"/>
        </w:rPr>
      </w:pPr>
      <w:r w:rsidRPr="00827EAB">
        <w:rPr>
          <w:rFonts w:cs="Arial"/>
          <w:szCs w:val="22"/>
        </w:rPr>
        <w:t xml:space="preserve">Z wyłączeniem przypadków, o których mowa w ust. 1 i 7, Instytucja Pośrednicząca zobowiązuje się do zatwierdzenia </w:t>
      </w:r>
      <w:r w:rsidR="002A0D93">
        <w:rPr>
          <w:rFonts w:cs="Arial"/>
          <w:szCs w:val="22"/>
        </w:rPr>
        <w:t>W</w:t>
      </w:r>
      <w:r w:rsidRPr="00827EAB">
        <w:rPr>
          <w:rFonts w:cs="Arial"/>
          <w:szCs w:val="22"/>
        </w:rPr>
        <w:t xml:space="preserve">niosku o płatność nie później niż w terminie 90 dni kalendarzowych od dnia przedłożenia jego pierwszej wersji. W przypadku, gdy </w:t>
      </w:r>
      <w:r w:rsidRPr="00827EAB">
        <w:rPr>
          <w:rFonts w:cs="Arial"/>
          <w:color w:val="000000"/>
          <w:szCs w:val="22"/>
        </w:rPr>
        <w:t xml:space="preserve">na 5 dni roboczych przed upływem </w:t>
      </w:r>
      <w:r w:rsidRPr="00827EAB">
        <w:rPr>
          <w:rFonts w:cs="Arial"/>
          <w:szCs w:val="22"/>
        </w:rPr>
        <w:t xml:space="preserve">tego terminu Beneficjent nie przedłoży </w:t>
      </w:r>
      <w:r w:rsidRPr="00827EAB">
        <w:rPr>
          <w:rFonts w:cs="Arial"/>
          <w:color w:val="19161B"/>
          <w:szCs w:val="22"/>
        </w:rPr>
        <w:t>dokumentów potwierdzających kwalif</w:t>
      </w:r>
      <w:r w:rsidR="002A0D93">
        <w:rPr>
          <w:rFonts w:cs="Arial"/>
          <w:color w:val="19161B"/>
          <w:szCs w:val="22"/>
        </w:rPr>
        <w:t>ikowalność wydatków ujętych we W</w:t>
      </w:r>
      <w:r w:rsidRPr="00827EAB">
        <w:rPr>
          <w:rFonts w:cs="Arial"/>
          <w:color w:val="19161B"/>
          <w:szCs w:val="22"/>
        </w:rPr>
        <w:t>niosku o płatność, Instytucja Pośrednicząca uznaje w tej części wydatki za niekwalifikowalne. Przepisy ust. 4 stosuje się odpowiednio.</w:t>
      </w:r>
    </w:p>
    <w:p w14:paraId="131CA803" w14:textId="77777777" w:rsidR="001A4FC5" w:rsidRDefault="00047FA6" w:rsidP="00740B73">
      <w:pPr>
        <w:pStyle w:val="Akapitzlist"/>
        <w:numPr>
          <w:ilvl w:val="6"/>
          <w:numId w:val="42"/>
        </w:numPr>
        <w:spacing w:before="120"/>
        <w:ind w:left="0" w:hanging="284"/>
        <w:jc w:val="both"/>
        <w:rPr>
          <w:rFonts w:cs="Arial"/>
          <w:szCs w:val="22"/>
        </w:rPr>
      </w:pPr>
      <w:r w:rsidRPr="00827EAB">
        <w:rPr>
          <w:rFonts w:cs="Arial"/>
          <w:szCs w:val="22"/>
        </w:rPr>
        <w:t>Po zakończeniu Projektu Beneficjent zobowi</w:t>
      </w:r>
      <w:r w:rsidR="00DC1EC7">
        <w:rPr>
          <w:rFonts w:cs="Arial"/>
          <w:szCs w:val="22"/>
        </w:rPr>
        <w:t>ązuje się przekazać w terminie 30</w:t>
      </w:r>
      <w:r w:rsidRPr="00827EAB">
        <w:rPr>
          <w:rFonts w:cs="Arial"/>
          <w:szCs w:val="22"/>
        </w:rPr>
        <w:t xml:space="preserve"> dni kalendarzowych ostateczne dane na temat realizacji wskaźnik</w:t>
      </w:r>
      <w:r w:rsidR="00DC1EC7">
        <w:rPr>
          <w:rFonts w:cs="Arial"/>
          <w:szCs w:val="22"/>
        </w:rPr>
        <w:t xml:space="preserve">a: </w:t>
      </w:r>
    </w:p>
    <w:p w14:paraId="6E83F387" w14:textId="22D57728" w:rsidR="001A4FC5" w:rsidRPr="008F6235" w:rsidRDefault="001A4FC5" w:rsidP="001A4FC5">
      <w:pPr>
        <w:pStyle w:val="Akapitzlist"/>
        <w:tabs>
          <w:tab w:val="num" w:pos="0"/>
        </w:tabs>
        <w:spacing w:before="120"/>
        <w:ind w:left="360"/>
        <w:jc w:val="both"/>
        <w:rPr>
          <w:rFonts w:cs="Arial"/>
          <w:szCs w:val="22"/>
        </w:rPr>
      </w:pPr>
      <w:r w:rsidRPr="008F6235">
        <w:rPr>
          <w:rFonts w:cs="Arial"/>
          <w:i/>
          <w:szCs w:val="22"/>
        </w:rPr>
        <w:t xml:space="preserve">Liczba uczniów którzy nabyli kwalifikacje lub nabyli kompetencję po opuszczeniu </w:t>
      </w:r>
      <w:r w:rsidRPr="008F6235">
        <w:rPr>
          <w:rFonts w:cs="Arial"/>
          <w:i/>
          <w:szCs w:val="22"/>
        </w:rPr>
        <w:br/>
        <w:t>programu –</w:t>
      </w:r>
      <w:r w:rsidRPr="008F6235">
        <w:rPr>
          <w:rFonts w:cs="Arial"/>
          <w:szCs w:val="22"/>
        </w:rPr>
        <w:t xml:space="preserve"> </w:t>
      </w:r>
      <w:r>
        <w:rPr>
          <w:rFonts w:cs="Arial"/>
          <w:szCs w:val="22"/>
        </w:rPr>
        <w:t>12 967</w:t>
      </w:r>
    </w:p>
    <w:p w14:paraId="57228744" w14:textId="56219C73" w:rsidR="001A4FC5" w:rsidRPr="008F6235" w:rsidRDefault="001A4FC5" w:rsidP="001A4FC5">
      <w:pPr>
        <w:pStyle w:val="Akapitzlist"/>
        <w:tabs>
          <w:tab w:val="num" w:pos="0"/>
        </w:tabs>
        <w:spacing w:before="120"/>
        <w:ind w:left="360"/>
        <w:jc w:val="both"/>
        <w:rPr>
          <w:rFonts w:cs="Arial"/>
          <w:szCs w:val="22"/>
        </w:rPr>
      </w:pPr>
      <w:r w:rsidRPr="008F6235">
        <w:rPr>
          <w:rFonts w:cs="Arial"/>
          <w:i/>
          <w:szCs w:val="22"/>
        </w:rPr>
        <w:t>Liczba nauczycieli kształcenia zawodowego oraz instruktorów praktycznej nauki zawodu, którzy uzyskali kwalifikacje lub nabyli kompetencje po opuszczeniu programu</w:t>
      </w:r>
      <w:r w:rsidR="00E85B93">
        <w:rPr>
          <w:rFonts w:cs="Arial"/>
          <w:szCs w:val="22"/>
        </w:rPr>
        <w:t xml:space="preserve"> - 936</w:t>
      </w:r>
    </w:p>
    <w:p w14:paraId="04308A0F" w14:textId="77777777" w:rsidR="001A4FC5" w:rsidRDefault="001A4FC5" w:rsidP="00DB16C3"/>
    <w:p w14:paraId="5234A801" w14:textId="7E4B8B08" w:rsidR="00047FA6" w:rsidRPr="00827EAB" w:rsidRDefault="00047FA6" w:rsidP="001241CD">
      <w:pPr>
        <w:pStyle w:val="Nagwek2"/>
      </w:pPr>
      <w:r w:rsidRPr="00827EAB">
        <w:t>Nieprawidłowości i zwrot środków</w:t>
      </w:r>
    </w:p>
    <w:p w14:paraId="491E0B0D" w14:textId="77777777" w:rsidR="00047FA6" w:rsidRPr="00827EAB" w:rsidRDefault="00047FA6" w:rsidP="00507252">
      <w:pPr>
        <w:pStyle w:val="Nagwek3"/>
      </w:pPr>
      <w:r w:rsidRPr="00827EAB">
        <w:t>§ 12</w:t>
      </w:r>
    </w:p>
    <w:p w14:paraId="209ABFA6" w14:textId="091300BB" w:rsidR="00047FA6" w:rsidRPr="00827EAB" w:rsidRDefault="00047FA6" w:rsidP="008A07AC">
      <w:pPr>
        <w:pStyle w:val="Akapitzlist"/>
        <w:numPr>
          <w:ilvl w:val="0"/>
          <w:numId w:val="35"/>
        </w:numPr>
        <w:spacing w:before="120"/>
        <w:ind w:left="0"/>
        <w:jc w:val="both"/>
        <w:rPr>
          <w:rFonts w:cs="Arial"/>
          <w:szCs w:val="22"/>
        </w:rPr>
      </w:pPr>
      <w:r w:rsidRPr="00827EAB">
        <w:rPr>
          <w:rFonts w:cs="Arial"/>
          <w:szCs w:val="22"/>
        </w:rPr>
        <w:t xml:space="preserve">Jeżeli zostanie stwierdzone, że Beneficjent wykorzystał całość lub </w:t>
      </w:r>
      <w:r w:rsidR="0020587C" w:rsidRPr="00827EAB">
        <w:rPr>
          <w:rFonts w:cs="Arial"/>
          <w:szCs w:val="22"/>
        </w:rPr>
        <w:t xml:space="preserve">część dofinansowania </w:t>
      </w:r>
      <w:r w:rsidRPr="00827EAB">
        <w:rPr>
          <w:rFonts w:cs="Arial"/>
          <w:szCs w:val="22"/>
        </w:rPr>
        <w:t xml:space="preserve">niezgodnie z przeznaczeniem, bez zachowania obowiązujących procedur lub pobrał całość lub część </w:t>
      </w:r>
      <w:r w:rsidR="005348C5" w:rsidRPr="00827EAB">
        <w:rPr>
          <w:rFonts w:cs="Arial"/>
          <w:szCs w:val="22"/>
        </w:rPr>
        <w:t>d</w:t>
      </w:r>
      <w:r w:rsidRPr="00827EAB">
        <w:rPr>
          <w:rFonts w:cs="Arial"/>
          <w:szCs w:val="22"/>
        </w:rPr>
        <w:t xml:space="preserve">ofinansowania niezgodnie z przeznaczeniem, bez zachowania obowiązujących procedur lub pobrał całość lub część </w:t>
      </w:r>
      <w:r w:rsidR="005348C5" w:rsidRPr="00827EAB">
        <w:rPr>
          <w:rFonts w:cs="Arial"/>
          <w:szCs w:val="22"/>
        </w:rPr>
        <w:t>d</w:t>
      </w:r>
      <w:r w:rsidRPr="00827EAB">
        <w:rPr>
          <w:rFonts w:cs="Arial"/>
          <w:szCs w:val="22"/>
        </w:rPr>
        <w:t>ofinansowania w sposób nienależny albo w nadmiernej wysokości zobowiązuje się do zwrotu tych środków wraz z odsetkami, o których mowa w art. 207 ustawy</w:t>
      </w:r>
      <w:r w:rsidR="00CF0400" w:rsidRPr="00827EAB">
        <w:rPr>
          <w:rFonts w:cs="Arial"/>
          <w:szCs w:val="22"/>
        </w:rPr>
        <w:t xml:space="preserve"> </w:t>
      </w:r>
      <w:r w:rsidRPr="00827EAB">
        <w:rPr>
          <w:rFonts w:cs="Arial"/>
          <w:szCs w:val="22"/>
        </w:rPr>
        <w:t>z dnia 27 sierpnia 2009 r. o finansach publicznych, do dnia ich faktycznego zwrotu na rachunek bankowy</w:t>
      </w:r>
      <w:r w:rsidR="00A674B4" w:rsidRPr="00827EAB">
        <w:rPr>
          <w:rFonts w:cs="Arial"/>
          <w:szCs w:val="22"/>
        </w:rPr>
        <w:t xml:space="preserve"> Województwa</w:t>
      </w:r>
      <w:r w:rsidRPr="00827EAB">
        <w:rPr>
          <w:rFonts w:cs="Arial"/>
          <w:szCs w:val="22"/>
        </w:rPr>
        <w:t>.</w:t>
      </w:r>
    </w:p>
    <w:p w14:paraId="6BB7198B" w14:textId="77777777" w:rsidR="00047FA6" w:rsidRPr="00827EAB" w:rsidRDefault="00047FA6" w:rsidP="008A07AC">
      <w:pPr>
        <w:pStyle w:val="Akapitzlist"/>
        <w:numPr>
          <w:ilvl w:val="0"/>
          <w:numId w:val="35"/>
        </w:numPr>
        <w:spacing w:before="120"/>
        <w:ind w:left="0"/>
        <w:jc w:val="both"/>
        <w:rPr>
          <w:rFonts w:cs="Arial"/>
          <w:szCs w:val="22"/>
        </w:rPr>
      </w:pPr>
      <w:r w:rsidRPr="00827EAB">
        <w:rPr>
          <w:rFonts w:cs="Arial"/>
          <w:szCs w:val="22"/>
        </w:rPr>
        <w:lastRenderedPageBreak/>
        <w:t>W sytuacji o której mowa w ust. 1, MJWPU przygotowuje stosowną informację na posiedzenie Zarządu Województwa Mazowieckiego.</w:t>
      </w:r>
    </w:p>
    <w:p w14:paraId="01704CF8" w14:textId="77777777" w:rsidR="00E85B93" w:rsidRDefault="00E85B93" w:rsidP="00DB16C3"/>
    <w:p w14:paraId="65194C07" w14:textId="6DBCDCD2" w:rsidR="004572AA" w:rsidRPr="00827EAB" w:rsidRDefault="00047FA6" w:rsidP="00507252">
      <w:pPr>
        <w:pStyle w:val="Nagwek3"/>
      </w:pPr>
      <w:r w:rsidRPr="00827EAB">
        <w:t>§ 13</w:t>
      </w:r>
    </w:p>
    <w:p w14:paraId="1D6FB4D9" w14:textId="07CF2566" w:rsidR="00617A09" w:rsidRPr="00827EAB" w:rsidRDefault="00617A09" w:rsidP="008A07AC">
      <w:pPr>
        <w:pStyle w:val="Akapitzlist"/>
        <w:numPr>
          <w:ilvl w:val="0"/>
          <w:numId w:val="36"/>
        </w:numPr>
        <w:spacing w:before="120"/>
        <w:ind w:left="0" w:hanging="284"/>
        <w:jc w:val="both"/>
        <w:rPr>
          <w:rFonts w:cs="Arial"/>
          <w:szCs w:val="22"/>
        </w:rPr>
      </w:pPr>
      <w:r w:rsidRPr="00827EAB">
        <w:rPr>
          <w:rFonts w:cs="Arial"/>
          <w:szCs w:val="22"/>
        </w:rPr>
        <w:t xml:space="preserve">W przypadku stwierdzenia w </w:t>
      </w:r>
      <w:r w:rsidR="004C1EF3">
        <w:rPr>
          <w:rFonts w:cs="Arial"/>
          <w:szCs w:val="22"/>
        </w:rPr>
        <w:t>P</w:t>
      </w:r>
      <w:r w:rsidRPr="00827EAB">
        <w:rPr>
          <w:rFonts w:cs="Arial"/>
          <w:szCs w:val="22"/>
        </w:rPr>
        <w:t xml:space="preserve">rojekcie nieprawidłowości finansowej, o której mowa w art. 2 pkt 36 Rozporządzenia Parlamentu Europejskiego i Rady (UE) nr 1303/2013, wartość </w:t>
      </w:r>
      <w:r w:rsidR="00A956CA">
        <w:rPr>
          <w:rFonts w:cs="Arial"/>
          <w:szCs w:val="22"/>
        </w:rPr>
        <w:t>P</w:t>
      </w:r>
      <w:r w:rsidRPr="00827EAB">
        <w:rPr>
          <w:rFonts w:cs="Arial"/>
          <w:szCs w:val="22"/>
        </w:rPr>
        <w:t>rojektu określona w aktualnym Wniosku, o którym mowa w § 3 ust. 1, ulega odpowiedniemu pomniejszeniu o kwotę nieprawidłowości. Pomniejszeniu ulega także wartość dofinansowania</w:t>
      </w:r>
      <w:r w:rsidR="004572AA" w:rsidRPr="00827EAB">
        <w:rPr>
          <w:rFonts w:cs="Arial"/>
          <w:szCs w:val="22"/>
        </w:rPr>
        <w:t>,</w:t>
      </w:r>
      <w:r w:rsidR="004A1E19" w:rsidRPr="00827EAB">
        <w:rPr>
          <w:rFonts w:cs="Arial"/>
          <w:szCs w:val="22"/>
        </w:rPr>
        <w:t xml:space="preserve"> </w:t>
      </w:r>
      <w:r w:rsidRPr="00827EAB">
        <w:rPr>
          <w:rFonts w:cs="Arial"/>
          <w:szCs w:val="22"/>
        </w:rPr>
        <w:t>o której mowa w § 2 ust. 1 , w części w jakiej nieprawidłowość została sfinansowana ze środków dofinansowania. Zmiana, o której mowa w zdaniu pierwszym, nie wymaga zmiany Zasad.</w:t>
      </w:r>
    </w:p>
    <w:p w14:paraId="48C6EF07" w14:textId="5044A2B7" w:rsidR="004572AA" w:rsidRPr="00827EAB" w:rsidRDefault="004572AA" w:rsidP="008A07AC">
      <w:pPr>
        <w:pStyle w:val="Akapitzlist"/>
        <w:numPr>
          <w:ilvl w:val="0"/>
          <w:numId w:val="36"/>
        </w:numPr>
        <w:spacing w:before="120"/>
        <w:ind w:left="0" w:hanging="284"/>
        <w:jc w:val="both"/>
        <w:rPr>
          <w:rFonts w:cs="Arial"/>
          <w:szCs w:val="22"/>
        </w:rPr>
      </w:pPr>
      <w:r w:rsidRPr="00827EAB">
        <w:rPr>
          <w:rFonts w:cs="Arial"/>
          <w:szCs w:val="22"/>
        </w:rPr>
        <w:t xml:space="preserve">Do zwrotu </w:t>
      </w:r>
      <w:r w:rsidR="00EE6D10">
        <w:rPr>
          <w:rFonts w:cs="Arial"/>
          <w:szCs w:val="22"/>
        </w:rPr>
        <w:t xml:space="preserve">kwoty </w:t>
      </w:r>
      <w:r w:rsidRPr="00827EAB">
        <w:rPr>
          <w:rFonts w:cs="Arial"/>
          <w:szCs w:val="22"/>
        </w:rPr>
        <w:t>nieprawidłowości, o której mowa w ust. 1, stosuje się postanowienia § 12.</w:t>
      </w:r>
    </w:p>
    <w:p w14:paraId="1A1D2799" w14:textId="77777777" w:rsidR="00E85B93" w:rsidRDefault="00E85B93" w:rsidP="00DB16C3"/>
    <w:p w14:paraId="11F99830" w14:textId="752EA92D" w:rsidR="00047FA6" w:rsidRPr="00827EAB" w:rsidRDefault="00047FA6" w:rsidP="00507252">
      <w:pPr>
        <w:pStyle w:val="Nagwek3"/>
      </w:pPr>
      <w:r w:rsidRPr="00827EAB">
        <w:t>§ 14</w:t>
      </w:r>
    </w:p>
    <w:p w14:paraId="2F5015F2" w14:textId="0F074457" w:rsidR="00047FA6" w:rsidRPr="00827EAB" w:rsidRDefault="00047FA6" w:rsidP="008A07AC">
      <w:pPr>
        <w:pStyle w:val="Akapitzlist"/>
        <w:numPr>
          <w:ilvl w:val="0"/>
          <w:numId w:val="7"/>
        </w:numPr>
        <w:tabs>
          <w:tab w:val="clear" w:pos="360"/>
          <w:tab w:val="num" w:pos="284"/>
        </w:tabs>
        <w:spacing w:before="120"/>
        <w:ind w:left="0" w:hanging="284"/>
        <w:jc w:val="both"/>
        <w:rPr>
          <w:rFonts w:cs="Arial"/>
          <w:szCs w:val="22"/>
        </w:rPr>
      </w:pPr>
      <w:r w:rsidRPr="00827EAB">
        <w:rPr>
          <w:rFonts w:cs="Arial"/>
          <w:szCs w:val="22"/>
        </w:rPr>
        <w:t xml:space="preserve">Beneficjent ma obowiązek zachowania zasady trwałości </w:t>
      </w:r>
      <w:r w:rsidR="004C1EF3">
        <w:rPr>
          <w:rFonts w:cs="Arial"/>
          <w:szCs w:val="22"/>
        </w:rPr>
        <w:t>P</w:t>
      </w:r>
      <w:r w:rsidRPr="00827EAB">
        <w:rPr>
          <w:rFonts w:cs="Arial"/>
          <w:szCs w:val="22"/>
        </w:rPr>
        <w:t xml:space="preserve">rojektu, o której mowa w art. 71 Rozporządzenia Parlamentu Europejskiego i Rady (UE) nr 1303/2013, której niedotrzymanie skutkuje zwrotem Dofinansowania wraz z odsetkami jak dla zaległości podatkowych, liczonego wprost proporcjonalnie do </w:t>
      </w:r>
      <w:r w:rsidR="0063709D">
        <w:rPr>
          <w:rFonts w:cs="Arial"/>
          <w:szCs w:val="22"/>
        </w:rPr>
        <w:t>liczby</w:t>
      </w:r>
      <w:r w:rsidRPr="00827EAB">
        <w:rPr>
          <w:rFonts w:cs="Arial"/>
          <w:szCs w:val="22"/>
        </w:rPr>
        <w:t xml:space="preserve"> dni pozostałych do zakończenia okresu trwałości, w trybie wyznaczonym przez MJWPU.</w:t>
      </w:r>
    </w:p>
    <w:p w14:paraId="2E66BAB5" w14:textId="77777777" w:rsidR="00047FA6" w:rsidRPr="00827EAB" w:rsidRDefault="00047FA6" w:rsidP="008A07AC">
      <w:pPr>
        <w:pStyle w:val="Akapitzlist"/>
        <w:numPr>
          <w:ilvl w:val="0"/>
          <w:numId w:val="7"/>
        </w:numPr>
        <w:tabs>
          <w:tab w:val="clear" w:pos="360"/>
          <w:tab w:val="num" w:pos="284"/>
        </w:tabs>
        <w:spacing w:before="120"/>
        <w:ind w:left="0" w:hanging="284"/>
        <w:jc w:val="both"/>
        <w:rPr>
          <w:rFonts w:cs="Arial"/>
          <w:szCs w:val="22"/>
        </w:rPr>
      </w:pPr>
      <w:r w:rsidRPr="00827EAB">
        <w:rPr>
          <w:rFonts w:cs="Arial"/>
          <w:szCs w:val="22"/>
        </w:rPr>
        <w:t xml:space="preserve">Beneficjent ma obowiązek zachowania trwałości rezultatów zgodnie z Wnioskiem </w:t>
      </w:r>
      <w:r w:rsidR="005348C5" w:rsidRPr="00827EAB">
        <w:rPr>
          <w:rFonts w:cs="Arial"/>
          <w:szCs w:val="22"/>
        </w:rPr>
        <w:br/>
      </w:r>
      <w:r w:rsidRPr="00827EAB">
        <w:rPr>
          <w:rFonts w:cs="Arial"/>
          <w:szCs w:val="22"/>
        </w:rPr>
        <w:t>o dofinansowanie Projektu.</w:t>
      </w:r>
    </w:p>
    <w:p w14:paraId="36158AC5" w14:textId="2DA78A0D" w:rsidR="00047FA6" w:rsidRPr="00827EAB" w:rsidRDefault="00047FA6" w:rsidP="008A07AC">
      <w:pPr>
        <w:numPr>
          <w:ilvl w:val="0"/>
          <w:numId w:val="7"/>
        </w:numPr>
        <w:tabs>
          <w:tab w:val="clear" w:pos="360"/>
          <w:tab w:val="num" w:pos="284"/>
        </w:tabs>
        <w:spacing w:before="120"/>
        <w:ind w:left="0" w:hanging="284"/>
        <w:jc w:val="both"/>
        <w:rPr>
          <w:rFonts w:cs="Arial"/>
          <w:szCs w:val="22"/>
        </w:rPr>
      </w:pPr>
      <w:r w:rsidRPr="00827EAB">
        <w:rPr>
          <w:rFonts w:cs="Arial"/>
          <w:szCs w:val="22"/>
        </w:rPr>
        <w:t xml:space="preserve">Beneficjent ma obowiązek wykorzystywać środki trwałe nabyte w ramach </w:t>
      </w:r>
      <w:r w:rsidR="004C1EF3">
        <w:rPr>
          <w:rFonts w:cs="Arial"/>
          <w:szCs w:val="22"/>
        </w:rPr>
        <w:t>P</w:t>
      </w:r>
      <w:r w:rsidRPr="00827EAB">
        <w:rPr>
          <w:rFonts w:cs="Arial"/>
          <w:szCs w:val="22"/>
        </w:rPr>
        <w:t xml:space="preserve">rojektu po zakończeniu jego realizacji, w czasie okresu trwałości </w:t>
      </w:r>
      <w:r w:rsidR="004C1EF3">
        <w:rPr>
          <w:rFonts w:cs="Arial"/>
          <w:szCs w:val="22"/>
        </w:rPr>
        <w:t>P</w:t>
      </w:r>
      <w:r w:rsidRPr="00827EAB">
        <w:rPr>
          <w:rFonts w:cs="Arial"/>
          <w:szCs w:val="22"/>
        </w:rPr>
        <w:t>rojektu na działalność statutową lub przekazać je nieodpłatnie podmiotowi niedziałającemu dla zysku.</w:t>
      </w:r>
    </w:p>
    <w:p w14:paraId="7CFF19EE" w14:textId="77777777" w:rsidR="00E85B93" w:rsidRDefault="00E85B93" w:rsidP="00DB16C3"/>
    <w:p w14:paraId="162FD26C" w14:textId="33667765" w:rsidR="00047FA6" w:rsidRPr="00827EAB" w:rsidRDefault="00047FA6" w:rsidP="001241CD">
      <w:pPr>
        <w:pStyle w:val="Nagwek2"/>
      </w:pPr>
      <w:r w:rsidRPr="00827EAB">
        <w:t xml:space="preserve">Zasady wykorzystywania systemu teleinformatycznego </w:t>
      </w:r>
    </w:p>
    <w:p w14:paraId="495D2937" w14:textId="77777777" w:rsidR="00E85B93" w:rsidRDefault="00E85B93" w:rsidP="00DB16C3"/>
    <w:p w14:paraId="43A8437D" w14:textId="37C63146" w:rsidR="00047FA6" w:rsidRPr="00827EAB" w:rsidRDefault="00047FA6" w:rsidP="00507252">
      <w:pPr>
        <w:pStyle w:val="Nagwek3"/>
      </w:pPr>
      <w:r w:rsidRPr="00827EAB">
        <w:t>§ 15</w:t>
      </w:r>
    </w:p>
    <w:p w14:paraId="2931EC7A" w14:textId="0AEC87AE" w:rsidR="00047FA6" w:rsidRPr="00827EAB" w:rsidRDefault="00047FA6" w:rsidP="008A07AC">
      <w:pPr>
        <w:keepNext/>
        <w:numPr>
          <w:ilvl w:val="1"/>
          <w:numId w:val="8"/>
        </w:numPr>
        <w:tabs>
          <w:tab w:val="num" w:pos="284"/>
        </w:tabs>
        <w:spacing w:before="120"/>
        <w:ind w:left="0" w:hanging="284"/>
        <w:jc w:val="both"/>
        <w:rPr>
          <w:rFonts w:cs="Arial"/>
          <w:szCs w:val="22"/>
        </w:rPr>
      </w:pPr>
      <w:r w:rsidRPr="00827EAB">
        <w:rPr>
          <w:rFonts w:cs="Arial"/>
          <w:szCs w:val="22"/>
        </w:rPr>
        <w:t>Beneficjent zobowiązuje się do wykorzystywania SL2014 w procesie rozliczania Projektu oraz komunikowania z Instytucją Pośredniczącą, zgodnie z aktualn</w:t>
      </w:r>
      <w:r w:rsidR="009E560D" w:rsidRPr="00827EAB">
        <w:rPr>
          <w:rFonts w:cs="Arial"/>
          <w:szCs w:val="22"/>
        </w:rPr>
        <w:t>ym Podręcznikiem Beneficjenta SL2014</w:t>
      </w:r>
      <w:r w:rsidRPr="00827EAB">
        <w:rPr>
          <w:rFonts w:cs="Arial"/>
          <w:szCs w:val="22"/>
        </w:rPr>
        <w:t xml:space="preserve"> udostępnion</w:t>
      </w:r>
      <w:r w:rsidR="009E560D" w:rsidRPr="00827EAB">
        <w:rPr>
          <w:rFonts w:cs="Arial"/>
          <w:szCs w:val="22"/>
        </w:rPr>
        <w:t>ym</w:t>
      </w:r>
      <w:r w:rsidRPr="00827EAB">
        <w:rPr>
          <w:rFonts w:cs="Arial"/>
          <w:szCs w:val="22"/>
        </w:rPr>
        <w:t xml:space="preserve"> przez Instytucję Pośredniczącą. Wykorzystanie SL2014 obejmuje co najmniej przesyłanie:</w:t>
      </w:r>
    </w:p>
    <w:p w14:paraId="7B49C488" w14:textId="77777777" w:rsidR="00047FA6" w:rsidRPr="00827EAB" w:rsidRDefault="00047FA6" w:rsidP="008A07AC">
      <w:pPr>
        <w:numPr>
          <w:ilvl w:val="1"/>
          <w:numId w:val="26"/>
        </w:numPr>
        <w:tabs>
          <w:tab w:val="left" w:pos="357"/>
        </w:tabs>
        <w:spacing w:before="120"/>
        <w:ind w:left="284"/>
        <w:jc w:val="both"/>
        <w:rPr>
          <w:rFonts w:cs="Arial"/>
          <w:szCs w:val="22"/>
        </w:rPr>
      </w:pPr>
      <w:r w:rsidRPr="00827EAB">
        <w:rPr>
          <w:rFonts w:cs="Arial"/>
          <w:szCs w:val="22"/>
        </w:rPr>
        <w:t>wniosków o płatność;</w:t>
      </w:r>
    </w:p>
    <w:p w14:paraId="580588CB" w14:textId="77777777" w:rsidR="00047FA6" w:rsidRPr="00827EAB" w:rsidRDefault="00047FA6" w:rsidP="008A07AC">
      <w:pPr>
        <w:numPr>
          <w:ilvl w:val="1"/>
          <w:numId w:val="26"/>
        </w:numPr>
        <w:tabs>
          <w:tab w:val="left" w:pos="357"/>
        </w:tabs>
        <w:spacing w:before="120"/>
        <w:ind w:left="284"/>
        <w:jc w:val="both"/>
        <w:rPr>
          <w:rFonts w:cs="Arial"/>
          <w:szCs w:val="22"/>
        </w:rPr>
      </w:pPr>
      <w:r w:rsidRPr="00827EAB">
        <w:rPr>
          <w:rFonts w:cs="Arial"/>
          <w:szCs w:val="22"/>
        </w:rPr>
        <w:t>dokumentów potwierdzających kwalifikowalność wydatków ponoszonych w ramach Projektu i wykazywanych we wnioskach o płatność, w tym wyciągów bankowych/potwierdzeń transakcji lub innych dokumentów potwierdzających transakcje lub dokumentów potwierdzających poniesienie wydatków;</w:t>
      </w:r>
    </w:p>
    <w:p w14:paraId="675DC975" w14:textId="77777777" w:rsidR="00047FA6" w:rsidRPr="00827EAB" w:rsidRDefault="00047FA6" w:rsidP="008A07AC">
      <w:pPr>
        <w:numPr>
          <w:ilvl w:val="1"/>
          <w:numId w:val="26"/>
        </w:numPr>
        <w:tabs>
          <w:tab w:val="left" w:pos="357"/>
        </w:tabs>
        <w:spacing w:before="120"/>
        <w:ind w:left="284"/>
        <w:jc w:val="both"/>
        <w:rPr>
          <w:rFonts w:cs="Arial"/>
          <w:szCs w:val="22"/>
        </w:rPr>
      </w:pPr>
      <w:r w:rsidRPr="00827EAB">
        <w:rPr>
          <w:rFonts w:cs="Arial"/>
          <w:szCs w:val="22"/>
        </w:rPr>
        <w:t>danych uczestników Projektu;</w:t>
      </w:r>
    </w:p>
    <w:p w14:paraId="1406750F" w14:textId="77777777" w:rsidR="00047FA6" w:rsidRPr="00827EAB" w:rsidRDefault="00047FA6" w:rsidP="008A07AC">
      <w:pPr>
        <w:numPr>
          <w:ilvl w:val="1"/>
          <w:numId w:val="26"/>
        </w:numPr>
        <w:tabs>
          <w:tab w:val="left" w:pos="357"/>
        </w:tabs>
        <w:spacing w:before="120"/>
        <w:ind w:left="284"/>
        <w:jc w:val="both"/>
        <w:rPr>
          <w:rFonts w:cs="Arial"/>
          <w:szCs w:val="22"/>
        </w:rPr>
      </w:pPr>
      <w:r w:rsidRPr="00827EAB">
        <w:rPr>
          <w:rFonts w:cs="Arial"/>
          <w:szCs w:val="22"/>
        </w:rPr>
        <w:t>harmonogramu płatności;</w:t>
      </w:r>
    </w:p>
    <w:p w14:paraId="56C574F9" w14:textId="77777777" w:rsidR="00047FA6" w:rsidRPr="00827EAB" w:rsidRDefault="00047FA6" w:rsidP="008A07AC">
      <w:pPr>
        <w:numPr>
          <w:ilvl w:val="1"/>
          <w:numId w:val="26"/>
        </w:numPr>
        <w:tabs>
          <w:tab w:val="left" w:pos="357"/>
        </w:tabs>
        <w:spacing w:before="120"/>
        <w:ind w:left="284"/>
        <w:jc w:val="both"/>
        <w:rPr>
          <w:rFonts w:cs="Arial"/>
          <w:szCs w:val="22"/>
        </w:rPr>
      </w:pPr>
      <w:r w:rsidRPr="00827EAB">
        <w:rPr>
          <w:rFonts w:cs="Arial"/>
          <w:szCs w:val="22"/>
        </w:rPr>
        <w:t>innych dokumentów związanych z realizacją Projektu, w tym niezbędnych do przeprowadzenia kontroli Projektu.</w:t>
      </w:r>
    </w:p>
    <w:p w14:paraId="70255AF5" w14:textId="77777777" w:rsidR="00047FA6" w:rsidRPr="00827EAB" w:rsidRDefault="00047FA6" w:rsidP="00ED7648">
      <w:pPr>
        <w:tabs>
          <w:tab w:val="num" w:pos="717"/>
        </w:tabs>
        <w:spacing w:before="120"/>
        <w:jc w:val="both"/>
        <w:rPr>
          <w:rFonts w:cs="Arial"/>
          <w:szCs w:val="22"/>
        </w:rPr>
      </w:pPr>
      <w:r w:rsidRPr="00827EAB">
        <w:rPr>
          <w:rFonts w:cs="Arial"/>
          <w:szCs w:val="22"/>
        </w:rPr>
        <w:t>Przekazanie dokumentów, o których mowa w pkt 2, 3 i 5, drogą elektroniczną nie zwalnia Beneficjenta z obowiązku przechowywania oryginałów dokumentów i ich udostępniania podczas kontroli na miejscu.</w:t>
      </w:r>
    </w:p>
    <w:p w14:paraId="641F556C" w14:textId="77777777" w:rsidR="00047FA6" w:rsidRPr="00827EAB" w:rsidRDefault="00047FA6" w:rsidP="008A07AC">
      <w:pPr>
        <w:numPr>
          <w:ilvl w:val="1"/>
          <w:numId w:val="8"/>
        </w:numPr>
        <w:tabs>
          <w:tab w:val="num" w:pos="284"/>
        </w:tabs>
        <w:spacing w:before="120"/>
        <w:ind w:left="0" w:hanging="284"/>
        <w:jc w:val="both"/>
        <w:rPr>
          <w:rFonts w:cs="Arial"/>
          <w:szCs w:val="22"/>
        </w:rPr>
      </w:pPr>
      <w:r w:rsidRPr="00827EAB">
        <w:rPr>
          <w:rFonts w:cs="Arial"/>
          <w:szCs w:val="22"/>
        </w:rPr>
        <w:t>Beneficjent i Instytucja Pośrednicząca uznają za prawnie wiążące przyjęte w Zasadach rozwiązania stosowane w zakresie komunikacji i wymiany danych w SL2014, bez możliwości kwestionowania skutków ich stosowania.</w:t>
      </w:r>
    </w:p>
    <w:p w14:paraId="211D0A25" w14:textId="77777777" w:rsidR="00047FA6" w:rsidRPr="00827EAB" w:rsidRDefault="00047FA6" w:rsidP="008A07AC">
      <w:pPr>
        <w:numPr>
          <w:ilvl w:val="1"/>
          <w:numId w:val="8"/>
        </w:numPr>
        <w:tabs>
          <w:tab w:val="num" w:pos="284"/>
        </w:tabs>
        <w:spacing w:before="120"/>
        <w:ind w:left="0" w:hanging="284"/>
        <w:jc w:val="both"/>
        <w:rPr>
          <w:rFonts w:cs="Arial"/>
          <w:szCs w:val="22"/>
        </w:rPr>
      </w:pPr>
      <w:r w:rsidRPr="00827EAB">
        <w:rPr>
          <w:rFonts w:cs="Arial"/>
          <w:szCs w:val="22"/>
        </w:rPr>
        <w:lastRenderedPageBreak/>
        <w:t>Beneficjent wyznacza osoby uprawnione do wykonywania w jego/</w:t>
      </w:r>
      <w:r w:rsidRPr="00827EAB">
        <w:rPr>
          <w:rFonts w:cs="Arial"/>
          <w:iCs/>
          <w:szCs w:val="22"/>
        </w:rPr>
        <w:t>ich</w:t>
      </w:r>
      <w:r w:rsidRPr="00827EAB">
        <w:rPr>
          <w:rFonts w:cs="Arial"/>
          <w:szCs w:val="22"/>
        </w:rPr>
        <w:t xml:space="preserve"> imieniu czynności związanych z realizacją Projektu i zgłasza je Instytucji Pośredniczącej do pracy w SL2014. Zgłoszenie ww. osób, zmiana ich uprawnień lub wycofanie dostępu jest  dokonywane na podstawie formularza określonego w Wytycznych w zakresie gromadzenia i przekazywania danych w postaci elektronicznej na lata 2014-2020. </w:t>
      </w:r>
    </w:p>
    <w:p w14:paraId="721AF538" w14:textId="77777777" w:rsidR="00047FA6" w:rsidRPr="00827EAB" w:rsidRDefault="00047FA6" w:rsidP="008A07AC">
      <w:pPr>
        <w:numPr>
          <w:ilvl w:val="1"/>
          <w:numId w:val="8"/>
        </w:numPr>
        <w:tabs>
          <w:tab w:val="num" w:pos="284"/>
        </w:tabs>
        <w:spacing w:before="120"/>
        <w:ind w:left="0" w:hanging="284"/>
        <w:jc w:val="both"/>
        <w:rPr>
          <w:rFonts w:cs="Arial"/>
          <w:szCs w:val="22"/>
        </w:rPr>
      </w:pPr>
      <w:r w:rsidRPr="00827EAB">
        <w:rPr>
          <w:rFonts w:cs="Arial"/>
          <w:szCs w:val="22"/>
        </w:rPr>
        <w:t xml:space="preserve">Beneficjent zapewnia, że osoby, o których mowa w ust. 3, wykorzystują profil zaufany </w:t>
      </w:r>
      <w:proofErr w:type="spellStart"/>
      <w:r w:rsidRPr="00827EAB">
        <w:rPr>
          <w:rFonts w:cs="Arial"/>
          <w:szCs w:val="22"/>
        </w:rPr>
        <w:t>ePUAP</w:t>
      </w:r>
      <w:proofErr w:type="spellEnd"/>
      <w:r w:rsidRPr="00827EAB">
        <w:rPr>
          <w:rFonts w:cs="Arial"/>
          <w:szCs w:val="22"/>
        </w:rPr>
        <w:t xml:space="preserve"> lub bezpieczny podpis elektroniczny weryfikowany za pomocą ważnego kwalifikowanego certyfikatu w ramach uwierzytelniania czynności dokonywanych w ramach SL2014</w:t>
      </w:r>
      <w:r w:rsidRPr="00827EAB">
        <w:rPr>
          <w:rStyle w:val="Odwoanieprzypisudolnego"/>
          <w:rFonts w:cs="Arial"/>
          <w:szCs w:val="22"/>
        </w:rPr>
        <w:footnoteReference w:id="10"/>
      </w:r>
      <w:r w:rsidRPr="00827EAB">
        <w:rPr>
          <w:rFonts w:cs="Arial"/>
          <w:szCs w:val="22"/>
          <w:vertAlign w:val="superscript"/>
        </w:rPr>
        <w:t>)</w:t>
      </w:r>
      <w:r w:rsidRPr="00827EAB">
        <w:rPr>
          <w:rFonts w:cs="Arial"/>
          <w:szCs w:val="22"/>
        </w:rPr>
        <w:t>.</w:t>
      </w:r>
    </w:p>
    <w:p w14:paraId="0F3E6600" w14:textId="1ACDF3E2" w:rsidR="00047FA6" w:rsidRPr="00827EAB" w:rsidRDefault="00047FA6" w:rsidP="008A07AC">
      <w:pPr>
        <w:numPr>
          <w:ilvl w:val="1"/>
          <w:numId w:val="8"/>
        </w:numPr>
        <w:tabs>
          <w:tab w:val="num" w:pos="284"/>
        </w:tabs>
        <w:spacing w:before="120"/>
        <w:ind w:left="0" w:hanging="284"/>
        <w:jc w:val="both"/>
        <w:rPr>
          <w:rFonts w:cs="Arial"/>
          <w:szCs w:val="22"/>
        </w:rPr>
      </w:pPr>
      <w:r w:rsidRPr="00827EAB">
        <w:rPr>
          <w:rFonts w:cs="Arial"/>
          <w:szCs w:val="22"/>
        </w:rPr>
        <w:t>W przypadku</w:t>
      </w:r>
      <w:r w:rsidR="0005511A">
        <w:rPr>
          <w:rFonts w:cs="Arial"/>
          <w:szCs w:val="22"/>
        </w:rPr>
        <w:t>,</w:t>
      </w:r>
      <w:r w:rsidRPr="00827EAB">
        <w:rPr>
          <w:rFonts w:cs="Arial"/>
          <w:szCs w:val="22"/>
        </w:rPr>
        <w:t xml:space="preserve"> gdy z powodów technicznych wykorzystanie profilu zaufanego </w:t>
      </w:r>
      <w:proofErr w:type="spellStart"/>
      <w:r w:rsidRPr="00827EAB">
        <w:rPr>
          <w:rFonts w:cs="Arial"/>
          <w:szCs w:val="22"/>
        </w:rPr>
        <w:t>ePUAP</w:t>
      </w:r>
      <w:proofErr w:type="spellEnd"/>
      <w:r w:rsidRPr="00827EAB">
        <w:rPr>
          <w:rFonts w:cs="Arial"/>
          <w:szCs w:val="22"/>
        </w:rPr>
        <w:t xml:space="preserve"> nie jest możliwe, o czym Instytucja Pośrednicząca informuje Beneficjenta na adres e-mail wskazany we Wniosku o dofinansowanie Projektu, uwierzytelnianie następuje przez wykorzystanie loginu i hasła wygenerowanego przez SL2014, gdzie jako login stosuje się PESEL danej osoby uprawnionej</w:t>
      </w:r>
      <w:r w:rsidRPr="00827EAB">
        <w:rPr>
          <w:rStyle w:val="Odwoanieprzypisudolnego"/>
          <w:rFonts w:cs="Arial"/>
          <w:szCs w:val="22"/>
        </w:rPr>
        <w:footnoteReference w:id="11"/>
      </w:r>
      <w:r w:rsidRPr="00827EAB">
        <w:rPr>
          <w:rFonts w:cs="Arial"/>
          <w:szCs w:val="22"/>
          <w:vertAlign w:val="superscript"/>
        </w:rPr>
        <w:t>)</w:t>
      </w:r>
      <w:r w:rsidRPr="00827EAB">
        <w:rPr>
          <w:rFonts w:cs="Arial"/>
          <w:szCs w:val="22"/>
        </w:rPr>
        <w:t xml:space="preserve"> /adres e-mail</w:t>
      </w:r>
      <w:r w:rsidRPr="00827EAB">
        <w:rPr>
          <w:rStyle w:val="Odwoanieprzypisudolnego"/>
          <w:rFonts w:cs="Arial"/>
          <w:szCs w:val="22"/>
        </w:rPr>
        <w:footnoteReference w:id="12"/>
      </w:r>
      <w:r w:rsidRPr="00827EAB">
        <w:rPr>
          <w:rFonts w:cs="Arial"/>
          <w:szCs w:val="22"/>
          <w:vertAlign w:val="superscript"/>
        </w:rPr>
        <w:t>)</w:t>
      </w:r>
      <w:r w:rsidRPr="00827EAB">
        <w:rPr>
          <w:rFonts w:cs="Arial"/>
          <w:szCs w:val="22"/>
        </w:rPr>
        <w:t>.</w:t>
      </w:r>
    </w:p>
    <w:p w14:paraId="67DBBCD4" w14:textId="77777777" w:rsidR="00047FA6" w:rsidRPr="00827EAB" w:rsidRDefault="00047FA6" w:rsidP="008A07AC">
      <w:pPr>
        <w:numPr>
          <w:ilvl w:val="1"/>
          <w:numId w:val="8"/>
        </w:numPr>
        <w:tabs>
          <w:tab w:val="num" w:pos="284"/>
        </w:tabs>
        <w:spacing w:before="120"/>
        <w:ind w:left="0" w:hanging="284"/>
        <w:jc w:val="both"/>
        <w:rPr>
          <w:rFonts w:cs="Arial"/>
          <w:szCs w:val="22"/>
        </w:rPr>
      </w:pPr>
      <w:r w:rsidRPr="00827EAB">
        <w:rPr>
          <w:rFonts w:cs="Arial"/>
          <w:szCs w:val="22"/>
        </w:rPr>
        <w:t>Beneficjent zapewnia, że wszystkie osoby, o których mowa w ust. 3, przestrzegają regulaminu bezpieczeństwa informacji przetwarzanych w SL2014 oraz instrukcji użytkownika udostępnionej przez Instytucję Pośredniczącą.</w:t>
      </w:r>
    </w:p>
    <w:p w14:paraId="73E7FF02" w14:textId="77777777" w:rsidR="00047FA6" w:rsidRPr="00827EAB" w:rsidRDefault="00047FA6" w:rsidP="008A07AC">
      <w:pPr>
        <w:numPr>
          <w:ilvl w:val="1"/>
          <w:numId w:val="8"/>
        </w:numPr>
        <w:tabs>
          <w:tab w:val="num" w:pos="284"/>
        </w:tabs>
        <w:spacing w:before="120"/>
        <w:ind w:left="0" w:hanging="284"/>
        <w:jc w:val="both"/>
        <w:rPr>
          <w:rFonts w:cs="Arial"/>
          <w:szCs w:val="22"/>
        </w:rPr>
      </w:pPr>
      <w:r w:rsidRPr="00827EAB">
        <w:rPr>
          <w:rFonts w:cs="Arial"/>
          <w:szCs w:val="22"/>
        </w:rPr>
        <w:t xml:space="preserve">Beneficjent zobowiązuje się do każdorazowego informowania Instytucji Pośredniczącej </w:t>
      </w:r>
      <w:r w:rsidRPr="00827EAB">
        <w:rPr>
          <w:rFonts w:cs="Arial"/>
          <w:szCs w:val="22"/>
        </w:rPr>
        <w:br/>
        <w:t>o nieautoryzowanym dostępie do danych Beneficjenta w SL2014.</w:t>
      </w:r>
    </w:p>
    <w:p w14:paraId="262EE272" w14:textId="3BCE41AD" w:rsidR="00047FA6" w:rsidRPr="00827EAB" w:rsidRDefault="00047FA6" w:rsidP="008A07AC">
      <w:pPr>
        <w:numPr>
          <w:ilvl w:val="1"/>
          <w:numId w:val="8"/>
        </w:numPr>
        <w:tabs>
          <w:tab w:val="num" w:pos="284"/>
        </w:tabs>
        <w:spacing w:before="120"/>
        <w:ind w:left="0" w:hanging="284"/>
        <w:jc w:val="both"/>
        <w:rPr>
          <w:rFonts w:cs="Arial"/>
          <w:szCs w:val="22"/>
        </w:rPr>
      </w:pPr>
      <w:r w:rsidRPr="00827EAB">
        <w:rPr>
          <w:rFonts w:cs="Arial"/>
          <w:szCs w:val="22"/>
        </w:rPr>
        <w:t xml:space="preserve">W przypadku niedostępności SL2014 Beneficjent zgłasza Instytucji Pośredniczącej </w:t>
      </w:r>
      <w:r w:rsidR="00DC1EC7">
        <w:rPr>
          <w:rFonts w:cs="Arial"/>
          <w:szCs w:val="22"/>
        </w:rPr>
        <w:br/>
      </w:r>
      <w:r w:rsidRPr="00827EAB">
        <w:rPr>
          <w:rFonts w:cs="Arial"/>
          <w:szCs w:val="22"/>
        </w:rPr>
        <w:t>o zaistniałym problemi</w:t>
      </w:r>
      <w:r w:rsidR="00DC1EC7">
        <w:rPr>
          <w:rFonts w:cs="Arial"/>
          <w:szCs w:val="22"/>
        </w:rPr>
        <w:t>e na adres e-mail: ami.rpma@mazowia.eu</w:t>
      </w:r>
    </w:p>
    <w:p w14:paraId="6FB1E67C" w14:textId="77777777" w:rsidR="00047FA6" w:rsidRPr="00827EAB" w:rsidRDefault="00047FA6" w:rsidP="008A07AC">
      <w:pPr>
        <w:numPr>
          <w:ilvl w:val="1"/>
          <w:numId w:val="8"/>
        </w:numPr>
        <w:tabs>
          <w:tab w:val="num" w:pos="284"/>
        </w:tabs>
        <w:spacing w:before="120"/>
        <w:ind w:left="0" w:hanging="284"/>
        <w:jc w:val="both"/>
        <w:rPr>
          <w:rFonts w:cs="Arial"/>
          <w:szCs w:val="22"/>
        </w:rPr>
      </w:pPr>
      <w:r w:rsidRPr="00827EAB">
        <w:rPr>
          <w:rFonts w:cs="Arial"/>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14:paraId="16E4104C" w14:textId="7D602048" w:rsidR="00047FA6" w:rsidRPr="00827EAB" w:rsidRDefault="00047FA6" w:rsidP="008A07AC">
      <w:pPr>
        <w:numPr>
          <w:ilvl w:val="1"/>
          <w:numId w:val="8"/>
        </w:numPr>
        <w:tabs>
          <w:tab w:val="num" w:pos="284"/>
        </w:tabs>
        <w:spacing w:before="120"/>
        <w:ind w:left="0" w:hanging="426"/>
        <w:jc w:val="both"/>
        <w:rPr>
          <w:rFonts w:cs="Arial"/>
          <w:szCs w:val="22"/>
        </w:rPr>
      </w:pPr>
      <w:r w:rsidRPr="00827EAB">
        <w:rPr>
          <w:rFonts w:cs="Arial"/>
          <w:szCs w:val="22"/>
        </w:rPr>
        <w:t>O usunięciu awarii SL2014 Instytucja Pośrednicząca informuje Beneficjenta na adres e-mail wskazany we Wniosku o dofinansowanie Projektu, Beneficjent zaś zobowiązuje się uzupełnić dane w SL2014 w zakresie dokumentów przekazanych drogą pisemną w terminie 5 dni roboczych od otrzymania tej informacji</w:t>
      </w:r>
      <w:r w:rsidRPr="00827EAB">
        <w:rPr>
          <w:rStyle w:val="Odwoanieprzypisudolnego"/>
          <w:rFonts w:cs="Arial"/>
          <w:szCs w:val="22"/>
        </w:rPr>
        <w:footnoteReference w:id="13"/>
      </w:r>
      <w:r w:rsidRPr="00827EAB">
        <w:rPr>
          <w:rFonts w:cs="Arial"/>
          <w:szCs w:val="22"/>
          <w:vertAlign w:val="superscript"/>
        </w:rPr>
        <w:t>)</w:t>
      </w:r>
      <w:r w:rsidRPr="00827EAB">
        <w:rPr>
          <w:rFonts w:cs="Arial"/>
          <w:szCs w:val="22"/>
        </w:rPr>
        <w:t xml:space="preserve">. </w:t>
      </w:r>
    </w:p>
    <w:p w14:paraId="4651E0CB" w14:textId="617FD20D" w:rsidR="00047FA6" w:rsidRPr="00827EAB" w:rsidRDefault="00047FA6" w:rsidP="008A07AC">
      <w:pPr>
        <w:numPr>
          <w:ilvl w:val="1"/>
          <w:numId w:val="8"/>
        </w:numPr>
        <w:tabs>
          <w:tab w:val="num" w:pos="284"/>
        </w:tabs>
        <w:spacing w:before="120"/>
        <w:ind w:left="0" w:hanging="426"/>
        <w:jc w:val="both"/>
        <w:rPr>
          <w:rFonts w:cs="Arial"/>
          <w:szCs w:val="22"/>
        </w:rPr>
      </w:pPr>
      <w:r w:rsidRPr="00827EAB">
        <w:rPr>
          <w:rFonts w:cs="Arial"/>
          <w:color w:val="000000"/>
          <w:szCs w:val="22"/>
        </w:rPr>
        <w:t xml:space="preserve">Beneficjent zobowiązuje się do wprowadzania do SL2014 danych dotyczących angażowania personelu </w:t>
      </w:r>
      <w:r w:rsidR="00A956CA">
        <w:rPr>
          <w:rFonts w:cs="Arial"/>
          <w:color w:val="000000"/>
          <w:szCs w:val="22"/>
        </w:rPr>
        <w:t>P</w:t>
      </w:r>
      <w:r w:rsidRPr="00827EAB">
        <w:rPr>
          <w:rFonts w:cs="Arial"/>
          <w:color w:val="000000"/>
          <w:szCs w:val="22"/>
        </w:rPr>
        <w:t xml:space="preserve">rojektu zgodnie z zakresem określonym w </w:t>
      </w:r>
      <w:r w:rsidRPr="00827EAB">
        <w:rPr>
          <w:rFonts w:cs="Arial"/>
          <w:szCs w:val="22"/>
        </w:rPr>
        <w:t xml:space="preserve">Wytycznych w zakresie gromadzenia </w:t>
      </w:r>
      <w:r w:rsidR="00DC1EC7">
        <w:rPr>
          <w:rFonts w:cs="Arial"/>
          <w:szCs w:val="22"/>
        </w:rPr>
        <w:br/>
      </w:r>
      <w:r w:rsidRPr="00827EAB">
        <w:rPr>
          <w:rFonts w:cs="Arial"/>
          <w:szCs w:val="22"/>
        </w:rPr>
        <w:t>i przekazywania danych w postaci elektronicznej na lata 2014-2020 pod rygorem uznania związanych z tym wydatków za niekwalifikowalne.</w:t>
      </w:r>
    </w:p>
    <w:p w14:paraId="4E299387" w14:textId="77777777" w:rsidR="00047FA6" w:rsidRPr="00827EAB" w:rsidRDefault="00047FA6" w:rsidP="008A07AC">
      <w:pPr>
        <w:numPr>
          <w:ilvl w:val="1"/>
          <w:numId w:val="8"/>
        </w:numPr>
        <w:tabs>
          <w:tab w:val="clear" w:pos="717"/>
          <w:tab w:val="num" w:pos="0"/>
          <w:tab w:val="num" w:pos="284"/>
        </w:tabs>
        <w:spacing w:before="120"/>
        <w:ind w:left="0" w:hanging="426"/>
        <w:jc w:val="both"/>
        <w:rPr>
          <w:rFonts w:cs="Arial"/>
          <w:szCs w:val="22"/>
        </w:rPr>
      </w:pPr>
      <w:r w:rsidRPr="00827EAB">
        <w:rPr>
          <w:rFonts w:cs="Arial"/>
          <w:szCs w:val="22"/>
        </w:rPr>
        <w:t>Nie mogą być przedmiotem komunikacji wyłącznie przy wykorzystaniu SL2014:</w:t>
      </w:r>
    </w:p>
    <w:p w14:paraId="2C0D7C55" w14:textId="561CC0AF" w:rsidR="00047FA6" w:rsidRPr="00827EAB" w:rsidRDefault="00047FA6" w:rsidP="008A07AC">
      <w:pPr>
        <w:numPr>
          <w:ilvl w:val="1"/>
          <w:numId w:val="22"/>
        </w:numPr>
        <w:tabs>
          <w:tab w:val="left" w:pos="357"/>
        </w:tabs>
        <w:spacing w:before="120"/>
        <w:ind w:left="284" w:hanging="284"/>
        <w:jc w:val="both"/>
        <w:rPr>
          <w:rFonts w:cs="Arial"/>
          <w:szCs w:val="22"/>
        </w:rPr>
      </w:pPr>
      <w:r w:rsidRPr="00827EAB">
        <w:rPr>
          <w:rFonts w:cs="Arial"/>
          <w:szCs w:val="22"/>
        </w:rPr>
        <w:t>zmiany treści Zasad, z wyłączeniem § 8 ust. 3 i § 2</w:t>
      </w:r>
      <w:r w:rsidR="00C02577" w:rsidRPr="00827EAB">
        <w:rPr>
          <w:rFonts w:cs="Arial"/>
          <w:szCs w:val="22"/>
        </w:rPr>
        <w:t>6</w:t>
      </w:r>
      <w:r w:rsidRPr="00827EAB">
        <w:rPr>
          <w:rFonts w:cs="Arial"/>
          <w:szCs w:val="22"/>
        </w:rPr>
        <w:t>;</w:t>
      </w:r>
    </w:p>
    <w:p w14:paraId="1C679E00" w14:textId="77777777" w:rsidR="00047FA6" w:rsidRPr="00827EAB" w:rsidRDefault="00047FA6" w:rsidP="008A07AC">
      <w:pPr>
        <w:numPr>
          <w:ilvl w:val="1"/>
          <w:numId w:val="22"/>
        </w:numPr>
        <w:tabs>
          <w:tab w:val="left" w:pos="357"/>
        </w:tabs>
        <w:spacing w:before="120"/>
        <w:ind w:left="284" w:hanging="284"/>
        <w:jc w:val="both"/>
        <w:rPr>
          <w:rFonts w:cs="Arial"/>
          <w:szCs w:val="22"/>
        </w:rPr>
      </w:pPr>
      <w:r w:rsidRPr="00827EAB">
        <w:rPr>
          <w:rFonts w:cs="Arial"/>
          <w:szCs w:val="22"/>
        </w:rPr>
        <w:t>kontrole na miejscu przeprowadzane w ramach Projektu;</w:t>
      </w:r>
    </w:p>
    <w:p w14:paraId="4E2526AA" w14:textId="77777777" w:rsidR="00047FA6" w:rsidRPr="00827EAB" w:rsidRDefault="00047FA6" w:rsidP="008A07AC">
      <w:pPr>
        <w:numPr>
          <w:ilvl w:val="1"/>
          <w:numId w:val="22"/>
        </w:numPr>
        <w:tabs>
          <w:tab w:val="left" w:pos="357"/>
        </w:tabs>
        <w:spacing w:before="120"/>
        <w:ind w:left="284" w:hanging="284"/>
        <w:jc w:val="both"/>
        <w:rPr>
          <w:rFonts w:cs="Arial"/>
          <w:szCs w:val="22"/>
        </w:rPr>
      </w:pPr>
      <w:r w:rsidRPr="00827EAB">
        <w:rPr>
          <w:rFonts w:cs="Arial"/>
          <w:szCs w:val="22"/>
        </w:rPr>
        <w:t>dochodzenie zwrotu środków od Beneficjenta, o którym mowa w §12, w tym prowadzenie postępowania administracyjnego w celu wydania decyzji o zwrocie środków.</w:t>
      </w:r>
    </w:p>
    <w:p w14:paraId="49336C6B" w14:textId="77777777" w:rsidR="00047FA6" w:rsidRPr="00827EAB" w:rsidRDefault="00047FA6" w:rsidP="001241CD">
      <w:pPr>
        <w:pStyle w:val="Nagwek2"/>
      </w:pPr>
      <w:r w:rsidRPr="00827EAB">
        <w:lastRenderedPageBreak/>
        <w:t>Monitoring</w:t>
      </w:r>
    </w:p>
    <w:p w14:paraId="54D32EAC" w14:textId="77777777" w:rsidR="00047FA6" w:rsidRPr="00827EAB" w:rsidRDefault="00047FA6" w:rsidP="00507252">
      <w:pPr>
        <w:pStyle w:val="Nagwek3"/>
      </w:pPr>
      <w:r w:rsidRPr="00827EAB">
        <w:t>§ 16</w:t>
      </w:r>
    </w:p>
    <w:p w14:paraId="44B2593F" w14:textId="1AB42134" w:rsidR="00047FA6" w:rsidRPr="00827EAB" w:rsidRDefault="00047FA6" w:rsidP="000E5C04">
      <w:pPr>
        <w:pStyle w:val="Akapitzlist"/>
        <w:keepNext/>
        <w:spacing w:before="120"/>
        <w:ind w:left="0"/>
        <w:jc w:val="both"/>
        <w:rPr>
          <w:rFonts w:cs="Arial"/>
          <w:szCs w:val="22"/>
        </w:rPr>
      </w:pPr>
      <w:r w:rsidRPr="00827EAB">
        <w:rPr>
          <w:rFonts w:cs="Arial"/>
          <w:szCs w:val="22"/>
        </w:rPr>
        <w:t>Beneficjent zobowiązuje się do:</w:t>
      </w:r>
    </w:p>
    <w:p w14:paraId="09169AC9" w14:textId="524AA222" w:rsidR="00047FA6" w:rsidRPr="00827EAB" w:rsidRDefault="003F7F9C" w:rsidP="00D30E3F">
      <w:pPr>
        <w:pStyle w:val="Akapitzlist"/>
        <w:keepNext/>
        <w:numPr>
          <w:ilvl w:val="0"/>
          <w:numId w:val="46"/>
        </w:numPr>
        <w:spacing w:before="120"/>
        <w:ind w:left="284" w:hanging="284"/>
        <w:jc w:val="both"/>
        <w:rPr>
          <w:rFonts w:cs="Arial"/>
          <w:szCs w:val="22"/>
        </w:rPr>
      </w:pPr>
      <w:r>
        <w:rPr>
          <w:rFonts w:cs="Arial"/>
          <w:szCs w:val="22"/>
        </w:rPr>
        <w:t>n</w:t>
      </w:r>
      <w:r w:rsidR="00047FA6" w:rsidRPr="00827EAB">
        <w:rPr>
          <w:rFonts w:cs="Arial"/>
          <w:szCs w:val="22"/>
        </w:rPr>
        <w:t xml:space="preserve">iezwłocznego informowania w formie pisemnej Instytucji Pośredniczącej o problemach </w:t>
      </w:r>
      <w:r w:rsidR="00B76721">
        <w:rPr>
          <w:rFonts w:cs="Arial"/>
          <w:szCs w:val="22"/>
        </w:rPr>
        <w:br/>
      </w:r>
      <w:r w:rsidR="00047FA6" w:rsidRPr="00827EAB">
        <w:rPr>
          <w:rFonts w:cs="Arial"/>
          <w:szCs w:val="22"/>
        </w:rPr>
        <w:t xml:space="preserve">w realizacji Projektu, w szczególności o zamiarze zaprzestania jego realizacji. </w:t>
      </w:r>
    </w:p>
    <w:p w14:paraId="433CBCC7" w14:textId="3D360BBB" w:rsidR="00047FA6" w:rsidRPr="00827EAB" w:rsidRDefault="003F7F9C" w:rsidP="00D30E3F">
      <w:pPr>
        <w:pStyle w:val="Akapitzlist"/>
        <w:keepNext/>
        <w:numPr>
          <w:ilvl w:val="0"/>
          <w:numId w:val="46"/>
        </w:numPr>
        <w:spacing w:before="120"/>
        <w:ind w:left="284" w:hanging="284"/>
        <w:jc w:val="both"/>
        <w:rPr>
          <w:rFonts w:cs="Arial"/>
          <w:szCs w:val="22"/>
        </w:rPr>
      </w:pPr>
      <w:r>
        <w:rPr>
          <w:rFonts w:cs="Arial"/>
          <w:szCs w:val="22"/>
        </w:rPr>
        <w:t>p</w:t>
      </w:r>
      <w:r w:rsidR="00047FA6" w:rsidRPr="00827EAB">
        <w:rPr>
          <w:rFonts w:cs="Arial"/>
          <w:szCs w:val="22"/>
        </w:rPr>
        <w:t xml:space="preserve">rzekazania, w formie elektronicznej, wraz z </w:t>
      </w:r>
      <w:r>
        <w:rPr>
          <w:rFonts w:cs="Arial"/>
          <w:szCs w:val="22"/>
        </w:rPr>
        <w:t>W</w:t>
      </w:r>
      <w:r w:rsidR="00047FA6" w:rsidRPr="00827EAB">
        <w:rPr>
          <w:rFonts w:cs="Arial"/>
          <w:szCs w:val="22"/>
        </w:rPr>
        <w:t>nioskiem o płatność, informacji o wszystkich uczestnikach Projektu, zgodnie z zakresem informacji określonym w załączniku nr 5 do Zasad.</w:t>
      </w:r>
    </w:p>
    <w:p w14:paraId="3508FCDA" w14:textId="77777777" w:rsidR="00047FA6" w:rsidRPr="00827EAB" w:rsidRDefault="00047FA6" w:rsidP="001241CD">
      <w:pPr>
        <w:pStyle w:val="Nagwek2"/>
        <w:rPr>
          <w:lang w:eastAsia="en-US"/>
        </w:rPr>
      </w:pPr>
      <w:r w:rsidRPr="00827EAB">
        <w:rPr>
          <w:lang w:eastAsia="en-US"/>
        </w:rPr>
        <w:t>Dokumentacja Projektu</w:t>
      </w:r>
    </w:p>
    <w:p w14:paraId="34D90532" w14:textId="77777777" w:rsidR="00047FA6" w:rsidRPr="00827EAB" w:rsidRDefault="00047FA6" w:rsidP="00507252">
      <w:pPr>
        <w:pStyle w:val="Nagwek3"/>
        <w:rPr>
          <w:lang w:eastAsia="en-US"/>
        </w:rPr>
      </w:pPr>
      <w:r w:rsidRPr="00827EAB">
        <w:rPr>
          <w:lang w:eastAsia="en-US"/>
        </w:rPr>
        <w:t>§ 17</w:t>
      </w:r>
    </w:p>
    <w:p w14:paraId="04A92C61" w14:textId="77777777" w:rsidR="00047FA6" w:rsidRPr="00827EAB" w:rsidRDefault="00047FA6" w:rsidP="008A07AC">
      <w:pPr>
        <w:numPr>
          <w:ilvl w:val="0"/>
          <w:numId w:val="27"/>
        </w:numPr>
        <w:autoSpaceDE w:val="0"/>
        <w:autoSpaceDN w:val="0"/>
        <w:adjustRightInd w:val="0"/>
        <w:spacing w:before="120"/>
        <w:ind w:left="0" w:hanging="284"/>
        <w:jc w:val="both"/>
        <w:rPr>
          <w:rFonts w:cs="Arial"/>
          <w:szCs w:val="22"/>
          <w:lang w:eastAsia="en-US"/>
        </w:rPr>
      </w:pPr>
      <w:r w:rsidRPr="00827EAB">
        <w:rPr>
          <w:rFonts w:cs="Arial"/>
          <w:szCs w:val="22"/>
          <w:lang w:eastAsia="en-US"/>
        </w:rPr>
        <w:t>W przypadku zlecania zadań lub ich części w ramach Projektu wykonawcy Beneficjent zobowiązuje się zapewnić wszelkie dokumenty umożliwiające weryfikację kwalifikowalności wydatków.</w:t>
      </w:r>
    </w:p>
    <w:p w14:paraId="69183737" w14:textId="77777777" w:rsidR="00047FA6" w:rsidRPr="00827EAB" w:rsidRDefault="00047FA6" w:rsidP="008A07AC">
      <w:pPr>
        <w:numPr>
          <w:ilvl w:val="0"/>
          <w:numId w:val="27"/>
        </w:numPr>
        <w:autoSpaceDE w:val="0"/>
        <w:autoSpaceDN w:val="0"/>
        <w:adjustRightInd w:val="0"/>
        <w:spacing w:before="120"/>
        <w:ind w:left="0" w:hanging="284"/>
        <w:jc w:val="both"/>
        <w:rPr>
          <w:rFonts w:cs="Arial"/>
          <w:szCs w:val="22"/>
          <w:lang w:eastAsia="en-US"/>
        </w:rPr>
      </w:pPr>
      <w:r w:rsidRPr="00827EAB">
        <w:rPr>
          <w:rFonts w:cs="Arial"/>
          <w:szCs w:val="22"/>
          <w:lang w:eastAsia="en-US"/>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14:paraId="610B18BD" w14:textId="77777777" w:rsidR="00047FA6" w:rsidRPr="00827EAB" w:rsidRDefault="00047FA6" w:rsidP="008A07AC">
      <w:pPr>
        <w:numPr>
          <w:ilvl w:val="0"/>
          <w:numId w:val="27"/>
        </w:numPr>
        <w:autoSpaceDE w:val="0"/>
        <w:autoSpaceDN w:val="0"/>
        <w:adjustRightInd w:val="0"/>
        <w:spacing w:before="120"/>
        <w:ind w:left="0" w:hanging="284"/>
        <w:jc w:val="both"/>
        <w:rPr>
          <w:rFonts w:cs="Arial"/>
          <w:szCs w:val="22"/>
          <w:lang w:eastAsia="en-US"/>
        </w:rPr>
      </w:pPr>
      <w:r w:rsidRPr="00827EAB">
        <w:rPr>
          <w:rFonts w:cs="Arial"/>
          <w:szCs w:val="22"/>
          <w:lang w:eastAsia="en-US"/>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Zasad. </w:t>
      </w:r>
    </w:p>
    <w:p w14:paraId="01C0E9C0" w14:textId="2928075E" w:rsidR="00047FA6" w:rsidRPr="00827EAB" w:rsidRDefault="00047FA6" w:rsidP="008A07AC">
      <w:pPr>
        <w:numPr>
          <w:ilvl w:val="0"/>
          <w:numId w:val="27"/>
        </w:numPr>
        <w:autoSpaceDE w:val="0"/>
        <w:autoSpaceDN w:val="0"/>
        <w:adjustRightInd w:val="0"/>
        <w:spacing w:before="120"/>
        <w:ind w:left="0" w:hanging="284"/>
        <w:jc w:val="both"/>
        <w:rPr>
          <w:rFonts w:cs="Arial"/>
          <w:szCs w:val="22"/>
          <w:lang w:eastAsia="en-US"/>
        </w:rPr>
      </w:pPr>
      <w:r w:rsidRPr="00827EAB">
        <w:rPr>
          <w:rFonts w:cs="Arial"/>
          <w:szCs w:val="22"/>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Zarządzającą </w:t>
      </w:r>
      <w:r w:rsidR="00B76721">
        <w:rPr>
          <w:rFonts w:cs="Arial"/>
          <w:szCs w:val="22"/>
          <w:lang w:eastAsia="en-US"/>
        </w:rPr>
        <w:br/>
      </w:r>
      <w:r w:rsidRPr="00827EAB">
        <w:rPr>
          <w:rFonts w:cs="Arial"/>
          <w:szCs w:val="22"/>
          <w:lang w:eastAsia="en-US"/>
        </w:rPr>
        <w:t>o miejscu archiwizacji dokumentów związanych z realizowanym Projektem.</w:t>
      </w:r>
    </w:p>
    <w:p w14:paraId="60D40B1E" w14:textId="38D8E76E" w:rsidR="00047FA6" w:rsidRPr="00827EAB" w:rsidRDefault="00047FA6" w:rsidP="008A07AC">
      <w:pPr>
        <w:numPr>
          <w:ilvl w:val="0"/>
          <w:numId w:val="27"/>
        </w:numPr>
        <w:autoSpaceDE w:val="0"/>
        <w:autoSpaceDN w:val="0"/>
        <w:adjustRightInd w:val="0"/>
        <w:spacing w:before="120"/>
        <w:ind w:left="0" w:hanging="284"/>
        <w:jc w:val="both"/>
        <w:rPr>
          <w:rFonts w:cs="Arial"/>
          <w:szCs w:val="22"/>
          <w:lang w:eastAsia="en-US"/>
        </w:rPr>
      </w:pPr>
      <w:r w:rsidRPr="00827EAB">
        <w:rPr>
          <w:rFonts w:cs="Arial"/>
          <w:szCs w:val="22"/>
          <w:lang w:eastAsia="en-US"/>
        </w:rPr>
        <w:t xml:space="preserve">Beneficjent przechowuje dokumenty dotyczące udzielonej pomocy publicznej przez okres 10 lat od dnia przyznania pomocy ad hoc lub dnia przyznania ostatniej pomocy w ramach programu, ale nie krócej niż do dnia określonego w art. 12 ust. rozporządzenia Komisji (UE) </w:t>
      </w:r>
      <w:r w:rsidR="00BE6306">
        <w:rPr>
          <w:rFonts w:cs="Arial"/>
          <w:szCs w:val="22"/>
          <w:lang w:eastAsia="en-US"/>
        </w:rPr>
        <w:t>n</w:t>
      </w:r>
      <w:r w:rsidRPr="00827EAB">
        <w:rPr>
          <w:rFonts w:cs="Arial"/>
          <w:szCs w:val="22"/>
          <w:lang w:eastAsia="en-US"/>
        </w:rPr>
        <w:t>r 651/2014 z dnia 17 czerwca 2014 r. uznające</w:t>
      </w:r>
      <w:r w:rsidR="004C2287">
        <w:rPr>
          <w:rFonts w:cs="Arial"/>
          <w:szCs w:val="22"/>
          <w:lang w:eastAsia="en-US"/>
        </w:rPr>
        <w:t>go</w:t>
      </w:r>
      <w:r w:rsidRPr="00827EAB">
        <w:rPr>
          <w:rFonts w:cs="Arial"/>
          <w:szCs w:val="22"/>
          <w:lang w:eastAsia="en-US"/>
        </w:rPr>
        <w:t xml:space="preserve"> niektóre rodzaje pomocy za zgodne </w:t>
      </w:r>
      <w:r w:rsidR="00B76721">
        <w:rPr>
          <w:rFonts w:cs="Arial"/>
          <w:szCs w:val="22"/>
          <w:lang w:eastAsia="en-US"/>
        </w:rPr>
        <w:br/>
      </w:r>
      <w:r w:rsidRPr="00827EAB">
        <w:rPr>
          <w:rFonts w:cs="Arial"/>
          <w:szCs w:val="22"/>
          <w:lang w:eastAsia="en-US"/>
        </w:rPr>
        <w:t>z rynkiem wewnętrznym w zastosowaniu art. 107 i 108 Traktatu</w:t>
      </w:r>
      <w:r w:rsidR="00065832">
        <w:rPr>
          <w:rFonts w:cs="Arial"/>
          <w:szCs w:val="22"/>
          <w:lang w:eastAsia="en-US"/>
        </w:rPr>
        <w:t>.</w:t>
      </w:r>
      <w:r w:rsidRPr="00827EAB">
        <w:rPr>
          <w:rFonts w:cs="Arial"/>
          <w:szCs w:val="22"/>
          <w:lang w:eastAsia="en-US"/>
        </w:rPr>
        <w:t xml:space="preserve"> </w:t>
      </w:r>
    </w:p>
    <w:p w14:paraId="23FDFC35" w14:textId="77777777" w:rsidR="00B76721" w:rsidRDefault="00B76721" w:rsidP="00DB16C3"/>
    <w:p w14:paraId="4DD3B74C" w14:textId="7953EED3" w:rsidR="00047FA6" w:rsidRPr="00827EAB" w:rsidRDefault="00047FA6" w:rsidP="001241CD">
      <w:pPr>
        <w:pStyle w:val="Nagwek2"/>
      </w:pPr>
      <w:r w:rsidRPr="00827EAB">
        <w:t>Kontrola Projektu</w:t>
      </w:r>
    </w:p>
    <w:p w14:paraId="4E2BB753" w14:textId="77777777" w:rsidR="00047FA6" w:rsidRPr="00827EAB" w:rsidRDefault="00047FA6" w:rsidP="00507252">
      <w:pPr>
        <w:pStyle w:val="Nagwek3"/>
      </w:pPr>
      <w:r w:rsidRPr="00827EAB">
        <w:t>§ 18</w:t>
      </w:r>
    </w:p>
    <w:p w14:paraId="7E24C763" w14:textId="77777777" w:rsidR="00047FA6" w:rsidRPr="00827EAB" w:rsidRDefault="00047FA6" w:rsidP="008A07AC">
      <w:pPr>
        <w:numPr>
          <w:ilvl w:val="0"/>
          <w:numId w:val="30"/>
        </w:numPr>
        <w:tabs>
          <w:tab w:val="left" w:pos="426"/>
        </w:tabs>
        <w:autoSpaceDE w:val="0"/>
        <w:autoSpaceDN w:val="0"/>
        <w:adjustRightInd w:val="0"/>
        <w:spacing w:before="120"/>
        <w:ind w:left="0" w:hanging="357"/>
        <w:jc w:val="both"/>
        <w:rPr>
          <w:rFonts w:cs="Arial"/>
          <w:szCs w:val="22"/>
        </w:rPr>
      </w:pPr>
      <w:r w:rsidRPr="00827EAB">
        <w:rPr>
          <w:rFonts w:cs="Arial"/>
          <w:szCs w:val="22"/>
        </w:rPr>
        <w:t>Beneficjent poddaje się wizytom monitorującym, wizytom weryfikującym wydatki lub kontroli dokonywanej przez zespoły kontrolujące MJWPU oraz innych podmiotów uprawnionych do ich przeprowadzenia na podstawie odrębnych przepisów, w zakresie prawidłowości realizacji Projektu.</w:t>
      </w:r>
    </w:p>
    <w:p w14:paraId="640211CE" w14:textId="77777777" w:rsidR="00047FA6" w:rsidRPr="00827EAB" w:rsidRDefault="00047FA6" w:rsidP="008A07AC">
      <w:pPr>
        <w:numPr>
          <w:ilvl w:val="0"/>
          <w:numId w:val="30"/>
        </w:numPr>
        <w:tabs>
          <w:tab w:val="left" w:pos="426"/>
        </w:tabs>
        <w:autoSpaceDE w:val="0"/>
        <w:autoSpaceDN w:val="0"/>
        <w:adjustRightInd w:val="0"/>
        <w:spacing w:before="120"/>
        <w:ind w:left="0" w:hanging="357"/>
        <w:jc w:val="both"/>
        <w:rPr>
          <w:rFonts w:cs="Arial"/>
          <w:szCs w:val="22"/>
        </w:rPr>
      </w:pPr>
      <w:r w:rsidRPr="00827EAB">
        <w:rPr>
          <w:rFonts w:cs="Arial"/>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Zasadami, przepisami prawa krajowego i unijnego, zasadami Programu oraz w zakresie osiągnięcia zakładanych celów Projektu – o ile Projekt zostanie wytypowany do takiej wizyty/kontroli (w tym po przeprowadzeniu analizy ryzyka na podstawie metodologii zatwierdzonej przez IZ).</w:t>
      </w:r>
    </w:p>
    <w:p w14:paraId="3E71FAF4" w14:textId="13991A63" w:rsidR="00047FA6" w:rsidRPr="00827EAB" w:rsidRDefault="00047FA6" w:rsidP="008A07AC">
      <w:pPr>
        <w:numPr>
          <w:ilvl w:val="0"/>
          <w:numId w:val="30"/>
        </w:numPr>
        <w:tabs>
          <w:tab w:val="left" w:pos="426"/>
        </w:tabs>
        <w:autoSpaceDE w:val="0"/>
        <w:autoSpaceDN w:val="0"/>
        <w:adjustRightInd w:val="0"/>
        <w:spacing w:before="120"/>
        <w:ind w:left="0" w:hanging="357"/>
        <w:jc w:val="both"/>
        <w:rPr>
          <w:rFonts w:cs="Arial"/>
          <w:szCs w:val="22"/>
        </w:rPr>
      </w:pPr>
      <w:r w:rsidRPr="00827EAB">
        <w:rPr>
          <w:rFonts w:cs="Arial"/>
          <w:szCs w:val="22"/>
        </w:rPr>
        <w:t xml:space="preserve">MJWPU może dokonać kontroli na dokumentach, w szczególności w zakresie określonym </w:t>
      </w:r>
      <w:r w:rsidR="00DC1EC7">
        <w:rPr>
          <w:rFonts w:cs="Arial"/>
          <w:szCs w:val="22"/>
        </w:rPr>
        <w:br/>
      </w:r>
      <w:r w:rsidRPr="00827EAB">
        <w:rPr>
          <w:rFonts w:cs="Arial"/>
          <w:szCs w:val="22"/>
        </w:rPr>
        <w:t>w § 20.</w:t>
      </w:r>
    </w:p>
    <w:p w14:paraId="35B54ACB" w14:textId="657772FA" w:rsidR="00047FA6" w:rsidRPr="00827EAB" w:rsidRDefault="00047FA6" w:rsidP="008A07AC">
      <w:pPr>
        <w:numPr>
          <w:ilvl w:val="0"/>
          <w:numId w:val="30"/>
        </w:numPr>
        <w:tabs>
          <w:tab w:val="left" w:pos="426"/>
        </w:tabs>
        <w:autoSpaceDE w:val="0"/>
        <w:autoSpaceDN w:val="0"/>
        <w:adjustRightInd w:val="0"/>
        <w:spacing w:before="120"/>
        <w:ind w:left="0" w:hanging="357"/>
        <w:jc w:val="both"/>
        <w:rPr>
          <w:rFonts w:cs="Arial"/>
          <w:szCs w:val="22"/>
        </w:rPr>
      </w:pPr>
      <w:r w:rsidRPr="00827EAB">
        <w:rPr>
          <w:rFonts w:cs="Arial"/>
          <w:szCs w:val="22"/>
        </w:rPr>
        <w:lastRenderedPageBreak/>
        <w:t xml:space="preserve">Kontrolę, wizytę monitorującą i weryfikującą wydatki przeprowadza się w każdym miejscu związanym z realizacją Projektu, w tym w siedzibie Beneficjenta. Kontrole, wizyty monitorujące i weryfikujące wydatki mogą być przeprowadzane w dowolnym terminie, w trakcie i na </w:t>
      </w:r>
      <w:r w:rsidR="00C35FD1">
        <w:rPr>
          <w:rFonts w:cs="Arial"/>
          <w:szCs w:val="22"/>
        </w:rPr>
        <w:t>z</w:t>
      </w:r>
      <w:r w:rsidRPr="00827EAB">
        <w:rPr>
          <w:rFonts w:cs="Arial"/>
          <w:szCs w:val="22"/>
        </w:rPr>
        <w:t>akończenie realizacji Projektu oraz przez okres 5 lat</w:t>
      </w:r>
      <w:r w:rsidR="00C35FD1">
        <w:rPr>
          <w:rFonts w:cs="Arial"/>
          <w:szCs w:val="22"/>
        </w:rPr>
        <w:t xml:space="preserve"> od dnia zakończenia realizacji </w:t>
      </w:r>
      <w:r w:rsidR="003C68FC">
        <w:rPr>
          <w:rFonts w:cs="Arial"/>
          <w:szCs w:val="22"/>
        </w:rPr>
        <w:t>P</w:t>
      </w:r>
      <w:r w:rsidR="00C35FD1">
        <w:rPr>
          <w:rFonts w:cs="Arial"/>
          <w:szCs w:val="22"/>
        </w:rPr>
        <w:t>rojektu</w:t>
      </w:r>
      <w:r w:rsidRPr="00827EAB">
        <w:rPr>
          <w:rFonts w:cs="Arial"/>
          <w:szCs w:val="22"/>
        </w:rPr>
        <w:t xml:space="preserve">. </w:t>
      </w:r>
    </w:p>
    <w:p w14:paraId="070313A8" w14:textId="12A5282D" w:rsidR="00047FA6" w:rsidRPr="00827EAB" w:rsidRDefault="00047FA6" w:rsidP="008A07AC">
      <w:pPr>
        <w:numPr>
          <w:ilvl w:val="0"/>
          <w:numId w:val="30"/>
        </w:numPr>
        <w:tabs>
          <w:tab w:val="left" w:pos="426"/>
        </w:tabs>
        <w:autoSpaceDE w:val="0"/>
        <w:autoSpaceDN w:val="0"/>
        <w:adjustRightInd w:val="0"/>
        <w:spacing w:before="120"/>
        <w:ind w:left="0" w:hanging="357"/>
        <w:jc w:val="both"/>
        <w:rPr>
          <w:rFonts w:cs="Arial"/>
          <w:szCs w:val="22"/>
        </w:rPr>
      </w:pPr>
      <w:r w:rsidRPr="00827EAB">
        <w:rPr>
          <w:rFonts w:cs="Arial"/>
          <w:szCs w:val="22"/>
        </w:rPr>
        <w:t xml:space="preserve">Beneficjent zapewnia zespołom kontrolującym, monitorującym i weryfikującym wydatki, </w:t>
      </w:r>
      <w:r w:rsidR="00DC1EC7">
        <w:rPr>
          <w:rFonts w:cs="Arial"/>
          <w:szCs w:val="22"/>
        </w:rPr>
        <w:br/>
      </w:r>
      <w:r w:rsidRPr="00827EAB">
        <w:rPr>
          <w:rFonts w:cs="Arial"/>
          <w:szCs w:val="22"/>
        </w:rPr>
        <w:t>o których mowa w ust.1, w szczególności:</w:t>
      </w:r>
    </w:p>
    <w:p w14:paraId="1C15D991" w14:textId="77777777" w:rsidR="00047FA6" w:rsidRPr="00827EAB" w:rsidRDefault="00047FA6" w:rsidP="008A07AC">
      <w:pPr>
        <w:numPr>
          <w:ilvl w:val="2"/>
          <w:numId w:val="29"/>
        </w:numPr>
        <w:tabs>
          <w:tab w:val="num" w:pos="960"/>
        </w:tabs>
        <w:autoSpaceDE w:val="0"/>
        <w:autoSpaceDN w:val="0"/>
        <w:adjustRightInd w:val="0"/>
        <w:spacing w:before="120"/>
        <w:ind w:left="284" w:hanging="357"/>
        <w:jc w:val="both"/>
        <w:rPr>
          <w:rFonts w:cs="Arial"/>
          <w:szCs w:val="22"/>
        </w:rPr>
      </w:pPr>
      <w:r w:rsidRPr="00827EAB">
        <w:rPr>
          <w:rFonts w:cs="Arial"/>
          <w:szCs w:val="22"/>
        </w:rPr>
        <w:t>nieograniczony wgląd we wszystkie dokumenty, w tym dokumenty elektroniczne lub zastrzeżone związane z realizacją Projektu;</w:t>
      </w:r>
    </w:p>
    <w:p w14:paraId="0D4858BC" w14:textId="77777777" w:rsidR="00047FA6" w:rsidRPr="00827EAB" w:rsidRDefault="00047FA6" w:rsidP="008A07AC">
      <w:pPr>
        <w:numPr>
          <w:ilvl w:val="2"/>
          <w:numId w:val="29"/>
        </w:numPr>
        <w:tabs>
          <w:tab w:val="num" w:pos="960"/>
        </w:tabs>
        <w:autoSpaceDE w:val="0"/>
        <w:autoSpaceDN w:val="0"/>
        <w:adjustRightInd w:val="0"/>
        <w:spacing w:before="120"/>
        <w:ind w:left="284" w:hanging="357"/>
        <w:jc w:val="both"/>
        <w:rPr>
          <w:rFonts w:cs="Arial"/>
          <w:szCs w:val="22"/>
        </w:rPr>
      </w:pPr>
      <w:r w:rsidRPr="00827EAB">
        <w:rPr>
          <w:rFonts w:cs="Arial"/>
          <w:szCs w:val="22"/>
        </w:rPr>
        <w:t>tworzenie uwierzytelnionych kopii i odpisów dokumentów;</w:t>
      </w:r>
    </w:p>
    <w:p w14:paraId="2B80DB98" w14:textId="77777777" w:rsidR="00047FA6" w:rsidRPr="00827EAB" w:rsidRDefault="00047FA6" w:rsidP="008A07AC">
      <w:pPr>
        <w:numPr>
          <w:ilvl w:val="2"/>
          <w:numId w:val="29"/>
        </w:numPr>
        <w:tabs>
          <w:tab w:val="num" w:pos="960"/>
        </w:tabs>
        <w:autoSpaceDE w:val="0"/>
        <w:autoSpaceDN w:val="0"/>
        <w:adjustRightInd w:val="0"/>
        <w:spacing w:before="120"/>
        <w:ind w:left="284" w:hanging="357"/>
        <w:jc w:val="both"/>
        <w:rPr>
          <w:rFonts w:cs="Arial"/>
          <w:szCs w:val="22"/>
        </w:rPr>
      </w:pPr>
      <w:r w:rsidRPr="00827EAB">
        <w:rPr>
          <w:rFonts w:cs="Arial"/>
          <w:szCs w:val="22"/>
        </w:rPr>
        <w:t>nieograniczony dostęp, w szczególności do urządzeń, obiektów, terenów i pomieszczeń, w których realizowany jest Projekt oraz ich dokumentacji oraz do miejsc, gdzie zgromadzona jest dokumentacja dotycząca realizowanego Projektu;</w:t>
      </w:r>
    </w:p>
    <w:p w14:paraId="09753202" w14:textId="77777777" w:rsidR="00047FA6" w:rsidRPr="00827EAB" w:rsidRDefault="00047FA6" w:rsidP="008A07AC">
      <w:pPr>
        <w:numPr>
          <w:ilvl w:val="2"/>
          <w:numId w:val="29"/>
        </w:numPr>
        <w:tabs>
          <w:tab w:val="num" w:pos="960"/>
        </w:tabs>
        <w:autoSpaceDE w:val="0"/>
        <w:autoSpaceDN w:val="0"/>
        <w:adjustRightInd w:val="0"/>
        <w:spacing w:before="120"/>
        <w:ind w:left="284" w:hanging="357"/>
        <w:jc w:val="both"/>
        <w:rPr>
          <w:rFonts w:cs="Arial"/>
          <w:szCs w:val="22"/>
        </w:rPr>
      </w:pPr>
      <w:r w:rsidRPr="00827EAB">
        <w:rPr>
          <w:rFonts w:cs="Arial"/>
          <w:szCs w:val="22"/>
        </w:rPr>
        <w:t>udzielanie wszelkich żądanych wyjaśnień dotyczących realizacji Projektu w formie pisemnej i ustnej;</w:t>
      </w:r>
    </w:p>
    <w:p w14:paraId="700C3DC2" w14:textId="47D0F122" w:rsidR="00047FA6" w:rsidRPr="00827EAB" w:rsidRDefault="00047FA6" w:rsidP="008A07AC">
      <w:pPr>
        <w:numPr>
          <w:ilvl w:val="2"/>
          <w:numId w:val="29"/>
        </w:numPr>
        <w:tabs>
          <w:tab w:val="num" w:pos="960"/>
        </w:tabs>
        <w:autoSpaceDE w:val="0"/>
        <w:autoSpaceDN w:val="0"/>
        <w:adjustRightInd w:val="0"/>
        <w:spacing w:before="120"/>
        <w:ind w:left="284" w:hanging="357"/>
        <w:jc w:val="both"/>
        <w:rPr>
          <w:rFonts w:cs="Arial"/>
          <w:szCs w:val="22"/>
        </w:rPr>
      </w:pPr>
      <w:r w:rsidRPr="00827EAB">
        <w:rPr>
          <w:rFonts w:cs="Arial"/>
          <w:szCs w:val="22"/>
        </w:rPr>
        <w:t xml:space="preserve">tworzenie zestawień, opracowań, odpowiedzi na zapytania zespołów kontrolujących </w:t>
      </w:r>
      <w:r w:rsidR="00DC1EC7">
        <w:rPr>
          <w:rFonts w:cs="Arial"/>
          <w:szCs w:val="22"/>
        </w:rPr>
        <w:br/>
      </w:r>
      <w:r w:rsidRPr="00827EAB">
        <w:rPr>
          <w:rFonts w:cs="Arial"/>
          <w:szCs w:val="22"/>
        </w:rPr>
        <w:t>i zespołów weryfikujących wydatki.</w:t>
      </w:r>
    </w:p>
    <w:p w14:paraId="20AA1CD0" w14:textId="77777777" w:rsidR="00047FA6" w:rsidRPr="00827EAB" w:rsidRDefault="00047FA6" w:rsidP="008A07AC">
      <w:pPr>
        <w:numPr>
          <w:ilvl w:val="0"/>
          <w:numId w:val="30"/>
        </w:numPr>
        <w:tabs>
          <w:tab w:val="left" w:pos="426"/>
        </w:tabs>
        <w:autoSpaceDE w:val="0"/>
        <w:autoSpaceDN w:val="0"/>
        <w:adjustRightInd w:val="0"/>
        <w:spacing w:before="120"/>
        <w:ind w:left="0" w:hanging="357"/>
        <w:jc w:val="both"/>
        <w:rPr>
          <w:rFonts w:cs="Arial"/>
          <w:szCs w:val="22"/>
        </w:rPr>
      </w:pPr>
      <w:r w:rsidRPr="00827EAB">
        <w:rPr>
          <w:rFonts w:cs="Arial"/>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3920093E" w14:textId="61078408" w:rsidR="00047FA6" w:rsidRPr="00827EAB" w:rsidRDefault="00047FA6" w:rsidP="008A07AC">
      <w:pPr>
        <w:numPr>
          <w:ilvl w:val="0"/>
          <w:numId w:val="30"/>
        </w:numPr>
        <w:tabs>
          <w:tab w:val="left" w:pos="426"/>
        </w:tabs>
        <w:autoSpaceDE w:val="0"/>
        <w:autoSpaceDN w:val="0"/>
        <w:adjustRightInd w:val="0"/>
        <w:spacing w:before="120"/>
        <w:ind w:left="0" w:hanging="357"/>
        <w:jc w:val="both"/>
        <w:rPr>
          <w:rFonts w:cs="Arial"/>
          <w:szCs w:val="22"/>
        </w:rPr>
      </w:pPr>
      <w:r w:rsidRPr="00827EAB">
        <w:rPr>
          <w:rFonts w:cs="Arial"/>
          <w:szCs w:val="22"/>
        </w:rPr>
        <w:t>Beneficjent dostarcza dokumenty, wyjaśnienia na wniosek MJWPU lub IZ w trakcie realizacji Projektu oraz przez okres 5 lat</w:t>
      </w:r>
      <w:r w:rsidR="00E121FB">
        <w:rPr>
          <w:rFonts w:cs="Arial"/>
          <w:szCs w:val="22"/>
        </w:rPr>
        <w:t xml:space="preserve"> od dnia zakończenia realizacji </w:t>
      </w:r>
      <w:r w:rsidR="003C68FC">
        <w:rPr>
          <w:rFonts w:cs="Arial"/>
          <w:szCs w:val="22"/>
        </w:rPr>
        <w:t>P</w:t>
      </w:r>
      <w:r w:rsidR="00E121FB">
        <w:rPr>
          <w:rFonts w:cs="Arial"/>
          <w:szCs w:val="22"/>
        </w:rPr>
        <w:t>rojektu</w:t>
      </w:r>
      <w:r w:rsidRPr="00827EAB">
        <w:rPr>
          <w:rFonts w:cs="Arial"/>
          <w:szCs w:val="22"/>
        </w:rPr>
        <w:t>.</w:t>
      </w:r>
    </w:p>
    <w:p w14:paraId="1D0F5369" w14:textId="77777777" w:rsidR="00047FA6" w:rsidRPr="00827EAB" w:rsidRDefault="00047FA6" w:rsidP="008A07AC">
      <w:pPr>
        <w:numPr>
          <w:ilvl w:val="0"/>
          <w:numId w:val="30"/>
        </w:numPr>
        <w:tabs>
          <w:tab w:val="left" w:pos="426"/>
        </w:tabs>
        <w:autoSpaceDE w:val="0"/>
        <w:autoSpaceDN w:val="0"/>
        <w:adjustRightInd w:val="0"/>
        <w:spacing w:before="120"/>
        <w:ind w:left="0" w:hanging="357"/>
        <w:jc w:val="both"/>
        <w:rPr>
          <w:rFonts w:cs="Arial"/>
          <w:szCs w:val="22"/>
        </w:rPr>
      </w:pPr>
      <w:r w:rsidRPr="00827EAB">
        <w:rPr>
          <w:rFonts w:cs="Arial"/>
          <w:szCs w:val="22"/>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14:paraId="6FFFAC59" w14:textId="25BC5F60" w:rsidR="00047FA6" w:rsidRPr="00827EAB" w:rsidRDefault="00047FA6" w:rsidP="008A07AC">
      <w:pPr>
        <w:numPr>
          <w:ilvl w:val="0"/>
          <w:numId w:val="30"/>
        </w:numPr>
        <w:tabs>
          <w:tab w:val="left" w:pos="426"/>
        </w:tabs>
        <w:autoSpaceDE w:val="0"/>
        <w:autoSpaceDN w:val="0"/>
        <w:adjustRightInd w:val="0"/>
        <w:spacing w:before="120"/>
        <w:ind w:left="0" w:hanging="357"/>
        <w:jc w:val="both"/>
        <w:rPr>
          <w:rFonts w:cs="Arial"/>
          <w:szCs w:val="22"/>
        </w:rPr>
      </w:pPr>
      <w:r w:rsidRPr="00827EAB">
        <w:rPr>
          <w:rFonts w:cs="Arial"/>
          <w:szCs w:val="22"/>
        </w:rPr>
        <w:t>Beneficjent stosuje Wytyczne w zakresie kontroli realizacji programów operacyjnych na lata 2014-2020 w zakresie go dotyczącym, a także respektuje uprawnienia IZ, MJWPU oraz powoływanych przez te instytucje zespołów kontrolujących, wynikające z ww. wytycznych, Zasad oraz posiadanych upoważnień.</w:t>
      </w:r>
    </w:p>
    <w:p w14:paraId="3E83BDEE" w14:textId="3ECC5918" w:rsidR="00047FA6" w:rsidRPr="00827EAB" w:rsidRDefault="00047FA6" w:rsidP="008A07AC">
      <w:pPr>
        <w:numPr>
          <w:ilvl w:val="0"/>
          <w:numId w:val="30"/>
        </w:numPr>
        <w:tabs>
          <w:tab w:val="left" w:pos="426"/>
        </w:tabs>
        <w:autoSpaceDE w:val="0"/>
        <w:autoSpaceDN w:val="0"/>
        <w:adjustRightInd w:val="0"/>
        <w:spacing w:before="120"/>
        <w:ind w:left="0" w:hanging="426"/>
        <w:jc w:val="both"/>
        <w:rPr>
          <w:rFonts w:cs="Arial"/>
          <w:szCs w:val="22"/>
        </w:rPr>
      </w:pPr>
      <w:r w:rsidRPr="00827EAB">
        <w:rPr>
          <w:rFonts w:cs="Arial"/>
          <w:szCs w:val="22"/>
        </w:rPr>
        <w:t xml:space="preserve">W przypadku niewywiązywania się Beneficjenta, którego Projekt znajduje się w okresie trwałości, </w:t>
      </w:r>
      <w:r w:rsidR="00E24C6C">
        <w:rPr>
          <w:rFonts w:cs="Arial"/>
          <w:szCs w:val="22"/>
        </w:rPr>
        <w:t xml:space="preserve">z obowiązku wskazanego w ust. 7, </w:t>
      </w:r>
      <w:r w:rsidRPr="00827EAB">
        <w:rPr>
          <w:rFonts w:cs="Arial"/>
          <w:szCs w:val="22"/>
        </w:rPr>
        <w:t xml:space="preserve">pomimo dwukrotnego wezwania do złożenia wymaganych dokumentów, MJWPU przeprowadza u Beneficjenta obligatoryjną kontrolę trwałości w miejscu realizacji </w:t>
      </w:r>
      <w:r w:rsidR="004C1EF3">
        <w:rPr>
          <w:rFonts w:cs="Arial"/>
          <w:szCs w:val="22"/>
        </w:rPr>
        <w:t>P</w:t>
      </w:r>
      <w:r w:rsidRPr="00827EAB">
        <w:rPr>
          <w:rFonts w:cs="Arial"/>
          <w:szCs w:val="22"/>
        </w:rPr>
        <w:t>rojektu na zasadach określonych w  Zasadach.</w:t>
      </w:r>
    </w:p>
    <w:p w14:paraId="09573F83" w14:textId="77777777" w:rsidR="00047FA6" w:rsidRPr="00827EAB" w:rsidRDefault="00047FA6" w:rsidP="001241CD">
      <w:pPr>
        <w:pStyle w:val="Nagwek2"/>
      </w:pPr>
      <w:r w:rsidRPr="00827EAB">
        <w:t xml:space="preserve">Konkurencyjność wydatków </w:t>
      </w:r>
    </w:p>
    <w:p w14:paraId="732C3883" w14:textId="77777777" w:rsidR="00047FA6" w:rsidRPr="00827EAB" w:rsidRDefault="00047FA6" w:rsidP="00ED7648">
      <w:pPr>
        <w:spacing w:before="120"/>
        <w:rPr>
          <w:rFonts w:cs="Arial"/>
          <w:szCs w:val="22"/>
        </w:rPr>
      </w:pPr>
      <w:r w:rsidRPr="001241CD">
        <w:rPr>
          <w:rStyle w:val="Nagwek3Znak"/>
        </w:rPr>
        <w:t>§ 19</w:t>
      </w:r>
      <w:r w:rsidRPr="00827EAB">
        <w:rPr>
          <w:rFonts w:cs="Arial"/>
          <w:szCs w:val="22"/>
          <w:vertAlign w:val="superscript"/>
        </w:rPr>
        <w:footnoteReference w:id="14"/>
      </w:r>
      <w:r w:rsidRPr="00827EAB">
        <w:rPr>
          <w:rFonts w:cs="Arial"/>
          <w:szCs w:val="22"/>
          <w:vertAlign w:val="superscript"/>
        </w:rPr>
        <w:t>)</w:t>
      </w:r>
    </w:p>
    <w:p w14:paraId="0280F513" w14:textId="2A48EE64" w:rsidR="00047FA6" w:rsidRPr="00827EAB" w:rsidRDefault="00047FA6" w:rsidP="008A07AC">
      <w:pPr>
        <w:numPr>
          <w:ilvl w:val="0"/>
          <w:numId w:val="14"/>
        </w:numPr>
        <w:spacing w:before="120"/>
        <w:ind w:left="0"/>
        <w:jc w:val="both"/>
        <w:rPr>
          <w:rFonts w:cs="Arial"/>
          <w:szCs w:val="22"/>
        </w:rPr>
      </w:pPr>
      <w:r w:rsidRPr="00827EAB">
        <w:rPr>
          <w:rFonts w:cs="Arial"/>
          <w:szCs w:val="22"/>
        </w:rPr>
        <w:t xml:space="preserve">Przy udzielaniu zamówienia w ramach </w:t>
      </w:r>
      <w:r w:rsidR="004C1EF3">
        <w:rPr>
          <w:rFonts w:cs="Arial"/>
          <w:szCs w:val="22"/>
        </w:rPr>
        <w:t>P</w:t>
      </w:r>
      <w:r w:rsidRPr="00827EAB">
        <w:rPr>
          <w:rFonts w:cs="Arial"/>
          <w:szCs w:val="22"/>
        </w:rPr>
        <w:t xml:space="preserve">rojektu Beneficjent stosuje ustawę </w:t>
      </w:r>
      <w:proofErr w:type="spellStart"/>
      <w:r w:rsidR="00892CAA">
        <w:rPr>
          <w:rFonts w:cs="Arial"/>
          <w:szCs w:val="22"/>
        </w:rPr>
        <w:t>Pzp</w:t>
      </w:r>
      <w:proofErr w:type="spellEnd"/>
      <w:r w:rsidR="00892CAA">
        <w:rPr>
          <w:rFonts w:cs="Arial"/>
          <w:szCs w:val="22"/>
        </w:rPr>
        <w:t xml:space="preserve"> </w:t>
      </w:r>
      <w:r w:rsidRPr="00827EAB">
        <w:rPr>
          <w:rFonts w:cs="Arial"/>
          <w:szCs w:val="22"/>
        </w:rPr>
        <w:t>oraz Wytyczne w zakresie kwalifikowalności wydatków w ramach Europejskiego Funduszu Rozwoju Regionalnego, Europejskiego Funduszu Społecznego oraz Funduszu Spójności na lata 2014-2020.</w:t>
      </w:r>
    </w:p>
    <w:p w14:paraId="28469A91" w14:textId="77777777" w:rsidR="00047FA6" w:rsidRPr="00827EAB" w:rsidRDefault="00047FA6" w:rsidP="008A07AC">
      <w:pPr>
        <w:pStyle w:val="Akapitzlist"/>
        <w:numPr>
          <w:ilvl w:val="0"/>
          <w:numId w:val="14"/>
        </w:numPr>
        <w:spacing w:before="120"/>
        <w:ind w:left="0" w:hanging="357"/>
        <w:jc w:val="both"/>
        <w:rPr>
          <w:rFonts w:cs="Arial"/>
          <w:szCs w:val="22"/>
        </w:rPr>
      </w:pPr>
      <w:r w:rsidRPr="00827EAB">
        <w:rPr>
          <w:rFonts w:cs="Arial"/>
          <w:szCs w:val="22"/>
        </w:rPr>
        <w:t xml:space="preserve">Jeżeli Beneficjent na podstawie ustawy, o której mowa w ust. 1, jest zwolniony ze stosowania procedur/trybów w niej określonych, przy wyłanianiu wykonawcy dla usług, dostaw lub robót budowlanych w ramach realizowanego Projektu jest zobowiązany dokonać wyboru wykonawcy z zachowaniem zasady konkurencyjności zgodnie z Wytycznymi w zakresie kwalifikowalności wydatków w ramach Europejskiego Funduszu Rozwoju Regionalnego, Europejskiego Funduszu Społecznego oraz Funduszu Spójności na lata 2014-2020. </w:t>
      </w:r>
    </w:p>
    <w:p w14:paraId="37A47D27" w14:textId="77777777" w:rsidR="00047FA6" w:rsidRPr="00827EAB" w:rsidRDefault="00047FA6" w:rsidP="008A07AC">
      <w:pPr>
        <w:numPr>
          <w:ilvl w:val="0"/>
          <w:numId w:val="14"/>
        </w:numPr>
        <w:spacing w:before="120"/>
        <w:ind w:left="0" w:hanging="357"/>
        <w:jc w:val="both"/>
        <w:rPr>
          <w:rFonts w:cs="Arial"/>
          <w:szCs w:val="22"/>
        </w:rPr>
      </w:pPr>
      <w:r w:rsidRPr="00827EAB">
        <w:rPr>
          <w:rFonts w:cs="Arial"/>
          <w:szCs w:val="22"/>
        </w:rPr>
        <w:t>Instytucja Pośrednicząca w przypadku stwierdzenia naruszenia przez Beneficjenta zasad określonych w ust. 1 może dokonywać korekt finansowych.</w:t>
      </w:r>
    </w:p>
    <w:p w14:paraId="18DE627B" w14:textId="77777777" w:rsidR="00047FA6" w:rsidRPr="00827EAB" w:rsidRDefault="00047FA6" w:rsidP="00507252">
      <w:pPr>
        <w:pStyle w:val="Nagwek3"/>
      </w:pPr>
      <w:r w:rsidRPr="00827EAB">
        <w:lastRenderedPageBreak/>
        <w:t>§ 20</w:t>
      </w:r>
    </w:p>
    <w:p w14:paraId="2674CF45" w14:textId="1B287051" w:rsidR="00047FA6" w:rsidRPr="00827EAB" w:rsidRDefault="00047FA6" w:rsidP="00923E08">
      <w:pPr>
        <w:numPr>
          <w:ilvl w:val="0"/>
          <w:numId w:val="70"/>
        </w:numPr>
        <w:spacing w:before="120"/>
        <w:ind w:left="0" w:hanging="357"/>
        <w:jc w:val="both"/>
        <w:rPr>
          <w:rFonts w:cs="Arial"/>
          <w:szCs w:val="22"/>
        </w:rPr>
      </w:pPr>
      <w:r w:rsidRPr="00827EAB">
        <w:rPr>
          <w:rFonts w:cs="Arial"/>
          <w:szCs w:val="22"/>
        </w:rPr>
        <w:t xml:space="preserve">Beneficjent przy realizowaniu zamówienia publicznego, zgodnie z ustawą </w:t>
      </w:r>
      <w:proofErr w:type="spellStart"/>
      <w:r w:rsidRPr="00827EAB">
        <w:rPr>
          <w:rFonts w:cs="Arial"/>
          <w:szCs w:val="22"/>
        </w:rPr>
        <w:t>P</w:t>
      </w:r>
      <w:r w:rsidR="00275B65" w:rsidRPr="00827EAB">
        <w:rPr>
          <w:rFonts w:cs="Arial"/>
          <w:szCs w:val="22"/>
        </w:rPr>
        <w:t>zp</w:t>
      </w:r>
      <w:proofErr w:type="spellEnd"/>
      <w:r w:rsidRPr="00827EAB">
        <w:rPr>
          <w:rFonts w:cs="Arial"/>
          <w:szCs w:val="22"/>
        </w:rPr>
        <w:t xml:space="preserve"> lub zgodnie </w:t>
      </w:r>
      <w:r w:rsidR="00B76721">
        <w:rPr>
          <w:rFonts w:cs="Arial"/>
          <w:szCs w:val="22"/>
        </w:rPr>
        <w:br/>
      </w:r>
      <w:r w:rsidRPr="00827EAB">
        <w:rPr>
          <w:rFonts w:cs="Arial"/>
          <w:szCs w:val="22"/>
        </w:rPr>
        <w:t>z zasadą konkurencyjności, których przedmiotem jest świadczenie usług cateringowych lub dostawa materiałów promocyjnych, zobowiązany jest do stosowania klauzul społecznych, określenia sankcji z tytułu niedotrzymania warunków klauzuli przez wykonawcę oraz poinformowania o sposobie w jaki oferent ma potwierdzić spełnianie warunków określonych w klauzuli.</w:t>
      </w:r>
    </w:p>
    <w:p w14:paraId="6A404196" w14:textId="64F4EE12" w:rsidR="00047FA6" w:rsidRPr="00827EAB" w:rsidRDefault="00047FA6" w:rsidP="00923E08">
      <w:pPr>
        <w:numPr>
          <w:ilvl w:val="0"/>
          <w:numId w:val="70"/>
        </w:numPr>
        <w:spacing w:before="120"/>
        <w:ind w:left="0" w:hanging="357"/>
        <w:jc w:val="both"/>
        <w:rPr>
          <w:rFonts w:cs="Arial"/>
          <w:szCs w:val="22"/>
        </w:rPr>
      </w:pPr>
      <w:r w:rsidRPr="00827EAB">
        <w:rPr>
          <w:rFonts w:cs="Arial"/>
          <w:szCs w:val="22"/>
        </w:rPr>
        <w:t>Wyboru odpowiedniej klauzuli dokonuje zamawiający. Przy wyborze danego aspektu społecznego zamawiający powinien kierować się tym aby klauzula była najwłaściwsza do osiągnięcia zamierzonego przez zamawiającego efektu.</w:t>
      </w:r>
    </w:p>
    <w:p w14:paraId="3E21082F" w14:textId="235E0826" w:rsidR="00047FA6" w:rsidRPr="00827EAB" w:rsidRDefault="00047FA6" w:rsidP="00923E08">
      <w:pPr>
        <w:numPr>
          <w:ilvl w:val="0"/>
          <w:numId w:val="70"/>
        </w:numPr>
        <w:spacing w:before="120"/>
        <w:ind w:left="0" w:hanging="357"/>
        <w:jc w:val="both"/>
        <w:rPr>
          <w:rFonts w:cs="Arial"/>
          <w:szCs w:val="22"/>
        </w:rPr>
      </w:pPr>
      <w:r w:rsidRPr="00827EAB">
        <w:rPr>
          <w:rFonts w:cs="Arial"/>
          <w:szCs w:val="22"/>
        </w:rPr>
        <w:t xml:space="preserve">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 z Instytucją Pośredniczącą odstąpienie od stosowania aspektów społecznych w danym zamówieniu publicznym. </w:t>
      </w:r>
    </w:p>
    <w:p w14:paraId="092CF245" w14:textId="77777777" w:rsidR="00047FA6" w:rsidRPr="00827EAB" w:rsidRDefault="00047FA6" w:rsidP="001241CD">
      <w:pPr>
        <w:pStyle w:val="Nagwek2"/>
      </w:pPr>
      <w:r w:rsidRPr="00827EAB">
        <w:t>Ochrona danych osobowych</w:t>
      </w:r>
    </w:p>
    <w:p w14:paraId="1C56E81B" w14:textId="77777777" w:rsidR="00047FA6" w:rsidRPr="00827EAB" w:rsidRDefault="00047FA6" w:rsidP="00507252">
      <w:pPr>
        <w:pStyle w:val="Nagwek3"/>
      </w:pPr>
      <w:r w:rsidRPr="00827EAB">
        <w:t>§ 21</w:t>
      </w:r>
    </w:p>
    <w:p w14:paraId="228C71A3" w14:textId="20911354" w:rsidR="00212D1A" w:rsidRDefault="00212D1A" w:rsidP="00B90C73">
      <w:pPr>
        <w:numPr>
          <w:ilvl w:val="0"/>
          <w:numId w:val="60"/>
        </w:numPr>
        <w:tabs>
          <w:tab w:val="clear" w:pos="360"/>
          <w:tab w:val="num" w:pos="0"/>
        </w:tabs>
        <w:spacing w:after="120"/>
        <w:ind w:left="0"/>
        <w:jc w:val="both"/>
        <w:rPr>
          <w:rFonts w:cs="Arial"/>
          <w:szCs w:val="22"/>
        </w:rPr>
      </w:pPr>
      <w:r>
        <w:rPr>
          <w:rFonts w:cs="Arial"/>
          <w:szCs w:val="22"/>
        </w:rPr>
        <w:t xml:space="preserve">Na podstawie Porozumienia z Mazowiecką Jednostką Wdrażania Programów Unijnych </w:t>
      </w:r>
      <w:r w:rsidR="00B76721">
        <w:rPr>
          <w:rFonts w:cs="Arial"/>
          <w:szCs w:val="22"/>
        </w:rPr>
        <w:br/>
      </w:r>
      <w:r>
        <w:rPr>
          <w:rFonts w:cs="Arial"/>
          <w:szCs w:val="22"/>
        </w:rPr>
        <w:t xml:space="preserve">w sprawie powierzenia Instytucji Pośredniczącej przetwarzania danych osobowych w związku z realizacją Regionalnego Programu Operacyjnego Województwa Mazowieckiego na lata 2014-2020 z dnia 24 listopada 2015 r. z </w:t>
      </w:r>
      <w:proofErr w:type="spellStart"/>
      <w:r>
        <w:rPr>
          <w:rFonts w:cs="Arial"/>
          <w:szCs w:val="22"/>
        </w:rPr>
        <w:t>późn</w:t>
      </w:r>
      <w:proofErr w:type="spellEnd"/>
      <w:r>
        <w:rPr>
          <w:rFonts w:cs="Arial"/>
          <w:szCs w:val="22"/>
        </w:rPr>
        <w:t xml:space="preserve">. zm., zawartego pomiędzy Zarządem Województwa Mazowieckiego a Mazowiecką Jednostką Wdrażania Programów Unijnych oraz w związku z art. 28 i art. 29 RODO Instytucja Pośrednicząca, w imieniu i na rzecz administratora, powierza Beneficjentowi przetwarzanie danych osobowych na warunkach </w:t>
      </w:r>
      <w:r w:rsidR="00B76721">
        <w:rPr>
          <w:rFonts w:cs="Arial"/>
          <w:szCs w:val="22"/>
        </w:rPr>
        <w:br/>
      </w:r>
      <w:r>
        <w:rPr>
          <w:rFonts w:cs="Arial"/>
          <w:szCs w:val="22"/>
        </w:rPr>
        <w:t>i celach opisanych w niniejszym paragrafie w ramach zbiorów:</w:t>
      </w:r>
    </w:p>
    <w:p w14:paraId="00F02F0B" w14:textId="77777777" w:rsidR="00212D1A" w:rsidRDefault="00212D1A" w:rsidP="00B90C73">
      <w:pPr>
        <w:pStyle w:val="Akapitzlist"/>
        <w:numPr>
          <w:ilvl w:val="0"/>
          <w:numId w:val="61"/>
        </w:numPr>
        <w:spacing w:after="120"/>
        <w:ind w:left="567" w:hanging="567"/>
        <w:contextualSpacing/>
        <w:jc w:val="both"/>
        <w:rPr>
          <w:rFonts w:cs="Arial"/>
          <w:szCs w:val="22"/>
        </w:rPr>
      </w:pPr>
      <w:r>
        <w:rPr>
          <w:rFonts w:cs="Arial"/>
          <w:color w:val="000000"/>
          <w:szCs w:val="22"/>
        </w:rPr>
        <w:t>Regionalny Program Operacyjny Województwa Mazowieckiego na lata 2014-2020;</w:t>
      </w:r>
    </w:p>
    <w:p w14:paraId="19496EA6" w14:textId="77777777" w:rsidR="00212D1A" w:rsidRDefault="00212D1A" w:rsidP="00B90C73">
      <w:pPr>
        <w:pStyle w:val="Akapitzlist"/>
        <w:numPr>
          <w:ilvl w:val="0"/>
          <w:numId w:val="61"/>
        </w:numPr>
        <w:spacing w:after="120"/>
        <w:ind w:left="567" w:hanging="567"/>
        <w:contextualSpacing/>
        <w:jc w:val="both"/>
        <w:rPr>
          <w:rFonts w:cs="Arial"/>
          <w:szCs w:val="22"/>
        </w:rPr>
      </w:pPr>
      <w:r>
        <w:rPr>
          <w:rFonts w:cs="Arial"/>
          <w:szCs w:val="22"/>
        </w:rPr>
        <w:t>Centralny system teleinformatyczny wspierający realizację programów operacyjnych.</w:t>
      </w:r>
    </w:p>
    <w:p w14:paraId="31268BE1" w14:textId="77777777" w:rsidR="00212D1A" w:rsidRDefault="00212D1A" w:rsidP="00B90C73">
      <w:pPr>
        <w:numPr>
          <w:ilvl w:val="0"/>
          <w:numId w:val="60"/>
        </w:numPr>
        <w:autoSpaceDE w:val="0"/>
        <w:autoSpaceDN w:val="0"/>
        <w:adjustRightInd w:val="0"/>
        <w:spacing w:before="60"/>
        <w:ind w:left="0"/>
        <w:jc w:val="both"/>
        <w:rPr>
          <w:rFonts w:cs="Arial"/>
          <w:szCs w:val="22"/>
        </w:rPr>
      </w:pPr>
      <w:r>
        <w:rPr>
          <w:rFonts w:cs="Arial"/>
          <w:szCs w:val="22"/>
        </w:rPr>
        <w:t>Przetwarzanie danych osobowych jest dopuszczalne na podstawie:</w:t>
      </w:r>
    </w:p>
    <w:p w14:paraId="2ED11736" w14:textId="77777777" w:rsidR="00212D1A" w:rsidRDefault="00212D1A" w:rsidP="00B90C73">
      <w:pPr>
        <w:pStyle w:val="CMSHeadL7"/>
        <w:numPr>
          <w:ilvl w:val="0"/>
          <w:numId w:val="62"/>
        </w:numPr>
        <w:spacing w:before="60" w:after="0"/>
        <w:ind w:left="426" w:hanging="357"/>
        <w:jc w:val="both"/>
        <w:rPr>
          <w:rFonts w:cs="Arial"/>
          <w:color w:val="000000"/>
          <w:lang w:val="pl-PL"/>
        </w:rPr>
      </w:pPr>
      <w:r>
        <w:rPr>
          <w:rFonts w:cs="Arial"/>
          <w:color w:val="000000"/>
          <w:lang w:val="pl-PL"/>
        </w:rPr>
        <w:t xml:space="preserve">w odniesieniu do zbioru Regionalny Program Operacyjny Województwa Mazowieckiego na lata 2014-2020: </w:t>
      </w:r>
    </w:p>
    <w:p w14:paraId="267433FE" w14:textId="77777777" w:rsidR="00212D1A" w:rsidRDefault="00212D1A" w:rsidP="00B90C73">
      <w:pPr>
        <w:numPr>
          <w:ilvl w:val="1"/>
          <w:numId w:val="62"/>
        </w:numPr>
        <w:spacing w:before="60"/>
        <w:ind w:left="709" w:hanging="357"/>
        <w:jc w:val="both"/>
        <w:rPr>
          <w:rFonts w:cs="Arial"/>
          <w:szCs w:val="22"/>
        </w:rPr>
      </w:pPr>
      <w:r>
        <w:rPr>
          <w:rFonts w:cs="Arial"/>
          <w:szCs w:val="22"/>
        </w:rPr>
        <w:t>Rozporządzenia 1303/2013;</w:t>
      </w:r>
    </w:p>
    <w:p w14:paraId="52FB7066" w14:textId="77777777" w:rsidR="00212D1A" w:rsidRDefault="00212D1A" w:rsidP="00B90C73">
      <w:pPr>
        <w:numPr>
          <w:ilvl w:val="1"/>
          <w:numId w:val="62"/>
        </w:numPr>
        <w:spacing w:before="60"/>
        <w:ind w:left="709" w:hanging="357"/>
        <w:jc w:val="both"/>
        <w:rPr>
          <w:rFonts w:cs="Arial"/>
          <w:szCs w:val="22"/>
        </w:rPr>
      </w:pPr>
      <w:r>
        <w:rPr>
          <w:rFonts w:cs="Arial"/>
          <w:szCs w:val="22"/>
        </w:rPr>
        <w:t>Rozporządzenia 1304/2013;</w:t>
      </w:r>
    </w:p>
    <w:p w14:paraId="1313E870" w14:textId="77777777" w:rsidR="00212D1A" w:rsidRDefault="00212D1A" w:rsidP="00B90C73">
      <w:pPr>
        <w:numPr>
          <w:ilvl w:val="1"/>
          <w:numId w:val="62"/>
        </w:numPr>
        <w:spacing w:before="60"/>
        <w:ind w:left="709" w:hanging="357"/>
        <w:jc w:val="both"/>
        <w:rPr>
          <w:rFonts w:cs="Arial"/>
          <w:szCs w:val="22"/>
        </w:rPr>
      </w:pPr>
      <w:r>
        <w:rPr>
          <w:rFonts w:cs="Arial"/>
          <w:szCs w:val="22"/>
        </w:rPr>
        <w:t>ustawy wdrożeniowej;</w:t>
      </w:r>
    </w:p>
    <w:p w14:paraId="7DC8D7B7" w14:textId="77777777" w:rsidR="00212D1A" w:rsidRDefault="00212D1A" w:rsidP="00B90C73">
      <w:pPr>
        <w:pStyle w:val="CMSHeadL7"/>
        <w:numPr>
          <w:ilvl w:val="0"/>
          <w:numId w:val="62"/>
        </w:numPr>
        <w:spacing w:before="60" w:after="0"/>
        <w:ind w:left="426" w:hanging="357"/>
        <w:jc w:val="both"/>
        <w:rPr>
          <w:rFonts w:cs="Arial"/>
          <w:lang w:val="pl-PL"/>
        </w:rPr>
      </w:pPr>
      <w:r>
        <w:rPr>
          <w:rFonts w:cs="Arial"/>
          <w:lang w:val="pl-PL"/>
        </w:rPr>
        <w:t xml:space="preserve">w odniesieniu do zbioru Centralny system teleinformatyczny wspierający realizację programów operacyjnych: </w:t>
      </w:r>
    </w:p>
    <w:p w14:paraId="1D088F2E" w14:textId="77777777" w:rsidR="00212D1A" w:rsidRDefault="00212D1A" w:rsidP="00B90C73">
      <w:pPr>
        <w:numPr>
          <w:ilvl w:val="1"/>
          <w:numId w:val="62"/>
        </w:numPr>
        <w:spacing w:before="60"/>
        <w:ind w:left="709" w:hanging="357"/>
        <w:jc w:val="both"/>
        <w:rPr>
          <w:rFonts w:cs="Arial"/>
          <w:szCs w:val="22"/>
        </w:rPr>
      </w:pPr>
      <w:r>
        <w:rPr>
          <w:rFonts w:cs="Arial"/>
          <w:szCs w:val="22"/>
        </w:rPr>
        <w:t>Rozporządzenia 1303/2013;</w:t>
      </w:r>
    </w:p>
    <w:p w14:paraId="6C698963" w14:textId="77777777" w:rsidR="00212D1A" w:rsidRDefault="00212D1A" w:rsidP="00B90C73">
      <w:pPr>
        <w:numPr>
          <w:ilvl w:val="1"/>
          <w:numId w:val="62"/>
        </w:numPr>
        <w:spacing w:before="60"/>
        <w:ind w:left="709" w:hanging="357"/>
        <w:jc w:val="both"/>
        <w:rPr>
          <w:rFonts w:cs="Arial"/>
          <w:szCs w:val="22"/>
        </w:rPr>
      </w:pPr>
      <w:r>
        <w:rPr>
          <w:rFonts w:cs="Arial"/>
          <w:szCs w:val="22"/>
        </w:rPr>
        <w:t>Rozporządzenia 1304/2013;</w:t>
      </w:r>
    </w:p>
    <w:p w14:paraId="27C88537" w14:textId="77777777" w:rsidR="00212D1A" w:rsidRDefault="00212D1A" w:rsidP="00B90C73">
      <w:pPr>
        <w:numPr>
          <w:ilvl w:val="1"/>
          <w:numId w:val="62"/>
        </w:numPr>
        <w:spacing w:before="60"/>
        <w:ind w:left="709" w:hanging="357"/>
        <w:jc w:val="both"/>
        <w:rPr>
          <w:rFonts w:cs="Arial"/>
          <w:szCs w:val="22"/>
        </w:rPr>
      </w:pPr>
      <w:r>
        <w:rPr>
          <w:rFonts w:cs="Arial"/>
          <w:szCs w:val="22"/>
        </w:rPr>
        <w:t>ustawy wdrożeniowej;</w:t>
      </w:r>
    </w:p>
    <w:p w14:paraId="52AB582F" w14:textId="31BDEDB5" w:rsidR="00212D1A" w:rsidRDefault="00212D1A" w:rsidP="00B90C73">
      <w:pPr>
        <w:numPr>
          <w:ilvl w:val="1"/>
          <w:numId w:val="62"/>
        </w:numPr>
        <w:spacing w:before="60"/>
        <w:ind w:left="709" w:hanging="357"/>
        <w:jc w:val="both"/>
        <w:rPr>
          <w:rFonts w:cs="Arial"/>
          <w:szCs w:val="22"/>
        </w:rPr>
      </w:pPr>
      <w:r>
        <w:rPr>
          <w:rFonts w:cs="Arial"/>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sidR="0012485B">
        <w:rPr>
          <w:rFonts w:cs="Arial"/>
          <w:szCs w:val="22"/>
        </w:rPr>
        <w:t xml:space="preserve">, z </w:t>
      </w:r>
      <w:proofErr w:type="spellStart"/>
      <w:r w:rsidR="0012485B">
        <w:rPr>
          <w:rFonts w:cs="Arial"/>
          <w:szCs w:val="22"/>
        </w:rPr>
        <w:t>późn</w:t>
      </w:r>
      <w:proofErr w:type="spellEnd"/>
      <w:r w:rsidR="0012485B">
        <w:rPr>
          <w:rFonts w:cs="Arial"/>
          <w:szCs w:val="22"/>
        </w:rPr>
        <w:t>. zm.</w:t>
      </w:r>
      <w:r>
        <w:rPr>
          <w:rFonts w:cs="Arial"/>
          <w:szCs w:val="22"/>
        </w:rPr>
        <w:t>).</w:t>
      </w:r>
    </w:p>
    <w:p w14:paraId="1262EEAD" w14:textId="6B9B0253" w:rsidR="00212D1A" w:rsidRDefault="00212D1A" w:rsidP="00F61365">
      <w:pPr>
        <w:pStyle w:val="Akapitzlist"/>
        <w:numPr>
          <w:ilvl w:val="0"/>
          <w:numId w:val="60"/>
        </w:numPr>
        <w:spacing w:before="60"/>
        <w:ind w:left="0" w:hanging="357"/>
        <w:contextualSpacing/>
        <w:jc w:val="both"/>
        <w:rPr>
          <w:rFonts w:cs="Arial"/>
          <w:szCs w:val="22"/>
        </w:rPr>
      </w:pPr>
      <w:r>
        <w:rPr>
          <w:rFonts w:cs="Arial"/>
          <w:szCs w:val="22"/>
        </w:rPr>
        <w:t>Przetwarzanie danych osobowych w zbiorach, o których mowa w ust. 1</w:t>
      </w:r>
      <w:r w:rsidR="00F770C5">
        <w:rPr>
          <w:rFonts w:cs="Arial"/>
          <w:szCs w:val="22"/>
        </w:rPr>
        <w:t>,</w:t>
      </w:r>
      <w:r>
        <w:rPr>
          <w:rFonts w:cs="Arial"/>
          <w:szCs w:val="22"/>
        </w:rPr>
        <w:t xml:space="preserve"> jest zgodne z prawem i spełnia warunki, o których mowa art. 6 ust. 1 lit. c RODO oraz art. 9 ust. 2 lit. g RODO.</w:t>
      </w:r>
    </w:p>
    <w:p w14:paraId="786B1007" w14:textId="7A63C6DF" w:rsidR="00212D1A" w:rsidRDefault="00212D1A" w:rsidP="00B90C73">
      <w:pPr>
        <w:numPr>
          <w:ilvl w:val="0"/>
          <w:numId w:val="60"/>
        </w:numPr>
        <w:suppressAutoHyphens/>
        <w:spacing w:after="120"/>
        <w:ind w:left="0" w:hanging="357"/>
        <w:jc w:val="both"/>
        <w:rPr>
          <w:rFonts w:cs="Arial"/>
          <w:szCs w:val="22"/>
        </w:rPr>
      </w:pPr>
      <w:r>
        <w:rPr>
          <w:rFonts w:cs="Arial"/>
          <w:szCs w:val="22"/>
        </w:rPr>
        <w:t xml:space="preserve">Beneficjent zobowiązuje się, przy przetwarzaniu powierzonych danych osobowych, do ich zabezpieczenia poprzez stosowanie odpowiednich środków technicznych i organizacyjnych zapewniających adekwatny stopień bezpieczeństwa odpowiadający ryzyku związanemu </w:t>
      </w:r>
      <w:r w:rsidR="00B76721">
        <w:rPr>
          <w:rFonts w:cs="Arial"/>
          <w:szCs w:val="22"/>
        </w:rPr>
        <w:br/>
      </w:r>
      <w:r>
        <w:rPr>
          <w:rFonts w:cs="Arial"/>
          <w:szCs w:val="22"/>
        </w:rPr>
        <w:t>z przetwarzaniem danych osobowych, o których mowa w art. 32 RODO.</w:t>
      </w:r>
    </w:p>
    <w:p w14:paraId="3E52CAB0" w14:textId="0BA72F74" w:rsidR="00212D1A" w:rsidRDefault="00212D1A" w:rsidP="00B90C73">
      <w:pPr>
        <w:numPr>
          <w:ilvl w:val="0"/>
          <w:numId w:val="60"/>
        </w:numPr>
        <w:suppressAutoHyphens/>
        <w:spacing w:after="120"/>
        <w:ind w:left="0" w:hanging="357"/>
        <w:jc w:val="both"/>
        <w:rPr>
          <w:rFonts w:cs="Arial"/>
          <w:szCs w:val="22"/>
        </w:rPr>
      </w:pPr>
      <w:r>
        <w:rPr>
          <w:rFonts w:cs="Arial"/>
          <w:szCs w:val="22"/>
        </w:rPr>
        <w:lastRenderedPageBreak/>
        <w:t xml:space="preserve">Beneficjent zapewnia gwarancje wdrożenia odpowiednich środków technicznych </w:t>
      </w:r>
      <w:r w:rsidR="00B76721">
        <w:rPr>
          <w:rFonts w:cs="Arial"/>
          <w:szCs w:val="22"/>
        </w:rPr>
        <w:br/>
      </w:r>
      <w:r>
        <w:rPr>
          <w:rFonts w:cs="Arial"/>
          <w:szCs w:val="22"/>
        </w:rPr>
        <w:t>i organizacyjnych, by przetwarzanie spełniało wymogi RODO i chroniło prawa osób, których dane dotyczą.</w:t>
      </w:r>
    </w:p>
    <w:p w14:paraId="09369C3B" w14:textId="24F686A5" w:rsidR="00212D1A" w:rsidRDefault="00212D1A" w:rsidP="00B90C73">
      <w:pPr>
        <w:numPr>
          <w:ilvl w:val="0"/>
          <w:numId w:val="60"/>
        </w:numPr>
        <w:suppressAutoHyphens/>
        <w:spacing w:after="120"/>
        <w:ind w:left="0" w:hanging="357"/>
        <w:jc w:val="both"/>
        <w:rPr>
          <w:rFonts w:cs="Arial"/>
          <w:szCs w:val="22"/>
        </w:rPr>
      </w:pPr>
      <w:r>
        <w:rPr>
          <w:rFonts w:cs="Arial"/>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Zasadami.</w:t>
      </w:r>
    </w:p>
    <w:p w14:paraId="0F143231" w14:textId="0D84A18C" w:rsidR="00212D1A" w:rsidRDefault="00212D1A" w:rsidP="00B90C73">
      <w:pPr>
        <w:numPr>
          <w:ilvl w:val="0"/>
          <w:numId w:val="60"/>
        </w:numPr>
        <w:spacing w:before="60"/>
        <w:ind w:left="0"/>
        <w:jc w:val="both"/>
        <w:rPr>
          <w:rFonts w:cs="Arial"/>
          <w:szCs w:val="22"/>
        </w:rPr>
      </w:pPr>
      <w:r>
        <w:rPr>
          <w:rFonts w:cs="Arial"/>
          <w:szCs w:val="22"/>
        </w:rPr>
        <w:t>Powierzone dane osobowe mogą być przetwarzane przez Beneficjenta wyłącznie w celu aplikowania o środki unijne i realizacji Projektu, w szczególności potwierdzania kwalifikowalności wydatków, udzielania wsparcia uczestnikom Projekt</w:t>
      </w:r>
      <w:r w:rsidR="00607137">
        <w:rPr>
          <w:rFonts w:cs="Arial"/>
          <w:szCs w:val="22"/>
        </w:rPr>
        <w:t>u</w:t>
      </w:r>
      <w:r>
        <w:rPr>
          <w:rFonts w:cs="Arial"/>
          <w:szCs w:val="22"/>
        </w:rPr>
        <w:t xml:space="preserve">, ewaluacji, monitoringu, kontroli, audytu, sprawozdawczości oraz działań informacyjno-promocyjnych, </w:t>
      </w:r>
      <w:r w:rsidR="00B76721">
        <w:rPr>
          <w:rFonts w:cs="Arial"/>
          <w:szCs w:val="22"/>
        </w:rPr>
        <w:br/>
      </w:r>
      <w:r>
        <w:rPr>
          <w:rFonts w:cs="Arial"/>
          <w:szCs w:val="22"/>
        </w:rPr>
        <w:t>w ramach RPO WM 2014-2020 w zakresie określonym w załączniku nr 2 do Zasad.</w:t>
      </w:r>
    </w:p>
    <w:p w14:paraId="14D64278" w14:textId="77777777" w:rsidR="00212D1A" w:rsidRDefault="00212D1A" w:rsidP="00B90C73">
      <w:pPr>
        <w:numPr>
          <w:ilvl w:val="0"/>
          <w:numId w:val="60"/>
        </w:numPr>
        <w:spacing w:before="60"/>
        <w:ind w:left="0"/>
        <w:jc w:val="both"/>
        <w:rPr>
          <w:rFonts w:cs="Arial"/>
          <w:szCs w:val="22"/>
        </w:rPr>
      </w:pPr>
      <w:r>
        <w:rPr>
          <w:rFonts w:cs="Arial"/>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7AC09FB3" w14:textId="77777777" w:rsidR="00212D1A" w:rsidRDefault="00212D1A" w:rsidP="00B90C73">
      <w:pPr>
        <w:numPr>
          <w:ilvl w:val="0"/>
          <w:numId w:val="60"/>
        </w:numPr>
        <w:spacing w:before="60"/>
        <w:ind w:left="0"/>
        <w:jc w:val="both"/>
        <w:rPr>
          <w:rFonts w:cs="Arial"/>
          <w:szCs w:val="22"/>
        </w:rPr>
      </w:pPr>
      <w:r>
        <w:rPr>
          <w:rFonts w:cs="Arial"/>
          <w:szCs w:val="22"/>
        </w:rPr>
        <w:t>Beneficjent nie decyduje o celach i środkach przetwarzania powierzonych danych osobowych.</w:t>
      </w:r>
    </w:p>
    <w:p w14:paraId="4ABB9960" w14:textId="77777777" w:rsidR="00212D1A" w:rsidRDefault="00212D1A" w:rsidP="00B90C73">
      <w:pPr>
        <w:numPr>
          <w:ilvl w:val="0"/>
          <w:numId w:val="60"/>
        </w:numPr>
        <w:tabs>
          <w:tab w:val="num" w:pos="1440"/>
        </w:tabs>
        <w:spacing w:before="60"/>
        <w:ind w:left="0"/>
        <w:jc w:val="both"/>
        <w:rPr>
          <w:rFonts w:cs="Arial"/>
          <w:szCs w:val="22"/>
        </w:rPr>
      </w:pPr>
      <w:r>
        <w:rPr>
          <w:rFonts w:cs="Arial"/>
          <w:szCs w:val="22"/>
        </w:rPr>
        <w:t>Beneficjent, w przypadku przetwarzania powierzonych danych osobowych w systemie informatycznym, zobowiązuje się do przetwarzania ich co najmniej w SL2014.</w:t>
      </w:r>
    </w:p>
    <w:p w14:paraId="19F7E1C0" w14:textId="538B650A" w:rsidR="00212D1A" w:rsidRDefault="00212D1A" w:rsidP="00F61365">
      <w:pPr>
        <w:pStyle w:val="Akapitzlist"/>
        <w:numPr>
          <w:ilvl w:val="0"/>
          <w:numId w:val="60"/>
        </w:numPr>
        <w:spacing w:before="60"/>
        <w:ind w:left="0" w:hanging="357"/>
        <w:contextualSpacing/>
        <w:jc w:val="both"/>
        <w:rPr>
          <w:rFonts w:cs="Arial"/>
          <w:szCs w:val="22"/>
        </w:rPr>
      </w:pPr>
      <w:r>
        <w:rPr>
          <w:rFonts w:cs="Arial"/>
          <w:szCs w:val="22"/>
        </w:rPr>
        <w:t xml:space="preserve">Beneficjent prowadzi rejestr wszystkich kategorii czynności przetwarzania, o którym mowa </w:t>
      </w:r>
      <w:r w:rsidR="00B76721">
        <w:rPr>
          <w:rFonts w:cs="Arial"/>
          <w:szCs w:val="22"/>
        </w:rPr>
        <w:br/>
      </w:r>
      <w:r>
        <w:rPr>
          <w:rFonts w:cs="Arial"/>
          <w:szCs w:val="22"/>
        </w:rPr>
        <w:t>w art. 30 ust. 2 RODO.</w:t>
      </w:r>
    </w:p>
    <w:p w14:paraId="559C4F7A" w14:textId="77777777" w:rsidR="00212D1A" w:rsidRDefault="00212D1A" w:rsidP="00B90C73">
      <w:pPr>
        <w:numPr>
          <w:ilvl w:val="0"/>
          <w:numId w:val="60"/>
        </w:numPr>
        <w:spacing w:before="60"/>
        <w:ind w:left="0"/>
        <w:jc w:val="both"/>
        <w:rPr>
          <w:rFonts w:cs="Arial"/>
          <w:szCs w:val="22"/>
        </w:rPr>
      </w:pPr>
      <w:r>
        <w:rPr>
          <w:rFonts w:cs="Arial"/>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68A1D528" w14:textId="77777777" w:rsidR="00212D1A" w:rsidRDefault="00212D1A" w:rsidP="00F61365">
      <w:pPr>
        <w:numPr>
          <w:ilvl w:val="0"/>
          <w:numId w:val="60"/>
        </w:numPr>
        <w:suppressAutoHyphens/>
        <w:spacing w:before="60"/>
        <w:ind w:left="0" w:hanging="357"/>
        <w:jc w:val="both"/>
        <w:rPr>
          <w:rFonts w:cs="Arial"/>
          <w:szCs w:val="22"/>
        </w:rPr>
      </w:pPr>
      <w:r>
        <w:rPr>
          <w:rFonts w:cs="Arial"/>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237B5792" w14:textId="369105B4" w:rsidR="00212D1A" w:rsidRDefault="00212D1A" w:rsidP="00B90C73">
      <w:pPr>
        <w:numPr>
          <w:ilvl w:val="0"/>
          <w:numId w:val="60"/>
        </w:numPr>
        <w:suppressAutoHyphens/>
        <w:spacing w:after="120"/>
        <w:ind w:left="0"/>
        <w:jc w:val="both"/>
        <w:rPr>
          <w:rFonts w:cs="Arial"/>
          <w:szCs w:val="22"/>
        </w:rPr>
      </w:pPr>
      <w:r>
        <w:rPr>
          <w:rFonts w:cs="Arial"/>
          <w:szCs w:val="22"/>
        </w:rPr>
        <w:t xml:space="preserve">Instytucja Pośrednicząca w imieniu Powierzającego zobowiązuje Beneficjenta, do wskazania w umowie powierzenia przetwarzania danych osobowych, o której mowa w ust. 12, że podmiot świadczący usługi na jego rzecz  ponosi odpowiedzialność, tak wobec osób trzecich, jak </w:t>
      </w:r>
      <w:r w:rsidR="00B76721">
        <w:rPr>
          <w:rFonts w:cs="Arial"/>
          <w:szCs w:val="22"/>
        </w:rPr>
        <w:br/>
      </w:r>
      <w:r>
        <w:rPr>
          <w:rFonts w:cs="Arial"/>
          <w:szCs w:val="22"/>
        </w:rPr>
        <w:t>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4DDB2F11" w14:textId="77777777" w:rsidR="00212D1A" w:rsidRDefault="00212D1A" w:rsidP="00531AD3">
      <w:pPr>
        <w:numPr>
          <w:ilvl w:val="0"/>
          <w:numId w:val="60"/>
        </w:numPr>
        <w:tabs>
          <w:tab w:val="num" w:pos="426"/>
        </w:tabs>
        <w:suppressAutoHyphens/>
        <w:spacing w:after="120"/>
        <w:ind w:left="0"/>
        <w:jc w:val="both"/>
        <w:rPr>
          <w:rFonts w:cs="Arial"/>
          <w:szCs w:val="22"/>
        </w:rPr>
      </w:pPr>
      <w:r>
        <w:rPr>
          <w:rFonts w:cs="Arial"/>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6CA96D66" w14:textId="18CF416E" w:rsidR="00212D1A" w:rsidRDefault="00212D1A" w:rsidP="00531AD3">
      <w:pPr>
        <w:numPr>
          <w:ilvl w:val="0"/>
          <w:numId w:val="60"/>
        </w:numPr>
        <w:tabs>
          <w:tab w:val="num" w:pos="426"/>
        </w:tabs>
        <w:suppressAutoHyphens/>
        <w:spacing w:after="120"/>
        <w:ind w:left="0"/>
        <w:jc w:val="both"/>
        <w:rPr>
          <w:rFonts w:cs="Arial"/>
          <w:szCs w:val="22"/>
        </w:rPr>
      </w:pPr>
      <w:r>
        <w:rPr>
          <w:rFonts w:cs="Arial"/>
          <w:szCs w:val="22"/>
        </w:rPr>
        <w:t>Zakres danych osobowych powierzanych przez Beneficjentów podmiotom, o których mowa w ust. 12</w:t>
      </w:r>
      <w:r w:rsidR="00D65DA3">
        <w:rPr>
          <w:rFonts w:cs="Arial"/>
          <w:szCs w:val="22"/>
        </w:rPr>
        <w:t>,</w:t>
      </w:r>
      <w:r>
        <w:rPr>
          <w:rFonts w:cs="Arial"/>
          <w:szCs w:val="22"/>
        </w:rPr>
        <w:t xml:space="preserve"> określony w załączniku nr 2</w:t>
      </w:r>
      <w:r w:rsidR="00F770C5">
        <w:rPr>
          <w:rFonts w:cs="Arial"/>
          <w:szCs w:val="22"/>
        </w:rPr>
        <w:t>,</w:t>
      </w:r>
      <w:r>
        <w:rPr>
          <w:rFonts w:cs="Arial"/>
          <w:szCs w:val="22"/>
        </w:rPr>
        <w:t xml:space="preserve"> powinien być adekwatny do celu powierzenia oraz każdorazowo indywidualnie dostosowany przez Beneficjenta.</w:t>
      </w:r>
    </w:p>
    <w:p w14:paraId="3AD6D42C" w14:textId="77777777" w:rsidR="00212D1A" w:rsidRDefault="00212D1A" w:rsidP="00531AD3">
      <w:pPr>
        <w:numPr>
          <w:ilvl w:val="0"/>
          <w:numId w:val="60"/>
        </w:numPr>
        <w:tabs>
          <w:tab w:val="num" w:pos="426"/>
        </w:tabs>
        <w:suppressAutoHyphens/>
        <w:spacing w:after="120"/>
        <w:ind w:left="0"/>
        <w:jc w:val="both"/>
        <w:rPr>
          <w:rFonts w:cs="Arial"/>
          <w:szCs w:val="22"/>
        </w:rPr>
      </w:pPr>
      <w:r>
        <w:rPr>
          <w:rFonts w:cs="Arial"/>
          <w:szCs w:val="22"/>
        </w:rPr>
        <w:lastRenderedPageBreak/>
        <w:t>Beneficjent przekaże Instytucji Pośredniczącej wykaz podmiotów, o których mowa w ust. 12, za każdym razem, gdy takie powierzenie przetwarzania danych osobowych nastąpi, a także na każde jej żądanie.</w:t>
      </w:r>
    </w:p>
    <w:p w14:paraId="5E966809" w14:textId="77777777" w:rsidR="00212D1A" w:rsidRDefault="00212D1A" w:rsidP="00B90C73">
      <w:pPr>
        <w:numPr>
          <w:ilvl w:val="0"/>
          <w:numId w:val="60"/>
        </w:numPr>
        <w:tabs>
          <w:tab w:val="num" w:pos="426"/>
        </w:tabs>
        <w:suppressAutoHyphens/>
        <w:spacing w:after="120"/>
        <w:ind w:left="0"/>
        <w:jc w:val="both"/>
        <w:rPr>
          <w:rFonts w:cs="Arial"/>
          <w:szCs w:val="22"/>
        </w:rPr>
      </w:pPr>
      <w:r>
        <w:rPr>
          <w:rFonts w:cs="Arial"/>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4B22091F" w14:textId="77777777" w:rsidR="00212D1A" w:rsidRDefault="00212D1A" w:rsidP="00531AD3">
      <w:pPr>
        <w:numPr>
          <w:ilvl w:val="0"/>
          <w:numId w:val="60"/>
        </w:numPr>
        <w:tabs>
          <w:tab w:val="num" w:pos="426"/>
        </w:tabs>
        <w:suppressAutoHyphens/>
        <w:spacing w:after="120"/>
        <w:ind w:left="0"/>
        <w:jc w:val="both"/>
        <w:rPr>
          <w:rFonts w:cs="Arial"/>
          <w:szCs w:val="22"/>
        </w:rPr>
      </w:pPr>
      <w:r>
        <w:rPr>
          <w:rFonts w:cs="Arial"/>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73C4BAA8" w14:textId="77777777" w:rsidR="00212D1A" w:rsidRDefault="00212D1A" w:rsidP="00B90C73">
      <w:pPr>
        <w:pStyle w:val="Akapitzlist"/>
        <w:numPr>
          <w:ilvl w:val="0"/>
          <w:numId w:val="60"/>
        </w:numPr>
        <w:ind w:left="0"/>
        <w:contextualSpacing/>
        <w:jc w:val="both"/>
        <w:rPr>
          <w:rFonts w:cs="Arial"/>
          <w:szCs w:val="22"/>
        </w:rPr>
      </w:pPr>
      <w:r>
        <w:rPr>
          <w:rFonts w:cs="Arial"/>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14:paraId="5D39BB69" w14:textId="0CDE540A" w:rsidR="00212D1A" w:rsidRDefault="00212D1A" w:rsidP="00B90C73">
      <w:pPr>
        <w:numPr>
          <w:ilvl w:val="0"/>
          <w:numId w:val="60"/>
        </w:numPr>
        <w:spacing w:before="60"/>
        <w:ind w:left="0"/>
        <w:jc w:val="both"/>
        <w:rPr>
          <w:rFonts w:cs="Arial"/>
          <w:szCs w:val="22"/>
        </w:rPr>
      </w:pPr>
      <w:r>
        <w:rPr>
          <w:rFonts w:cs="Arial"/>
          <w:szCs w:val="22"/>
        </w:rPr>
        <w:t xml:space="preserve">Instytucja Pośrednicząca w imieniu Powierzającego umocowuje Beneficjenta do wydawania i odwoływania osobom, o których mowa w ust. 19,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7 i 8 do Zasad. Instytucja Pośrednicząca dopuszcza stosowanie przez Beneficjenta innych wzorów niż określone odpowiednio w załączniku 7 i 8 do Zasad, </w:t>
      </w:r>
      <w:r w:rsidR="00B76721">
        <w:rPr>
          <w:rFonts w:cs="Arial"/>
          <w:szCs w:val="22"/>
        </w:rPr>
        <w:br/>
      </w:r>
      <w:r>
        <w:rPr>
          <w:rFonts w:cs="Arial"/>
          <w:szCs w:val="22"/>
        </w:rPr>
        <w:t xml:space="preserve">o ile zawierają one wszystkie elementy wskazane we wzorach określonych odpowiednio </w:t>
      </w:r>
      <w:r w:rsidR="00B76721">
        <w:rPr>
          <w:rFonts w:cs="Arial"/>
          <w:szCs w:val="22"/>
        </w:rPr>
        <w:br/>
      </w:r>
      <w:r>
        <w:rPr>
          <w:rFonts w:cs="Arial"/>
          <w:szCs w:val="22"/>
        </w:rPr>
        <w:t xml:space="preserve">w załącznikach nr 7 i 8 . </w:t>
      </w:r>
    </w:p>
    <w:p w14:paraId="0AD79911" w14:textId="4ACAE7F2" w:rsidR="00212D1A" w:rsidRDefault="00212D1A" w:rsidP="00B90C73">
      <w:pPr>
        <w:numPr>
          <w:ilvl w:val="0"/>
          <w:numId w:val="60"/>
        </w:numPr>
        <w:spacing w:before="60"/>
        <w:ind w:left="0"/>
        <w:jc w:val="both"/>
        <w:rPr>
          <w:rFonts w:cs="Arial"/>
          <w:szCs w:val="22"/>
        </w:rPr>
      </w:pPr>
      <w:r>
        <w:rPr>
          <w:rFonts w:cs="Arial"/>
          <w:szCs w:val="22"/>
        </w:rPr>
        <w:t>Imienne upoważnienia, o których mowa w ust. 21</w:t>
      </w:r>
      <w:r w:rsidR="00F770C5">
        <w:rPr>
          <w:rFonts w:cs="Arial"/>
          <w:szCs w:val="22"/>
        </w:rPr>
        <w:t>,</w:t>
      </w:r>
      <w:r>
        <w:rPr>
          <w:rFonts w:cs="Arial"/>
          <w:szCs w:val="22"/>
        </w:rPr>
        <w:t xml:space="preserve"> są ważne do dnia odwołania, nie dłużej jednak niż do dnia, o którym mowa w § 17 ust. 2.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o którym mowa w § 17 ust. 2.</w:t>
      </w:r>
    </w:p>
    <w:p w14:paraId="0C17E690" w14:textId="77777777" w:rsidR="00212D1A" w:rsidRDefault="00212D1A" w:rsidP="00B90C73">
      <w:pPr>
        <w:numPr>
          <w:ilvl w:val="0"/>
          <w:numId w:val="60"/>
        </w:numPr>
        <w:spacing w:before="60"/>
        <w:ind w:left="0"/>
        <w:jc w:val="both"/>
        <w:rPr>
          <w:rFonts w:cs="Arial"/>
          <w:szCs w:val="22"/>
        </w:rPr>
      </w:pPr>
      <w:r>
        <w:rPr>
          <w:rFonts w:cs="Arial"/>
          <w:szCs w:val="22"/>
        </w:rPr>
        <w:t>Instytucja Pośrednicząca, w imieniu Powierzającego, umocowuje Beneficjenta do dalszego umocowywania podmiotów, o których mowa w ust. 12,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0BF4DD6F" w14:textId="77777777" w:rsidR="00212D1A" w:rsidRDefault="00212D1A" w:rsidP="00B90C73">
      <w:pPr>
        <w:numPr>
          <w:ilvl w:val="0"/>
          <w:numId w:val="60"/>
        </w:numPr>
        <w:spacing w:before="60"/>
        <w:ind w:left="0"/>
        <w:jc w:val="both"/>
        <w:rPr>
          <w:rFonts w:cs="Arial"/>
          <w:szCs w:val="22"/>
        </w:rPr>
      </w:pPr>
      <w:r>
        <w:rPr>
          <w:rFonts w:cs="Arial"/>
          <w:szCs w:val="22"/>
        </w:rPr>
        <w:t>Instytucja Pośrednicząca w imieniu Powierzającego, umocowuje Beneficjenta do określenia wzoru upoważnienia do przetwarzania danych osobowych oraz wzoru odwołania upoważnienia do przetwarzania danych osobowych przez podmioty, o których mowa w ust. 12.</w:t>
      </w:r>
    </w:p>
    <w:p w14:paraId="4BDFAADD" w14:textId="10E83359" w:rsidR="00212D1A" w:rsidRDefault="00212D1A" w:rsidP="00B90C73">
      <w:pPr>
        <w:numPr>
          <w:ilvl w:val="0"/>
          <w:numId w:val="60"/>
        </w:numPr>
        <w:tabs>
          <w:tab w:val="num" w:pos="426"/>
        </w:tabs>
        <w:suppressAutoHyphens/>
        <w:spacing w:after="120"/>
        <w:ind w:left="0"/>
        <w:jc w:val="both"/>
        <w:rPr>
          <w:rFonts w:cs="Arial"/>
          <w:szCs w:val="22"/>
        </w:rPr>
      </w:pPr>
      <w:r>
        <w:rPr>
          <w:rFonts w:cs="Arial"/>
          <w:szCs w:val="22"/>
        </w:rPr>
        <w:t xml:space="preserve">Instytucja Pośrednicząca, w imieniu Powierzającego, zobowiązuje Beneficjenta do wykonywania wobec osób, których dane dotyczą, obowiązków informacyjnych wynikających </w:t>
      </w:r>
      <w:r w:rsidR="00B76721">
        <w:rPr>
          <w:rFonts w:cs="Arial"/>
          <w:szCs w:val="22"/>
        </w:rPr>
        <w:br/>
      </w:r>
      <w:r>
        <w:rPr>
          <w:rFonts w:cs="Arial"/>
          <w:szCs w:val="22"/>
        </w:rPr>
        <w:t>z art. 13 i art. 14  RODO.</w:t>
      </w:r>
    </w:p>
    <w:p w14:paraId="5EAABB52" w14:textId="031250F6" w:rsidR="00212D1A" w:rsidRDefault="00212D1A" w:rsidP="00B90C73">
      <w:pPr>
        <w:numPr>
          <w:ilvl w:val="0"/>
          <w:numId w:val="60"/>
        </w:numPr>
        <w:tabs>
          <w:tab w:val="num" w:pos="426"/>
        </w:tabs>
        <w:suppressAutoHyphens/>
        <w:spacing w:after="120"/>
        <w:ind w:left="0"/>
        <w:jc w:val="both"/>
        <w:rPr>
          <w:rFonts w:cs="Arial"/>
          <w:szCs w:val="22"/>
        </w:rPr>
      </w:pPr>
      <w:r>
        <w:rPr>
          <w:rFonts w:cs="Arial"/>
          <w:szCs w:val="22"/>
        </w:rPr>
        <w:t>W celu zrealizowania, wobec uczestnika Projektu, obowiązku informacyjnego, o którym mowa w art. 13 i art. 14 RODO, Beneficjent jest zobowiązany odebrać od uczestnika Projektu oświadczenie, którego wzór stanowi załącznik nr 6 do Zasad. Oświadczenia przechowuje Beneficjent w swojej siedzibie lub w innym miejscu, w którym są zlokalizowane dokumenty związane z Projektem. Zmiana wzoru oświadczenia nie wymaga aneksowania Zasad.</w:t>
      </w:r>
    </w:p>
    <w:p w14:paraId="56E12D3A" w14:textId="77777777" w:rsidR="00212D1A" w:rsidRDefault="00212D1A" w:rsidP="00B90C73">
      <w:pPr>
        <w:numPr>
          <w:ilvl w:val="0"/>
          <w:numId w:val="60"/>
        </w:numPr>
        <w:spacing w:before="60"/>
        <w:ind w:left="0"/>
        <w:jc w:val="both"/>
        <w:rPr>
          <w:rFonts w:cs="Arial"/>
          <w:szCs w:val="22"/>
        </w:rPr>
      </w:pPr>
      <w:r>
        <w:rPr>
          <w:rFonts w:cs="Arial"/>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14:paraId="1790EE41" w14:textId="77777777" w:rsidR="00212D1A" w:rsidRDefault="00212D1A" w:rsidP="00B90C73">
      <w:pPr>
        <w:numPr>
          <w:ilvl w:val="0"/>
          <w:numId w:val="60"/>
        </w:numPr>
        <w:spacing w:before="60"/>
        <w:ind w:left="0"/>
        <w:jc w:val="both"/>
        <w:rPr>
          <w:rFonts w:cs="Arial"/>
          <w:szCs w:val="22"/>
        </w:rPr>
      </w:pPr>
      <w:r>
        <w:rPr>
          <w:rFonts w:cs="Arial"/>
          <w:szCs w:val="22"/>
        </w:rPr>
        <w:lastRenderedPageBreak/>
        <w:t>Beneficjent jest zobowiązany do podjęcia wszelkich kroków służących zachowaniu tajemnicy  danych osobowych przetwarzanych przez mających do nich dostęp osób upoważnionych do przetwarzania danych osobowych.</w:t>
      </w:r>
    </w:p>
    <w:p w14:paraId="2E10E179" w14:textId="77777777" w:rsidR="00212D1A" w:rsidRDefault="00212D1A" w:rsidP="00B90C73">
      <w:pPr>
        <w:numPr>
          <w:ilvl w:val="0"/>
          <w:numId w:val="60"/>
        </w:numPr>
        <w:spacing w:before="60"/>
        <w:ind w:left="0"/>
        <w:jc w:val="both"/>
        <w:rPr>
          <w:rFonts w:cs="Arial"/>
          <w:szCs w:val="22"/>
        </w:rPr>
      </w:pPr>
      <w:r>
        <w:rPr>
          <w:rFonts w:cs="Arial"/>
          <w:szCs w:val="22"/>
        </w:rPr>
        <w:t>Beneficjent niezwłocznie informuje Instytucję Pośredniczącą o:</w:t>
      </w:r>
    </w:p>
    <w:p w14:paraId="58A698BA" w14:textId="77777777" w:rsidR="00212D1A" w:rsidRDefault="00212D1A" w:rsidP="00B90C73">
      <w:pPr>
        <w:numPr>
          <w:ilvl w:val="0"/>
          <w:numId w:val="63"/>
        </w:numPr>
        <w:tabs>
          <w:tab w:val="left" w:pos="284"/>
        </w:tabs>
        <w:spacing w:before="60"/>
        <w:ind w:left="284" w:hanging="284"/>
        <w:jc w:val="both"/>
        <w:rPr>
          <w:rFonts w:cs="Arial"/>
          <w:szCs w:val="22"/>
        </w:rPr>
      </w:pPr>
      <w:r>
        <w:rPr>
          <w:rFonts w:cs="Arial"/>
          <w:szCs w:val="22"/>
        </w:rPr>
        <w:t>wszelkich przypadkach naruszenia tajemnicy danych osobowych lub o ich niewłaściwym użyciu;</w:t>
      </w:r>
    </w:p>
    <w:p w14:paraId="0A3DF323" w14:textId="77777777" w:rsidR="00212D1A" w:rsidRDefault="00212D1A" w:rsidP="00B90C73">
      <w:pPr>
        <w:numPr>
          <w:ilvl w:val="0"/>
          <w:numId w:val="63"/>
        </w:numPr>
        <w:tabs>
          <w:tab w:val="left" w:pos="284"/>
        </w:tabs>
        <w:spacing w:before="60"/>
        <w:ind w:left="284" w:hanging="284"/>
        <w:jc w:val="both"/>
        <w:rPr>
          <w:rFonts w:cs="Arial"/>
          <w:szCs w:val="22"/>
        </w:rPr>
      </w:pPr>
      <w:r>
        <w:rPr>
          <w:rFonts w:cs="Arial"/>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05A537D9" w14:textId="77777777" w:rsidR="00212D1A" w:rsidRDefault="00212D1A" w:rsidP="00B90C73">
      <w:pPr>
        <w:numPr>
          <w:ilvl w:val="0"/>
          <w:numId w:val="63"/>
        </w:numPr>
        <w:tabs>
          <w:tab w:val="left" w:pos="284"/>
        </w:tabs>
        <w:spacing w:before="60"/>
        <w:ind w:left="284" w:hanging="284"/>
        <w:jc w:val="both"/>
        <w:rPr>
          <w:rFonts w:cs="Arial"/>
          <w:szCs w:val="22"/>
        </w:rPr>
      </w:pPr>
      <w:r>
        <w:rPr>
          <w:rFonts w:cs="Arial"/>
          <w:szCs w:val="22"/>
        </w:rPr>
        <w:t>wynikach kontroli prowadzonych przez podmioty uprawnione w zakresie przetwarzania danych osobowych wraz z informacją na temat zastosowania się do wydanych zaleceń, o których mowa w ust. 40.</w:t>
      </w:r>
    </w:p>
    <w:p w14:paraId="2E5C20CD" w14:textId="77777777" w:rsidR="00212D1A" w:rsidRDefault="00212D1A" w:rsidP="00531AD3">
      <w:pPr>
        <w:numPr>
          <w:ilvl w:val="0"/>
          <w:numId w:val="60"/>
        </w:numPr>
        <w:suppressAutoHyphens/>
        <w:spacing w:after="120"/>
        <w:ind w:left="0"/>
        <w:jc w:val="both"/>
        <w:rPr>
          <w:rFonts w:cs="Arial"/>
          <w:szCs w:val="22"/>
        </w:rPr>
      </w:pPr>
      <w:r>
        <w:rPr>
          <w:rFonts w:cs="Arial"/>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F632F51" w14:textId="091A7570" w:rsidR="00212D1A" w:rsidRDefault="00212D1A" w:rsidP="00B90C73">
      <w:pPr>
        <w:numPr>
          <w:ilvl w:val="0"/>
          <w:numId w:val="60"/>
        </w:numPr>
        <w:suppressAutoHyphens/>
        <w:spacing w:after="120"/>
        <w:ind w:left="0"/>
        <w:jc w:val="both"/>
        <w:rPr>
          <w:rFonts w:cs="Arial"/>
          <w:szCs w:val="22"/>
        </w:rPr>
      </w:pPr>
      <w:r>
        <w:rPr>
          <w:rFonts w:cs="Arial"/>
          <w:szCs w:val="22"/>
        </w:rPr>
        <w:t xml:space="preserve">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w:t>
      </w:r>
      <w:r w:rsidR="00B76721">
        <w:rPr>
          <w:rFonts w:cs="Arial"/>
          <w:szCs w:val="22"/>
        </w:rPr>
        <w:br/>
      </w:r>
      <w:r>
        <w:rPr>
          <w:rFonts w:cs="Arial"/>
          <w:szCs w:val="22"/>
        </w:rPr>
        <w:t>o ile Instytucja Pośrednicząca o to wystąpi.</w:t>
      </w:r>
    </w:p>
    <w:p w14:paraId="3B1AFDE8" w14:textId="3AE2E9A2" w:rsidR="00212D1A" w:rsidRDefault="00212D1A" w:rsidP="00B90C73">
      <w:pPr>
        <w:numPr>
          <w:ilvl w:val="0"/>
          <w:numId w:val="60"/>
        </w:numPr>
        <w:suppressAutoHyphens/>
        <w:spacing w:after="120"/>
        <w:ind w:left="0"/>
        <w:jc w:val="both"/>
        <w:rPr>
          <w:rFonts w:cs="Arial"/>
          <w:szCs w:val="22"/>
        </w:rPr>
      </w:pPr>
      <w:r>
        <w:rPr>
          <w:rFonts w:cs="Arial"/>
          <w:szCs w:val="22"/>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w:t>
      </w:r>
      <w:r w:rsidR="00296122">
        <w:rPr>
          <w:rFonts w:cs="Arial"/>
          <w:szCs w:val="22"/>
        </w:rPr>
        <w:t>,</w:t>
      </w:r>
      <w:r>
        <w:rPr>
          <w:rFonts w:cs="Arial"/>
          <w:szCs w:val="22"/>
        </w:rPr>
        <w:t xml:space="preserve"> nie da się udzielić w tym samym czasie, Beneficjent może je udzielać sukcesywnie bez zbędnej zwłoki.</w:t>
      </w:r>
    </w:p>
    <w:p w14:paraId="158B9210" w14:textId="77777777" w:rsidR="00212D1A" w:rsidRDefault="00212D1A" w:rsidP="00B90C73">
      <w:pPr>
        <w:numPr>
          <w:ilvl w:val="0"/>
          <w:numId w:val="60"/>
        </w:numPr>
        <w:suppressAutoHyphens/>
        <w:spacing w:after="120"/>
        <w:ind w:left="0"/>
        <w:jc w:val="both"/>
        <w:rPr>
          <w:rFonts w:cs="Arial"/>
          <w:szCs w:val="22"/>
        </w:rPr>
      </w:pPr>
      <w:r>
        <w:rPr>
          <w:rFonts w:cs="Arial"/>
          <w:szCs w:val="22"/>
        </w:rPr>
        <w:t>Beneficjent pomaga Instytucji Pośredniczącej i Powierzającemu wywiązać się z obowiązków określonych w art. 32 - 36 RODO.</w:t>
      </w:r>
    </w:p>
    <w:p w14:paraId="266F2F0E" w14:textId="77777777" w:rsidR="00212D1A" w:rsidRDefault="00212D1A" w:rsidP="00B90C73">
      <w:pPr>
        <w:numPr>
          <w:ilvl w:val="0"/>
          <w:numId w:val="60"/>
        </w:numPr>
        <w:spacing w:before="60"/>
        <w:ind w:left="0"/>
        <w:jc w:val="both"/>
        <w:rPr>
          <w:rFonts w:cs="Arial"/>
          <w:szCs w:val="22"/>
        </w:rPr>
      </w:pPr>
      <w:r>
        <w:rPr>
          <w:rFonts w:cs="Arial"/>
          <w:szCs w:val="22"/>
        </w:rPr>
        <w:t>Beneficjent pomaga Instytucji Pośredniczącej i Powierzającemu wywiązać się z obowiązku odpowiadania na żądania osoby, której dane dotyczą, w zakresie wykonywania jej praw określonych w rozdziale III RODO.</w:t>
      </w:r>
    </w:p>
    <w:p w14:paraId="126CEB41" w14:textId="05859781" w:rsidR="00212D1A" w:rsidRDefault="00212D1A" w:rsidP="00B90C73">
      <w:pPr>
        <w:numPr>
          <w:ilvl w:val="0"/>
          <w:numId w:val="60"/>
        </w:numPr>
        <w:spacing w:before="60"/>
        <w:ind w:left="0"/>
        <w:jc w:val="both"/>
        <w:rPr>
          <w:rFonts w:cs="Arial"/>
          <w:szCs w:val="22"/>
        </w:rPr>
      </w:pPr>
      <w:r>
        <w:rPr>
          <w:rFonts w:cs="Arial"/>
          <w:szCs w:val="22"/>
        </w:rPr>
        <w:t xml:space="preserve">Beneficjent umożliwi Instytucji Pośredniczącej, Powierzającemu lub podmiotom przez nie upoważnionym, w miejscach, w których są przetwarzane powierzone dane osobowe, dokonanie kontroli lub audytu zgodności przetwarzania powierzonych danych osobowych </w:t>
      </w:r>
      <w:r w:rsidR="00B76721">
        <w:rPr>
          <w:rFonts w:cs="Arial"/>
          <w:szCs w:val="22"/>
        </w:rPr>
        <w:br/>
      </w:r>
      <w:r>
        <w:rPr>
          <w:rFonts w:cs="Arial"/>
          <w:szCs w:val="22"/>
        </w:rPr>
        <w:t>z ustawą o ochronie danych osobowych, RODO, przepisami prawa powszechnie obowiązującego dotyczącymi ochrony danych osobowych oraz z Zasadami.</w:t>
      </w:r>
      <w:r>
        <w:rPr>
          <w:rFonts w:cs="Arial"/>
          <w:bCs/>
          <w:szCs w:val="22"/>
        </w:rPr>
        <w:t xml:space="preserve"> Zawiadomienie </w:t>
      </w:r>
      <w:r w:rsidR="00B76721">
        <w:rPr>
          <w:rFonts w:cs="Arial"/>
          <w:bCs/>
          <w:szCs w:val="22"/>
        </w:rPr>
        <w:br/>
      </w:r>
      <w:r>
        <w:rPr>
          <w:rFonts w:cs="Arial"/>
          <w:bCs/>
          <w:szCs w:val="22"/>
        </w:rPr>
        <w:t>o zamiarze przeprowadzenia kontroli lub audytu powinno być przekazane podmiotowi kontrolowanemu co najmniej 5 dni roboczych przed rozpoczęciem kontroli</w:t>
      </w:r>
      <w:r>
        <w:rPr>
          <w:rFonts w:cs="Arial"/>
          <w:szCs w:val="22"/>
        </w:rPr>
        <w:t>.</w:t>
      </w:r>
    </w:p>
    <w:p w14:paraId="7789D4CE" w14:textId="7C3302A5" w:rsidR="00212D1A" w:rsidRDefault="00212D1A" w:rsidP="00B90C73">
      <w:pPr>
        <w:numPr>
          <w:ilvl w:val="0"/>
          <w:numId w:val="60"/>
        </w:numPr>
        <w:spacing w:before="60"/>
        <w:ind w:left="0"/>
        <w:jc w:val="both"/>
        <w:rPr>
          <w:rFonts w:cs="Arial"/>
          <w:szCs w:val="22"/>
        </w:rPr>
      </w:pPr>
      <w:r>
        <w:rPr>
          <w:rFonts w:cs="Arial"/>
          <w:szCs w:val="22"/>
        </w:rPr>
        <w:t xml:space="preserve">W przypadku powzięcia przez Instytucję Pośredniczącą lub Powierzającego wiadomości </w:t>
      </w:r>
      <w:r>
        <w:rPr>
          <w:rFonts w:cs="Arial"/>
          <w:szCs w:val="22"/>
        </w:rPr>
        <w:br/>
        <w:t>o rażącym naruszeniu przez Beneficjenta obowiązków wynikających z ustawy o ochronie danych osobowych, RODO, przepis</w:t>
      </w:r>
      <w:r w:rsidR="00A57DCA">
        <w:rPr>
          <w:rFonts w:cs="Arial"/>
          <w:szCs w:val="22"/>
        </w:rPr>
        <w:t>ów</w:t>
      </w:r>
      <w:r>
        <w:rPr>
          <w:rFonts w:cs="Arial"/>
          <w:szCs w:val="22"/>
        </w:rPr>
        <w:t xml:space="preserve"> prawa powszechnie obowiązującego dotyczący</w:t>
      </w:r>
      <w:r w:rsidR="00A57DCA">
        <w:rPr>
          <w:rFonts w:cs="Arial"/>
          <w:szCs w:val="22"/>
        </w:rPr>
        <w:t>ch</w:t>
      </w:r>
      <w:r>
        <w:rPr>
          <w:rFonts w:cs="Arial"/>
          <w:szCs w:val="22"/>
        </w:rPr>
        <w:t xml:space="preserve"> ochrony danych osobowych lub z Zasad, Beneficjent umożliwi Instytucji Pośredniczącej, Powierzającemu lub podmiotom przez nie upoważnionym dokonanie niezapowiedzianej kontroli lub audytu, w celu określonym w ust. 35.</w:t>
      </w:r>
    </w:p>
    <w:p w14:paraId="7DB5EBE0" w14:textId="77777777" w:rsidR="00212D1A" w:rsidRDefault="00212D1A" w:rsidP="00B90C73">
      <w:pPr>
        <w:numPr>
          <w:ilvl w:val="0"/>
          <w:numId w:val="60"/>
        </w:numPr>
        <w:spacing w:before="60"/>
        <w:ind w:left="0"/>
        <w:jc w:val="both"/>
        <w:rPr>
          <w:rFonts w:cs="Arial"/>
          <w:iCs/>
          <w:szCs w:val="22"/>
        </w:rPr>
      </w:pPr>
      <w:r>
        <w:rPr>
          <w:rFonts w:cs="Arial"/>
          <w:iCs/>
          <w:szCs w:val="22"/>
        </w:rPr>
        <w:t>Kontrolerzy Instytucji Pośredniczącej, Powierzającego, lub podmiotów przez nie upoważnionych, mają w szczególności prawo:</w:t>
      </w:r>
    </w:p>
    <w:p w14:paraId="4726F91E" w14:textId="4B884FB4" w:rsidR="00212D1A" w:rsidRDefault="00212D1A" w:rsidP="00B90C73">
      <w:pPr>
        <w:pStyle w:val="Akapitzlist"/>
        <w:numPr>
          <w:ilvl w:val="1"/>
          <w:numId w:val="64"/>
        </w:numPr>
        <w:tabs>
          <w:tab w:val="left" w:pos="426"/>
        </w:tabs>
        <w:spacing w:before="60"/>
        <w:ind w:left="284" w:hanging="284"/>
        <w:contextualSpacing/>
        <w:jc w:val="both"/>
        <w:rPr>
          <w:rFonts w:cs="Arial"/>
          <w:szCs w:val="22"/>
        </w:rPr>
      </w:pPr>
      <w:r>
        <w:rPr>
          <w:rFonts w:cs="Arial"/>
          <w:szCs w:val="22"/>
        </w:rPr>
        <w:t xml:space="preserve">wstępu, w godzinach pracy Beneficjenta, za okazaniem imiennego upoważnienia, do pomieszczenia, w którym jest zlokalizowany zbiór powierzonych do przetwarzania danych osobowych, oraz pomieszczenia, w którym są przetwarzane powierzone dane osobowe </w:t>
      </w:r>
      <w:r w:rsidR="00B76721">
        <w:rPr>
          <w:rFonts w:cs="Arial"/>
          <w:szCs w:val="22"/>
        </w:rPr>
        <w:br/>
      </w:r>
      <w:r>
        <w:rPr>
          <w:rFonts w:cs="Arial"/>
          <w:szCs w:val="22"/>
        </w:rPr>
        <w:lastRenderedPageBreak/>
        <w:t>i przeprowadzenia niezbędnych badań lub innych czynności kontrolnych w celu oceny zgodności przetwarzania danych osobowych z RODO, przepisami prawa powszechnie obowiązującego dotyczącymi ochrony danych osobowych oraz Zasadami;</w:t>
      </w:r>
    </w:p>
    <w:p w14:paraId="3D2FE0C5" w14:textId="77777777" w:rsidR="00212D1A" w:rsidRDefault="00212D1A" w:rsidP="00B90C73">
      <w:pPr>
        <w:pStyle w:val="Akapitzlist"/>
        <w:numPr>
          <w:ilvl w:val="1"/>
          <w:numId w:val="64"/>
        </w:numPr>
        <w:tabs>
          <w:tab w:val="left" w:pos="426"/>
        </w:tabs>
        <w:spacing w:before="60"/>
        <w:ind w:left="284" w:hanging="284"/>
        <w:contextualSpacing/>
        <w:jc w:val="both"/>
        <w:rPr>
          <w:rFonts w:cs="Arial"/>
          <w:szCs w:val="22"/>
        </w:rPr>
      </w:pPr>
      <w:r>
        <w:rPr>
          <w:rFonts w:cs="Arial"/>
          <w:szCs w:val="22"/>
        </w:rPr>
        <w:t>żądać złożenia pisemnych lub ustnych wyjaśnień przez osoby upoważnione do przetwarzania danych osobowych, przedstawiciela Beneficjenta oraz pracowników w zakresie niezbędnym do ustalenia stanu faktycznego;</w:t>
      </w:r>
    </w:p>
    <w:p w14:paraId="70CEBC7B" w14:textId="77777777" w:rsidR="00212D1A" w:rsidRDefault="00212D1A" w:rsidP="00B90C73">
      <w:pPr>
        <w:pStyle w:val="Akapitzlist"/>
        <w:numPr>
          <w:ilvl w:val="1"/>
          <w:numId w:val="64"/>
        </w:numPr>
        <w:tabs>
          <w:tab w:val="left" w:pos="426"/>
        </w:tabs>
        <w:spacing w:before="60"/>
        <w:ind w:left="284" w:hanging="284"/>
        <w:contextualSpacing/>
        <w:jc w:val="both"/>
        <w:rPr>
          <w:rFonts w:cs="Arial"/>
          <w:szCs w:val="22"/>
        </w:rPr>
      </w:pPr>
      <w:r>
        <w:rPr>
          <w:rFonts w:cs="Arial"/>
          <w:szCs w:val="22"/>
        </w:rPr>
        <w:t>wglądu do wszelkich dokumentów i wszelkich danych mających bezpośredni związek z przedmiotem kontroli lub audytu oraz sporządzania ich kopii;</w:t>
      </w:r>
    </w:p>
    <w:p w14:paraId="4621AF7F" w14:textId="77777777" w:rsidR="00212D1A" w:rsidRDefault="00212D1A" w:rsidP="00B90C73">
      <w:pPr>
        <w:pStyle w:val="Akapitzlist"/>
        <w:numPr>
          <w:ilvl w:val="1"/>
          <w:numId w:val="64"/>
        </w:numPr>
        <w:tabs>
          <w:tab w:val="left" w:pos="426"/>
        </w:tabs>
        <w:spacing w:before="60"/>
        <w:ind w:left="284" w:hanging="284"/>
        <w:contextualSpacing/>
        <w:jc w:val="both"/>
        <w:rPr>
          <w:rFonts w:cs="Arial"/>
          <w:szCs w:val="22"/>
        </w:rPr>
      </w:pPr>
      <w:r>
        <w:rPr>
          <w:rFonts w:cs="Arial"/>
          <w:szCs w:val="22"/>
        </w:rPr>
        <w:t>przeprowadzania oględzin urządzeń, nośników oraz systemu informatycznego służącego do przetwarzania danych osobowych.</w:t>
      </w:r>
    </w:p>
    <w:p w14:paraId="15567BDF" w14:textId="3095E8D7" w:rsidR="00212D1A" w:rsidRDefault="00212D1A" w:rsidP="00B90C73">
      <w:pPr>
        <w:numPr>
          <w:ilvl w:val="0"/>
          <w:numId w:val="60"/>
        </w:numPr>
        <w:suppressAutoHyphens/>
        <w:spacing w:after="120"/>
        <w:ind w:left="0"/>
        <w:jc w:val="both"/>
        <w:rPr>
          <w:rFonts w:cs="Arial"/>
          <w:szCs w:val="22"/>
        </w:rPr>
      </w:pPr>
      <w:r>
        <w:rPr>
          <w:rFonts w:cs="Arial"/>
          <w:szCs w:val="22"/>
        </w:rPr>
        <w:t xml:space="preserve">Uprawnienia kontrolerów Instytucji Pośredniczącej, Powierzającego lub podmiotu przez nich upoważnionego, o których mowa w ust. 35, nie wyłączają uprawnień wynikających </w:t>
      </w:r>
      <w:r w:rsidR="00B76721">
        <w:rPr>
          <w:rFonts w:cs="Arial"/>
          <w:szCs w:val="22"/>
        </w:rPr>
        <w:br/>
      </w:r>
      <w:r>
        <w:rPr>
          <w:rFonts w:cs="Arial"/>
          <w:szCs w:val="22"/>
        </w:rPr>
        <w:t>z wytycznych w zakresie kontroli wydanych na podstawie art. 5 ust. 1 ustawy wdrożeniowej.</w:t>
      </w:r>
    </w:p>
    <w:p w14:paraId="31DAE098" w14:textId="77777777" w:rsidR="00212D1A" w:rsidRDefault="00212D1A" w:rsidP="00B90C73">
      <w:pPr>
        <w:numPr>
          <w:ilvl w:val="0"/>
          <w:numId w:val="60"/>
        </w:numPr>
        <w:suppressAutoHyphens/>
        <w:spacing w:after="120"/>
        <w:ind w:left="0"/>
        <w:jc w:val="both"/>
        <w:rPr>
          <w:rFonts w:cs="Arial"/>
          <w:szCs w:val="22"/>
        </w:rPr>
      </w:pPr>
      <w:r>
        <w:rPr>
          <w:rFonts w:cs="Arial"/>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34E7051B" w14:textId="77777777" w:rsidR="00212D1A" w:rsidRPr="00531AD3" w:rsidRDefault="00212D1A" w:rsidP="00531AD3">
      <w:pPr>
        <w:numPr>
          <w:ilvl w:val="0"/>
          <w:numId w:val="60"/>
        </w:numPr>
        <w:suppressAutoHyphens/>
        <w:spacing w:after="120"/>
        <w:ind w:left="0"/>
        <w:jc w:val="both"/>
        <w:rPr>
          <w:rFonts w:cs="Arial"/>
          <w:szCs w:val="22"/>
        </w:rPr>
      </w:pPr>
      <w:r>
        <w:rPr>
          <w:rFonts w:cs="Arial"/>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6F068FF0" w14:textId="48098AF9" w:rsidR="00212D1A" w:rsidRPr="00212D1A" w:rsidRDefault="00212D1A" w:rsidP="00B90C73">
      <w:pPr>
        <w:numPr>
          <w:ilvl w:val="0"/>
          <w:numId w:val="60"/>
        </w:numPr>
        <w:suppressAutoHyphens/>
        <w:spacing w:after="120"/>
        <w:ind w:left="0"/>
        <w:jc w:val="both"/>
        <w:rPr>
          <w:rFonts w:cs="Arial"/>
          <w:szCs w:val="22"/>
        </w:rPr>
      </w:pPr>
      <w:r>
        <w:rPr>
          <w:rFonts w:cs="Arial"/>
          <w:szCs w:val="22"/>
        </w:rPr>
        <w:t>Instytucja Pośrednicząca w imieniu Powierzającego zobowiązuje Beneficjenta, do zastosowania odpowiednio ustępów 35-40 w stosunku do podmiotów świadczących usługi na jego rzecz, którym powierzył przetwarzanie danych osobowych w drodze umowy powierzenia przetwarzania danych osobowych, o której mowa w ust. 12.</w:t>
      </w:r>
    </w:p>
    <w:p w14:paraId="24DC77A3" w14:textId="7B88C23E" w:rsidR="00212D1A" w:rsidRPr="00212D1A" w:rsidRDefault="00212D1A" w:rsidP="00B90C73">
      <w:pPr>
        <w:pStyle w:val="Akapitzlist"/>
        <w:spacing w:before="120"/>
        <w:ind w:left="2520"/>
        <w:jc w:val="both"/>
        <w:rPr>
          <w:rFonts w:cs="Arial"/>
          <w:iCs/>
          <w:szCs w:val="22"/>
        </w:rPr>
      </w:pPr>
    </w:p>
    <w:p w14:paraId="235581E3" w14:textId="77777777" w:rsidR="00047FA6" w:rsidRPr="00827EAB" w:rsidRDefault="00047FA6" w:rsidP="001241CD">
      <w:pPr>
        <w:pStyle w:val="Nagwek2"/>
      </w:pPr>
      <w:r w:rsidRPr="00827EAB">
        <w:t>Obowiązki informacyjne</w:t>
      </w:r>
    </w:p>
    <w:p w14:paraId="22649BB0" w14:textId="77777777" w:rsidR="00047FA6" w:rsidRPr="00827EAB" w:rsidRDefault="00047FA6" w:rsidP="00507252">
      <w:pPr>
        <w:pStyle w:val="Nagwek3"/>
      </w:pPr>
      <w:r w:rsidRPr="00827EAB">
        <w:t>§ 22</w:t>
      </w:r>
    </w:p>
    <w:p w14:paraId="08B56796" w14:textId="77777777" w:rsidR="00047FA6" w:rsidRPr="00827EAB" w:rsidRDefault="00047FA6" w:rsidP="00F61365">
      <w:pPr>
        <w:numPr>
          <w:ilvl w:val="0"/>
          <w:numId w:val="31"/>
        </w:numPr>
        <w:spacing w:before="120"/>
        <w:ind w:left="0" w:hanging="425"/>
        <w:jc w:val="both"/>
        <w:rPr>
          <w:rFonts w:cs="Arial"/>
          <w:szCs w:val="22"/>
        </w:rPr>
      </w:pPr>
      <w:r w:rsidRPr="00827EAB">
        <w:rPr>
          <w:rFonts w:cs="Arial"/>
          <w:szCs w:val="22"/>
        </w:rPr>
        <w:t>Beneficjent jest zobowiązany do wypełniania obowiązków informacyjnych i promocyjnych zgodnie z zapisami Rozporządzenia 1303/2013 oraz Rozporządzenia 1304/2013 oraz zgodnie z instrukcjami i wskazówkami zawartymi w załączniku nr 9 do Zasad.</w:t>
      </w:r>
    </w:p>
    <w:p w14:paraId="3253A542" w14:textId="77777777" w:rsidR="00047FA6" w:rsidRPr="00827EAB" w:rsidRDefault="00047FA6" w:rsidP="00F61365">
      <w:pPr>
        <w:numPr>
          <w:ilvl w:val="0"/>
          <w:numId w:val="31"/>
        </w:numPr>
        <w:spacing w:before="120"/>
        <w:ind w:left="0" w:hanging="425"/>
        <w:jc w:val="both"/>
        <w:rPr>
          <w:rFonts w:cs="Arial"/>
          <w:szCs w:val="22"/>
        </w:rPr>
      </w:pPr>
      <w:r w:rsidRPr="00827EAB">
        <w:rPr>
          <w:rFonts w:cs="Arial"/>
          <w:szCs w:val="22"/>
        </w:rPr>
        <w:t>W przypadku, gdy Beneficjent nie wywiązuje się z obowiązku informacji i promocji, wypłacanie dofinansowania może zostać wstrzymane.</w:t>
      </w:r>
    </w:p>
    <w:p w14:paraId="7A0D4983" w14:textId="64C113A3" w:rsidR="002218B3" w:rsidRPr="00827EAB" w:rsidRDefault="002218B3" w:rsidP="001241CD">
      <w:pPr>
        <w:pStyle w:val="Nagwek2"/>
      </w:pPr>
      <w:r w:rsidRPr="00827EAB">
        <w:t>Prawa autorskie</w:t>
      </w:r>
    </w:p>
    <w:p w14:paraId="5E1B3D56" w14:textId="10123E0A" w:rsidR="002218B3" w:rsidRPr="00827EAB" w:rsidRDefault="002218B3" w:rsidP="00507252">
      <w:pPr>
        <w:pStyle w:val="Nagwek3"/>
      </w:pPr>
      <w:r w:rsidRPr="00827EAB">
        <w:t>§ 23</w:t>
      </w:r>
    </w:p>
    <w:p w14:paraId="4319FCC0" w14:textId="3581BC55" w:rsidR="00F367B4" w:rsidRPr="00827EAB" w:rsidRDefault="00F367B4" w:rsidP="00ED7648">
      <w:pPr>
        <w:spacing w:before="120"/>
        <w:jc w:val="both"/>
        <w:rPr>
          <w:rFonts w:cs="Arial"/>
          <w:szCs w:val="22"/>
        </w:rPr>
      </w:pPr>
      <w:r w:rsidRPr="00827EAB">
        <w:rPr>
          <w:rFonts w:cs="Arial"/>
          <w:szCs w:val="22"/>
        </w:rPr>
        <w:t>W przypadku zlecania części zadań w ramach Projektu wykonawcy obejmujących m.in. opracowanie utworu</w:t>
      </w:r>
      <w:r w:rsidR="00981B53">
        <w:rPr>
          <w:rFonts w:cs="Arial"/>
          <w:szCs w:val="22"/>
        </w:rPr>
        <w:t>,</w:t>
      </w:r>
      <w:r w:rsidRPr="00827EAB">
        <w:rPr>
          <w:rFonts w:cs="Arial"/>
          <w:szCs w:val="22"/>
        </w:rPr>
        <w:t xml:space="preserve"> Beneficjent zobowiązuje się do zastrzeżenia w umowie</w:t>
      </w:r>
      <w:r w:rsidR="00F45E69" w:rsidRPr="00827EAB">
        <w:rPr>
          <w:rFonts w:cs="Arial"/>
          <w:szCs w:val="22"/>
        </w:rPr>
        <w:t xml:space="preserve"> </w:t>
      </w:r>
      <w:r w:rsidRPr="00827EAB">
        <w:rPr>
          <w:rFonts w:cs="Arial"/>
          <w:szCs w:val="22"/>
        </w:rPr>
        <w:t xml:space="preserve">z wykonawcą, że autorskie prawa majątkowe do ww. utworu przysługują Beneficjentowi. </w:t>
      </w:r>
    </w:p>
    <w:p w14:paraId="2DF05210" w14:textId="77777777" w:rsidR="00B76721" w:rsidRDefault="00B76721" w:rsidP="00DB16C3"/>
    <w:p w14:paraId="2F8A95AA" w14:textId="3F154477" w:rsidR="00047FA6" w:rsidRPr="00827EAB" w:rsidRDefault="00047FA6" w:rsidP="001241CD">
      <w:pPr>
        <w:pStyle w:val="Nagwek2"/>
      </w:pPr>
      <w:r w:rsidRPr="00827EAB">
        <w:t>Zmiany w Projekcie</w:t>
      </w:r>
    </w:p>
    <w:p w14:paraId="729C59B2" w14:textId="2818CA6C" w:rsidR="00047FA6" w:rsidRPr="00827EAB" w:rsidRDefault="00047FA6" w:rsidP="00507252">
      <w:pPr>
        <w:pStyle w:val="Nagwek3"/>
      </w:pPr>
      <w:r w:rsidRPr="00827EAB">
        <w:t>§ 2</w:t>
      </w:r>
      <w:r w:rsidR="00420940" w:rsidRPr="00827EAB">
        <w:t>4</w:t>
      </w:r>
    </w:p>
    <w:p w14:paraId="7329F1AE" w14:textId="5CE30B38" w:rsidR="00047FA6" w:rsidRPr="00740B73" w:rsidRDefault="00047FA6" w:rsidP="00740B73">
      <w:pPr>
        <w:pStyle w:val="Akapitzlist"/>
        <w:numPr>
          <w:ilvl w:val="0"/>
          <w:numId w:val="72"/>
        </w:numPr>
        <w:tabs>
          <w:tab w:val="num" w:pos="4680"/>
        </w:tabs>
        <w:spacing w:before="120"/>
        <w:ind w:left="426" w:hanging="426"/>
        <w:jc w:val="both"/>
        <w:rPr>
          <w:rFonts w:cs="Arial"/>
          <w:szCs w:val="22"/>
        </w:rPr>
      </w:pPr>
      <w:r w:rsidRPr="00740B73">
        <w:rPr>
          <w:rFonts w:cs="Arial"/>
          <w:szCs w:val="22"/>
        </w:rPr>
        <w:t xml:space="preserve">Beneficjent może dokonywać zmian w Projekcie pod warunkiem ich zgłoszenia w formie pisemnej Instytucji Pośredniczącej nie później niż na 1 miesiąc przed planowanym zakończeniem realizacji Projektu oraz przekazania aktualnego Wniosku o </w:t>
      </w:r>
      <w:r w:rsidR="00F01D09" w:rsidRPr="00740B73">
        <w:rPr>
          <w:rFonts w:cs="Arial"/>
          <w:szCs w:val="22"/>
        </w:rPr>
        <w:t>d</w:t>
      </w:r>
      <w:r w:rsidRPr="00740B73">
        <w:rPr>
          <w:rFonts w:cs="Arial"/>
          <w:szCs w:val="22"/>
        </w:rPr>
        <w:t xml:space="preserve">ofinansowanie </w:t>
      </w:r>
      <w:r w:rsidR="00B76721" w:rsidRPr="00740B73">
        <w:rPr>
          <w:rFonts w:cs="Arial"/>
          <w:szCs w:val="22"/>
        </w:rPr>
        <w:br/>
      </w:r>
      <w:r w:rsidRPr="00740B73">
        <w:rPr>
          <w:rFonts w:cs="Arial"/>
          <w:szCs w:val="22"/>
        </w:rPr>
        <w:t xml:space="preserve">i uzyskania pisemnej akceptacji Instytucji Pośredniczącej w terminie 15 dni roboczych, </w:t>
      </w:r>
      <w:r w:rsidR="00B76721" w:rsidRPr="00740B73">
        <w:rPr>
          <w:rFonts w:cs="Arial"/>
          <w:szCs w:val="22"/>
        </w:rPr>
        <w:br/>
      </w:r>
      <w:r w:rsidRPr="00740B73">
        <w:rPr>
          <w:rFonts w:cs="Arial"/>
          <w:szCs w:val="22"/>
        </w:rPr>
        <w:t>z zastrzeżeniem ust. 2 i 3. Akceptacja, o której mowa w zdaniu pierwszym, dokonywana jest w formie pisemnej i nie wymaga formy aneksu do Zasad.</w:t>
      </w:r>
    </w:p>
    <w:p w14:paraId="2B298F55" w14:textId="51AF6337" w:rsidR="00047FA6" w:rsidRPr="00827EAB" w:rsidRDefault="00047FA6" w:rsidP="00B30812">
      <w:pPr>
        <w:pStyle w:val="Akapitzlist"/>
        <w:numPr>
          <w:ilvl w:val="0"/>
          <w:numId w:val="72"/>
        </w:numPr>
        <w:tabs>
          <w:tab w:val="num" w:pos="4680"/>
        </w:tabs>
        <w:spacing w:before="120"/>
        <w:ind w:left="426" w:hanging="426"/>
        <w:jc w:val="both"/>
        <w:rPr>
          <w:rFonts w:cs="Arial"/>
          <w:szCs w:val="22"/>
        </w:rPr>
      </w:pPr>
      <w:r w:rsidRPr="00827EAB">
        <w:rPr>
          <w:rFonts w:cs="Arial"/>
          <w:szCs w:val="22"/>
        </w:rPr>
        <w:lastRenderedPageBreak/>
        <w:t xml:space="preserve">Beneficjent może dokonywać przesunięć w budżecie </w:t>
      </w:r>
      <w:r w:rsidR="004C1EF3">
        <w:rPr>
          <w:rFonts w:cs="Arial"/>
          <w:szCs w:val="22"/>
        </w:rPr>
        <w:t>P</w:t>
      </w:r>
      <w:r w:rsidRPr="00827EAB">
        <w:rPr>
          <w:rFonts w:cs="Arial"/>
          <w:szCs w:val="22"/>
        </w:rPr>
        <w:t xml:space="preserve">rojektu określonym we Wniosku </w:t>
      </w:r>
      <w:r w:rsidR="00B76721">
        <w:rPr>
          <w:rFonts w:cs="Arial"/>
          <w:szCs w:val="22"/>
        </w:rPr>
        <w:br/>
      </w:r>
      <w:r w:rsidRPr="00827EAB">
        <w:rPr>
          <w:rFonts w:cs="Arial"/>
          <w:szCs w:val="22"/>
        </w:rPr>
        <w:t xml:space="preserve">o </w:t>
      </w:r>
      <w:r w:rsidR="00F01D09">
        <w:rPr>
          <w:rFonts w:cs="Arial"/>
          <w:szCs w:val="22"/>
        </w:rPr>
        <w:t>d</w:t>
      </w:r>
      <w:r w:rsidRPr="00827EAB">
        <w:rPr>
          <w:rFonts w:cs="Arial"/>
          <w:szCs w:val="22"/>
        </w:rPr>
        <w:t>ofinansowanie</w:t>
      </w:r>
      <w:r w:rsidR="00A3226D" w:rsidRPr="00827EAB">
        <w:rPr>
          <w:rFonts w:cs="Arial"/>
          <w:szCs w:val="22"/>
        </w:rPr>
        <w:t xml:space="preserve"> z dnia</w:t>
      </w:r>
      <w:r w:rsidR="005851BB">
        <w:rPr>
          <w:rFonts w:cs="Arial"/>
          <w:szCs w:val="22"/>
        </w:rPr>
        <w:t>/z sumą kontrolną nr</w:t>
      </w:r>
      <w:r w:rsidRPr="00827EAB">
        <w:rPr>
          <w:rFonts w:cs="Arial"/>
          <w:szCs w:val="22"/>
        </w:rPr>
        <w:t xml:space="preserve">: </w:t>
      </w:r>
      <w:r w:rsidR="00B76721">
        <w:t>083fd989-09d0-1609-f36c-51d48b352733</w:t>
      </w:r>
      <w:r w:rsidRPr="00827EAB">
        <w:rPr>
          <w:rFonts w:cs="Arial"/>
          <w:szCs w:val="22"/>
          <w:vertAlign w:val="superscript"/>
        </w:rPr>
        <w:footnoteReference w:id="15"/>
      </w:r>
      <w:r w:rsidRPr="00827EAB">
        <w:rPr>
          <w:rFonts w:cs="Arial"/>
          <w:szCs w:val="22"/>
          <w:vertAlign w:val="superscript"/>
        </w:rPr>
        <w:t>)</w:t>
      </w:r>
      <w:r w:rsidRPr="00827EAB">
        <w:rPr>
          <w:rFonts w:cs="Arial"/>
          <w:szCs w:val="22"/>
        </w:rPr>
        <w:t xml:space="preserve"> do 10% wartości środków w odniesieniu do zadania, z którego  przesuwane są środki jak i do zadania, na które przesuwane są środki w stosunku do zatwierdzonego Wniosku </w:t>
      </w:r>
      <w:r w:rsidR="00B76721">
        <w:rPr>
          <w:rFonts w:cs="Arial"/>
          <w:szCs w:val="22"/>
        </w:rPr>
        <w:br/>
      </w:r>
      <w:r w:rsidRPr="00827EAB">
        <w:rPr>
          <w:rFonts w:cs="Arial"/>
          <w:szCs w:val="22"/>
        </w:rPr>
        <w:t xml:space="preserve">o </w:t>
      </w:r>
      <w:r w:rsidR="00F01D09">
        <w:rPr>
          <w:rFonts w:cs="Arial"/>
          <w:szCs w:val="22"/>
        </w:rPr>
        <w:t>d</w:t>
      </w:r>
      <w:r w:rsidRPr="00827EAB">
        <w:rPr>
          <w:rFonts w:cs="Arial"/>
          <w:szCs w:val="22"/>
        </w:rPr>
        <w:t xml:space="preserve">ofinansowanie bez konieczności zachowania wymogu, o którym mowa w ust. 1. Przesunięcia, o których mowa w zdaniu pierwszym, nie mogą: </w:t>
      </w:r>
    </w:p>
    <w:p w14:paraId="746C71BD" w14:textId="77777777" w:rsidR="00047FA6" w:rsidRPr="00827EAB" w:rsidRDefault="00047FA6" w:rsidP="00B30812">
      <w:pPr>
        <w:numPr>
          <w:ilvl w:val="1"/>
          <w:numId w:val="10"/>
        </w:numPr>
        <w:tabs>
          <w:tab w:val="clear" w:pos="680"/>
        </w:tabs>
        <w:spacing w:before="120"/>
        <w:ind w:left="709" w:hanging="283"/>
        <w:jc w:val="both"/>
        <w:rPr>
          <w:rFonts w:cs="Arial"/>
          <w:szCs w:val="22"/>
        </w:rPr>
      </w:pPr>
      <w:r w:rsidRPr="00827EAB">
        <w:rPr>
          <w:rFonts w:cs="Arial"/>
          <w:szCs w:val="22"/>
        </w:rPr>
        <w:t>zwiększać łącznej wysokości wydatków dotyczących cross-</w:t>
      </w:r>
      <w:proofErr w:type="spellStart"/>
      <w:r w:rsidRPr="00827EAB">
        <w:rPr>
          <w:rFonts w:cs="Arial"/>
          <w:szCs w:val="22"/>
        </w:rPr>
        <w:t>financingu</w:t>
      </w:r>
      <w:proofErr w:type="spellEnd"/>
      <w:r w:rsidRPr="00827EAB">
        <w:rPr>
          <w:rFonts w:cs="Arial"/>
          <w:szCs w:val="22"/>
        </w:rPr>
        <w:t>;</w:t>
      </w:r>
    </w:p>
    <w:p w14:paraId="7F5452E5" w14:textId="77777777" w:rsidR="00047FA6" w:rsidRPr="00827EAB" w:rsidRDefault="00047FA6" w:rsidP="00B30812">
      <w:pPr>
        <w:numPr>
          <w:ilvl w:val="1"/>
          <w:numId w:val="10"/>
        </w:numPr>
        <w:tabs>
          <w:tab w:val="clear" w:pos="680"/>
        </w:tabs>
        <w:spacing w:before="120"/>
        <w:ind w:left="709" w:hanging="283"/>
        <w:jc w:val="both"/>
        <w:rPr>
          <w:rFonts w:cs="Arial"/>
          <w:szCs w:val="22"/>
        </w:rPr>
      </w:pPr>
      <w:r w:rsidRPr="00827EAB">
        <w:rPr>
          <w:rFonts w:cs="Arial"/>
          <w:szCs w:val="22"/>
        </w:rPr>
        <w:t>zwiększać łącznej wysokości wydatków dotyczących zakupu środków trwałych;</w:t>
      </w:r>
    </w:p>
    <w:p w14:paraId="6B2D2B1F" w14:textId="6C4CF058" w:rsidR="00047FA6" w:rsidRPr="00827EAB" w:rsidRDefault="00047FA6" w:rsidP="00B30812">
      <w:pPr>
        <w:numPr>
          <w:ilvl w:val="1"/>
          <w:numId w:val="10"/>
        </w:numPr>
        <w:tabs>
          <w:tab w:val="clear" w:pos="680"/>
        </w:tabs>
        <w:spacing w:before="120"/>
        <w:ind w:left="709" w:hanging="283"/>
        <w:jc w:val="both"/>
        <w:rPr>
          <w:rFonts w:cs="Arial"/>
          <w:szCs w:val="22"/>
        </w:rPr>
      </w:pPr>
      <w:r w:rsidRPr="00827EAB">
        <w:rPr>
          <w:rFonts w:cs="Arial"/>
          <w:szCs w:val="22"/>
        </w:rPr>
        <w:t xml:space="preserve">wpływać na wysokość i przeznaczenie pomocy publicznej przyznanej Beneficjentowi </w:t>
      </w:r>
      <w:r w:rsidR="00DC1EC7">
        <w:rPr>
          <w:rFonts w:cs="Arial"/>
          <w:szCs w:val="22"/>
        </w:rPr>
        <w:br/>
      </w:r>
      <w:r w:rsidRPr="00827EAB">
        <w:rPr>
          <w:rFonts w:cs="Arial"/>
          <w:szCs w:val="22"/>
        </w:rPr>
        <w:t>w ramach Projektu</w:t>
      </w:r>
      <w:r w:rsidRPr="00827EAB">
        <w:rPr>
          <w:rFonts w:cs="Arial"/>
          <w:szCs w:val="22"/>
          <w:vertAlign w:val="superscript"/>
        </w:rPr>
        <w:footnoteReference w:id="16"/>
      </w:r>
      <w:r w:rsidRPr="00827EAB">
        <w:rPr>
          <w:rFonts w:cs="Arial"/>
          <w:szCs w:val="22"/>
          <w:vertAlign w:val="superscript"/>
        </w:rPr>
        <w:t>)</w:t>
      </w:r>
      <w:r w:rsidRPr="00827EAB">
        <w:rPr>
          <w:rFonts w:cs="Arial"/>
          <w:szCs w:val="22"/>
        </w:rPr>
        <w:t>;</w:t>
      </w:r>
    </w:p>
    <w:p w14:paraId="3EDC437E" w14:textId="77777777" w:rsidR="00047FA6" w:rsidRPr="00827EAB" w:rsidRDefault="00047FA6" w:rsidP="00B30812">
      <w:pPr>
        <w:numPr>
          <w:ilvl w:val="1"/>
          <w:numId w:val="10"/>
        </w:numPr>
        <w:tabs>
          <w:tab w:val="clear" w:pos="680"/>
        </w:tabs>
        <w:spacing w:before="120"/>
        <w:ind w:left="709" w:hanging="283"/>
        <w:jc w:val="both"/>
        <w:rPr>
          <w:rFonts w:cs="Arial"/>
          <w:szCs w:val="22"/>
        </w:rPr>
      </w:pPr>
      <w:r w:rsidRPr="00827EAB">
        <w:rPr>
          <w:rFonts w:cs="Arial"/>
          <w:szCs w:val="22"/>
        </w:rPr>
        <w:t>dotyczyć kosztów rozliczanych ryczałtowo</w:t>
      </w:r>
      <w:r w:rsidRPr="00827EAB">
        <w:rPr>
          <w:rFonts w:cs="Arial"/>
          <w:szCs w:val="22"/>
          <w:vertAlign w:val="superscript"/>
        </w:rPr>
        <w:footnoteReference w:id="17"/>
      </w:r>
      <w:r w:rsidRPr="00827EAB">
        <w:rPr>
          <w:rFonts w:cs="Arial"/>
          <w:szCs w:val="22"/>
          <w:vertAlign w:val="superscript"/>
        </w:rPr>
        <w:t>)</w:t>
      </w:r>
      <w:r w:rsidRPr="00827EAB">
        <w:rPr>
          <w:rFonts w:cs="Arial"/>
          <w:szCs w:val="22"/>
          <w:vertAlign w:val="subscript"/>
        </w:rPr>
        <w:t>.</w:t>
      </w:r>
    </w:p>
    <w:p w14:paraId="2315FCBC" w14:textId="09D6AAD5" w:rsidR="00047FA6" w:rsidRPr="00827EAB" w:rsidRDefault="00047FA6" w:rsidP="00A32822">
      <w:pPr>
        <w:pStyle w:val="Akapitzlist"/>
        <w:numPr>
          <w:ilvl w:val="0"/>
          <w:numId w:val="72"/>
        </w:numPr>
        <w:tabs>
          <w:tab w:val="num" w:pos="4680"/>
        </w:tabs>
        <w:spacing w:before="120"/>
        <w:ind w:left="426" w:hanging="426"/>
        <w:jc w:val="both"/>
        <w:rPr>
          <w:rFonts w:cs="Arial"/>
          <w:szCs w:val="22"/>
        </w:rPr>
      </w:pPr>
      <w:r w:rsidRPr="00827EAB">
        <w:rPr>
          <w:rFonts w:cs="Arial"/>
          <w:szCs w:val="22"/>
        </w:rPr>
        <w:t xml:space="preserve">W przypadku wystąpienia oszczędności w </w:t>
      </w:r>
      <w:r w:rsidR="004C1EF3">
        <w:rPr>
          <w:rFonts w:cs="Arial"/>
          <w:szCs w:val="22"/>
        </w:rPr>
        <w:t>P</w:t>
      </w:r>
      <w:r w:rsidRPr="00827EAB">
        <w:rPr>
          <w:rFonts w:cs="Arial"/>
          <w:szCs w:val="22"/>
        </w:rPr>
        <w:t xml:space="preserve">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 </w:t>
      </w:r>
    </w:p>
    <w:p w14:paraId="1D8D8879" w14:textId="32B416E9" w:rsidR="00047FA6" w:rsidRPr="00827EAB" w:rsidRDefault="00047FA6" w:rsidP="00A32822">
      <w:pPr>
        <w:pStyle w:val="Akapitzlist"/>
        <w:numPr>
          <w:ilvl w:val="0"/>
          <w:numId w:val="72"/>
        </w:numPr>
        <w:tabs>
          <w:tab w:val="num" w:pos="4680"/>
        </w:tabs>
        <w:spacing w:before="120"/>
        <w:ind w:left="426" w:hanging="426"/>
        <w:jc w:val="both"/>
        <w:rPr>
          <w:rFonts w:cs="Arial"/>
          <w:szCs w:val="22"/>
        </w:rPr>
      </w:pPr>
      <w:r w:rsidRPr="00827EAB">
        <w:rPr>
          <w:rFonts w:cs="Arial"/>
          <w:szCs w:val="22"/>
        </w:rPr>
        <w:t xml:space="preserve">W razie zmian w prawie krajowym lub wspólnotowym wpływających na wysokość wydatków kwalifikowalnych w Projekcie, Instytucja Pośrednicząca ma prawo renegocjować Zasady </w:t>
      </w:r>
      <w:r w:rsidR="00DC1EC7">
        <w:rPr>
          <w:rFonts w:cs="Arial"/>
          <w:szCs w:val="22"/>
        </w:rPr>
        <w:br/>
      </w:r>
      <w:r w:rsidRPr="00827EAB">
        <w:rPr>
          <w:rFonts w:cs="Arial"/>
          <w:szCs w:val="22"/>
        </w:rPr>
        <w:t>z Beneficjentem, o ile w wyniku analizy wniosków o płatność i przeprowadzonych kontroli zachodzi podejrzenie nieosiągnięcia założonych we Wniosku o dofinansowanie Projektu rezultatów Projektu.</w:t>
      </w:r>
    </w:p>
    <w:p w14:paraId="59B94B12" w14:textId="77777777" w:rsidR="00047FA6" w:rsidRPr="00827EAB" w:rsidRDefault="00047FA6" w:rsidP="00A32822">
      <w:pPr>
        <w:pStyle w:val="Akapitzlist"/>
        <w:numPr>
          <w:ilvl w:val="0"/>
          <w:numId w:val="72"/>
        </w:numPr>
        <w:tabs>
          <w:tab w:val="num" w:pos="4680"/>
        </w:tabs>
        <w:spacing w:before="120"/>
        <w:ind w:left="426" w:hanging="426"/>
        <w:jc w:val="both"/>
        <w:rPr>
          <w:rFonts w:cs="Arial"/>
          <w:szCs w:val="22"/>
        </w:rPr>
      </w:pPr>
      <w:r w:rsidRPr="00827EAB">
        <w:rPr>
          <w:rFonts w:cs="Arial"/>
          <w:szCs w:val="22"/>
        </w:rPr>
        <w:t>Jeżeli zmiany zakładanych w Projekcie wartości docelowych wskaźników produktu i rezultatu nie przekraczają poziomu 15% ich pierwotnej wartości, Beneficjent jest zobowiązany do niezwłocznego, pisemnego poinformowania MJWPU, o każdej planowanej zmianie. Przedmiotowe zmiany mogą zostać wprowadzone wyłącznie po uzyskaniu akceptacji MJWPU, z zachowaniem formy pisemnej pod rygorem nieważności.</w:t>
      </w:r>
    </w:p>
    <w:p w14:paraId="3481C576" w14:textId="721C5B68" w:rsidR="00047FA6" w:rsidRPr="00827EAB" w:rsidRDefault="00047FA6" w:rsidP="00A32822">
      <w:pPr>
        <w:pStyle w:val="Akapitzlist"/>
        <w:numPr>
          <w:ilvl w:val="0"/>
          <w:numId w:val="72"/>
        </w:numPr>
        <w:tabs>
          <w:tab w:val="num" w:pos="4680"/>
        </w:tabs>
        <w:spacing w:before="120"/>
        <w:ind w:left="426" w:hanging="426"/>
        <w:jc w:val="both"/>
        <w:rPr>
          <w:rFonts w:cs="Arial"/>
          <w:szCs w:val="22"/>
        </w:rPr>
      </w:pPr>
      <w:r w:rsidRPr="00827EAB">
        <w:rPr>
          <w:rFonts w:cs="Arial"/>
          <w:szCs w:val="22"/>
        </w:rPr>
        <w:t xml:space="preserve">Jeżeli zmiany zakładanych w Projekcie wartości docelowych wskaźników produktu i rezultatu przekraczają 15% ich pierwotnej wartości,  Beneficjent jest zobowiązany do niezwłocznego pisemnego poinformowania MJWPU o każdej planowanej zmianie i aktualizacji Wniosku </w:t>
      </w:r>
      <w:r w:rsidR="00A528D0">
        <w:rPr>
          <w:rFonts w:cs="Arial"/>
          <w:szCs w:val="22"/>
        </w:rPr>
        <w:br/>
      </w:r>
      <w:r w:rsidRPr="00827EAB">
        <w:rPr>
          <w:rFonts w:cs="Arial"/>
          <w:szCs w:val="22"/>
        </w:rPr>
        <w:t xml:space="preserve">o dofinansowanie Projektu. Przedmiotowe zmiany mogą zostać wprowadzone wyłącznie po uzyskaniu akceptacji MJWPU, z zachowaniem formy pisemnej pod rygorem nieważności. Takie zmiany będą jednak skutkować podjęciem decyzji o proporcjonalnym obniżeniu poziomu  dofinansowania.  </w:t>
      </w:r>
    </w:p>
    <w:p w14:paraId="71810420" w14:textId="0450E35E" w:rsidR="00047FA6" w:rsidRPr="00827EAB" w:rsidRDefault="00047FA6" w:rsidP="00A32822">
      <w:pPr>
        <w:pStyle w:val="Akapitzlist"/>
        <w:numPr>
          <w:ilvl w:val="0"/>
          <w:numId w:val="72"/>
        </w:numPr>
        <w:tabs>
          <w:tab w:val="num" w:pos="4680"/>
        </w:tabs>
        <w:spacing w:before="120"/>
        <w:ind w:left="426" w:hanging="426"/>
        <w:jc w:val="both"/>
        <w:rPr>
          <w:rFonts w:cs="Arial"/>
          <w:szCs w:val="22"/>
        </w:rPr>
      </w:pPr>
      <w:r w:rsidRPr="00827EAB">
        <w:rPr>
          <w:rFonts w:cs="Arial"/>
          <w:szCs w:val="22"/>
        </w:rPr>
        <w:t xml:space="preserve">Zmiany, o których mowa w ust. </w:t>
      </w:r>
      <w:r w:rsidR="00275B65" w:rsidRPr="00827EAB">
        <w:rPr>
          <w:rFonts w:cs="Arial"/>
          <w:szCs w:val="22"/>
        </w:rPr>
        <w:t>5 i 6</w:t>
      </w:r>
      <w:r w:rsidR="00D65DA3">
        <w:rPr>
          <w:rFonts w:cs="Arial"/>
          <w:szCs w:val="22"/>
        </w:rPr>
        <w:t>,</w:t>
      </w:r>
      <w:r w:rsidR="00275B65" w:rsidRPr="00827EAB">
        <w:rPr>
          <w:rFonts w:cs="Arial"/>
          <w:szCs w:val="22"/>
        </w:rPr>
        <w:t xml:space="preserve"> </w:t>
      </w:r>
      <w:r w:rsidRPr="00827EAB">
        <w:rPr>
          <w:rFonts w:cs="Arial"/>
          <w:szCs w:val="22"/>
        </w:rPr>
        <w:t xml:space="preserve">nie mogą dotyczyć wskaźników, które podlegały ocenie na etapie wyboru Projektu do dofinansowania, chyba że są one następstwem okoliczności niezależnych od Beneficjenta, niemożliwych do przewidzenia w momencie przygotowywania Wniosku o dofinansowanie Projektu. W takim wypadku, MJWPU może zadecydować </w:t>
      </w:r>
      <w:r w:rsidR="00A528D0">
        <w:rPr>
          <w:rFonts w:cs="Arial"/>
          <w:szCs w:val="22"/>
        </w:rPr>
        <w:br/>
      </w:r>
      <w:r w:rsidRPr="00827EAB">
        <w:rPr>
          <w:rFonts w:cs="Arial"/>
          <w:szCs w:val="22"/>
        </w:rPr>
        <w:t>o konieczności ponownego przeprowadzenia procesu oceny Wniosku o dofinansowanie Projektu, o czym informuje Beneficjenta w formie pisemnej, w terminie 14 dni od otrzymania informacji o planowanej zmianie. Nie jest możliwe wprowadzenie zmian, które spowodowałyby obniżenie oceny poniżej poziomu umożliwiającego przyznanie dofinansowania.</w:t>
      </w:r>
    </w:p>
    <w:p w14:paraId="5F9F99B6" w14:textId="7445BE9E" w:rsidR="00B17FF9" w:rsidRPr="00AE5996" w:rsidRDefault="00B17FF9" w:rsidP="00A32822">
      <w:pPr>
        <w:pStyle w:val="Akapitzlist"/>
        <w:numPr>
          <w:ilvl w:val="0"/>
          <w:numId w:val="72"/>
        </w:numPr>
        <w:tabs>
          <w:tab w:val="num" w:pos="4680"/>
        </w:tabs>
        <w:spacing w:before="120"/>
        <w:ind w:left="426" w:hanging="426"/>
        <w:jc w:val="both"/>
        <w:rPr>
          <w:rFonts w:cs="Arial"/>
          <w:sz w:val="20"/>
          <w:szCs w:val="20"/>
        </w:rPr>
      </w:pPr>
      <w:r w:rsidRPr="00827EAB">
        <w:rPr>
          <w:rFonts w:cs="Arial"/>
          <w:szCs w:val="22"/>
        </w:rPr>
        <w:t>Jeżeli w trakcie realizacji Projektu występuje konieczność zastosowania mechanizmu racjonalnych usprawnień to jest on uruchamiany na uzasadniony wniosek Beneficjenta pod warunkiem uzyskania akceptacji MJWPU. Dofinansowanie następuje  w ramach budżetu Projektu lub poprzez zwiększenie dofinansowania.</w:t>
      </w:r>
    </w:p>
    <w:p w14:paraId="32AEB3AD" w14:textId="77777777" w:rsidR="00AE5996" w:rsidRPr="00DA71A6" w:rsidRDefault="00AE5996" w:rsidP="00AE5996">
      <w:pPr>
        <w:spacing w:before="60"/>
        <w:jc w:val="both"/>
        <w:rPr>
          <w:rFonts w:cs="Arial"/>
          <w:sz w:val="20"/>
          <w:szCs w:val="20"/>
        </w:rPr>
      </w:pPr>
    </w:p>
    <w:p w14:paraId="6C003CA0" w14:textId="77777777" w:rsidR="00047FA6" w:rsidRPr="00827EAB" w:rsidRDefault="00047FA6" w:rsidP="001241CD">
      <w:pPr>
        <w:pStyle w:val="Nagwek2"/>
      </w:pPr>
      <w:r w:rsidRPr="00A6611A">
        <w:t>Reguła proporcjonalności</w:t>
      </w:r>
    </w:p>
    <w:p w14:paraId="6022A98E" w14:textId="5A1A6AB3" w:rsidR="00047FA6" w:rsidRPr="00827EAB" w:rsidRDefault="00047FA6" w:rsidP="00507252">
      <w:pPr>
        <w:pStyle w:val="Nagwek3"/>
      </w:pPr>
      <w:r w:rsidRPr="00827EAB">
        <w:t>§ 2</w:t>
      </w:r>
      <w:r w:rsidR="00420940" w:rsidRPr="00827EAB">
        <w:t>5</w:t>
      </w:r>
    </w:p>
    <w:p w14:paraId="70FE730F" w14:textId="021D04A2" w:rsidR="00C04856" w:rsidRDefault="00C04856" w:rsidP="00A6611A">
      <w:pPr>
        <w:pStyle w:val="Akapitzlist"/>
        <w:numPr>
          <w:ilvl w:val="6"/>
          <w:numId w:val="25"/>
        </w:numPr>
        <w:spacing w:before="120"/>
        <w:ind w:left="0" w:hanging="284"/>
        <w:jc w:val="both"/>
        <w:rPr>
          <w:rFonts w:cs="Arial"/>
          <w:szCs w:val="22"/>
        </w:rPr>
      </w:pPr>
      <w:r>
        <w:rPr>
          <w:rFonts w:cs="Arial"/>
          <w:szCs w:val="22"/>
        </w:rPr>
        <w:t>N</w:t>
      </w:r>
      <w:r w:rsidR="00047FA6" w:rsidRPr="00827EAB">
        <w:rPr>
          <w:rFonts w:cs="Arial"/>
          <w:szCs w:val="22"/>
        </w:rPr>
        <w:t xml:space="preserve">a etapie </w:t>
      </w:r>
      <w:r>
        <w:rPr>
          <w:rFonts w:cs="Arial"/>
          <w:szCs w:val="22"/>
        </w:rPr>
        <w:t xml:space="preserve">rozliczenia </w:t>
      </w:r>
      <w:r w:rsidR="00047FA6" w:rsidRPr="00827EAB">
        <w:rPr>
          <w:rFonts w:cs="Arial"/>
          <w:szCs w:val="22"/>
        </w:rPr>
        <w:t xml:space="preserve">końcowego wniosku o płatność </w:t>
      </w:r>
      <w:r>
        <w:rPr>
          <w:rFonts w:cs="Arial"/>
          <w:szCs w:val="22"/>
        </w:rPr>
        <w:t>kwalifikowalność wydatków w P</w:t>
      </w:r>
      <w:r w:rsidRPr="00E45AE8">
        <w:rPr>
          <w:rFonts w:cs="Arial"/>
          <w:szCs w:val="22"/>
        </w:rPr>
        <w:t>rojekcie oceniana jest w odniesieniu</w:t>
      </w:r>
      <w:r w:rsidRPr="005F0A1A">
        <w:rPr>
          <w:rFonts w:cs="Arial"/>
          <w:szCs w:val="22"/>
        </w:rPr>
        <w:t xml:space="preserve"> </w:t>
      </w:r>
      <w:r w:rsidR="00047FA6" w:rsidRPr="00827EAB">
        <w:rPr>
          <w:rFonts w:cs="Arial"/>
          <w:szCs w:val="22"/>
        </w:rPr>
        <w:t xml:space="preserve">do stopnia osiągnięcia założeń merytorycznych określonych we Wniosku o dofinansowanie Projektu. </w:t>
      </w:r>
      <w:r w:rsidRPr="00E45AE8">
        <w:rPr>
          <w:rFonts w:cs="Arial"/>
          <w:szCs w:val="22"/>
        </w:rPr>
        <w:t>Zasadność rozliczenia Projektu w oparciu o regułę proporcjonalności oceniana</w:t>
      </w:r>
      <w:r w:rsidRPr="00827EAB">
        <w:rPr>
          <w:rFonts w:cs="Arial"/>
          <w:szCs w:val="22"/>
        </w:rPr>
        <w:t xml:space="preserve"> </w:t>
      </w:r>
      <w:r w:rsidR="00047FA6" w:rsidRPr="00827EAB">
        <w:rPr>
          <w:rFonts w:cs="Arial"/>
          <w:szCs w:val="22"/>
        </w:rPr>
        <w:t xml:space="preserve">jest przez IP według stanu na zakończenie realizacji projektu na etapie weryfikacji końcowego </w:t>
      </w:r>
      <w:r w:rsidR="00A146B0">
        <w:rPr>
          <w:rFonts w:cs="Arial"/>
          <w:szCs w:val="22"/>
        </w:rPr>
        <w:t>W</w:t>
      </w:r>
      <w:r w:rsidR="00047FA6" w:rsidRPr="00827EAB">
        <w:rPr>
          <w:rFonts w:cs="Arial"/>
          <w:szCs w:val="22"/>
        </w:rPr>
        <w:t>niosku o płatność.</w:t>
      </w:r>
    </w:p>
    <w:p w14:paraId="217D5E65" w14:textId="6C90FA96" w:rsidR="00C04856" w:rsidRPr="00C04856" w:rsidRDefault="00C04856" w:rsidP="00A6611A">
      <w:pPr>
        <w:pStyle w:val="Akapitzlist"/>
        <w:numPr>
          <w:ilvl w:val="6"/>
          <w:numId w:val="25"/>
        </w:numPr>
        <w:spacing w:before="120"/>
        <w:ind w:left="0" w:hanging="284"/>
        <w:jc w:val="both"/>
        <w:rPr>
          <w:rFonts w:cs="Arial"/>
          <w:szCs w:val="22"/>
        </w:rPr>
      </w:pPr>
      <w:r w:rsidRPr="00C04856">
        <w:rPr>
          <w:rFonts w:cs="Arial"/>
          <w:szCs w:val="22"/>
        </w:rPr>
        <w:t>Założenia merytoryczne Projektu, o których mowa w ust. 1, mierzone są poprzez wskaźniki produktu i rezultatu bezpośredniego określone we Wniosku o dofinansowanie.</w:t>
      </w:r>
    </w:p>
    <w:p w14:paraId="309E52AF" w14:textId="0D8D5059" w:rsidR="00047FA6" w:rsidRPr="00827EAB" w:rsidRDefault="00047FA6" w:rsidP="001F3386">
      <w:pPr>
        <w:pStyle w:val="Akapitzlist"/>
        <w:numPr>
          <w:ilvl w:val="6"/>
          <w:numId w:val="25"/>
        </w:numPr>
        <w:spacing w:before="120"/>
        <w:ind w:left="0" w:hanging="284"/>
        <w:jc w:val="both"/>
        <w:rPr>
          <w:rFonts w:cs="Arial"/>
          <w:szCs w:val="22"/>
        </w:rPr>
      </w:pPr>
      <w:r w:rsidRPr="00827EAB">
        <w:rPr>
          <w:rFonts w:cs="Arial"/>
          <w:szCs w:val="22"/>
        </w:rPr>
        <w:t>Zgodnie z regułą proporcjonalności:</w:t>
      </w:r>
    </w:p>
    <w:p w14:paraId="44D6D745" w14:textId="3FB24641" w:rsidR="00047FA6" w:rsidRPr="00827EAB" w:rsidRDefault="00047FA6" w:rsidP="001F3386">
      <w:pPr>
        <w:pStyle w:val="Akapitzlist"/>
        <w:numPr>
          <w:ilvl w:val="0"/>
          <w:numId w:val="73"/>
        </w:numPr>
        <w:spacing w:before="120"/>
        <w:ind w:left="284" w:hanging="284"/>
        <w:jc w:val="both"/>
        <w:rPr>
          <w:rFonts w:cs="Arial"/>
          <w:szCs w:val="22"/>
        </w:rPr>
      </w:pPr>
      <w:bookmarkStart w:id="0" w:name="_GoBack"/>
      <w:r w:rsidRPr="00827EAB">
        <w:rPr>
          <w:rFonts w:cs="Arial"/>
          <w:szCs w:val="22"/>
        </w:rPr>
        <w:t xml:space="preserve">w przypadku </w:t>
      </w:r>
      <w:r w:rsidR="00C04856" w:rsidRPr="00E45AE8">
        <w:rPr>
          <w:rFonts w:cs="Arial"/>
          <w:szCs w:val="22"/>
        </w:rPr>
        <w:t>nieosiągnięcia założeń merytorycznych Projektu</w:t>
      </w:r>
      <w:r w:rsidRPr="00827EAB">
        <w:rPr>
          <w:rFonts w:cs="Arial"/>
          <w:szCs w:val="22"/>
        </w:rPr>
        <w:t xml:space="preserve">, IP może uznać wszystkie lub odpowiednią część wydatków rozliczonych w ramach </w:t>
      </w:r>
      <w:r w:rsidR="00051FDC">
        <w:rPr>
          <w:rFonts w:cs="Arial"/>
          <w:szCs w:val="22"/>
        </w:rPr>
        <w:t>P</w:t>
      </w:r>
      <w:r w:rsidRPr="00827EAB">
        <w:rPr>
          <w:rFonts w:cs="Arial"/>
          <w:szCs w:val="22"/>
        </w:rPr>
        <w:t xml:space="preserve">rojektu za niekwalifikowalne, </w:t>
      </w:r>
    </w:p>
    <w:p w14:paraId="7587BC10" w14:textId="347AE051" w:rsidR="00047FA6" w:rsidRDefault="001165A3" w:rsidP="001F3386">
      <w:pPr>
        <w:pStyle w:val="Akapitzlist"/>
        <w:numPr>
          <w:ilvl w:val="0"/>
          <w:numId w:val="73"/>
        </w:numPr>
        <w:spacing w:before="120"/>
        <w:ind w:left="284" w:hanging="284"/>
        <w:jc w:val="both"/>
        <w:rPr>
          <w:rFonts w:cs="Arial"/>
          <w:szCs w:val="22"/>
        </w:rPr>
      </w:pPr>
      <w:r>
        <w:rPr>
          <w:rFonts w:cs="Arial"/>
          <w:szCs w:val="22"/>
        </w:rPr>
        <w:t>w</w:t>
      </w:r>
      <w:r w:rsidR="00047FA6" w:rsidRPr="00827EAB">
        <w:rPr>
          <w:rFonts w:cs="Arial"/>
          <w:szCs w:val="22"/>
        </w:rPr>
        <w:t xml:space="preserve">ysokość wydatków niekwalifikowalnych uzależniona jest od stopnia </w:t>
      </w:r>
      <w:r w:rsidR="00C04856" w:rsidRPr="00E45AE8">
        <w:rPr>
          <w:rFonts w:cs="Arial"/>
          <w:szCs w:val="22"/>
        </w:rPr>
        <w:t xml:space="preserve">nieosiągnięcia założeń merytorycznych </w:t>
      </w:r>
      <w:r w:rsidR="00C04856">
        <w:rPr>
          <w:rFonts w:cs="Arial"/>
          <w:szCs w:val="22"/>
        </w:rPr>
        <w:t>P</w:t>
      </w:r>
      <w:r w:rsidR="00047FA6" w:rsidRPr="00827EAB">
        <w:rPr>
          <w:rFonts w:cs="Arial"/>
          <w:szCs w:val="22"/>
        </w:rPr>
        <w:t>rojektu. Wydatki niekwalifikowalne</w:t>
      </w:r>
      <w:r w:rsidR="00C04856">
        <w:rPr>
          <w:rFonts w:cs="Arial"/>
          <w:szCs w:val="22"/>
        </w:rPr>
        <w:t xml:space="preserve"> </w:t>
      </w:r>
      <w:r w:rsidR="00C04856" w:rsidRPr="00E45AE8">
        <w:rPr>
          <w:rFonts w:cs="Arial"/>
          <w:szCs w:val="22"/>
        </w:rPr>
        <w:t>z tytułu reguły proporcjonalności</w:t>
      </w:r>
      <w:r w:rsidR="00047FA6" w:rsidRPr="00827EAB">
        <w:rPr>
          <w:rFonts w:cs="Arial"/>
          <w:szCs w:val="22"/>
        </w:rPr>
        <w:t xml:space="preserve"> obejmują wydatki związane z  zadaniem merytorycznym (zadaniami merytorycznymi), którego</w:t>
      </w:r>
      <w:r w:rsidR="00C04856">
        <w:rPr>
          <w:rFonts w:cs="Arial"/>
          <w:szCs w:val="22"/>
        </w:rPr>
        <w:t>/</w:t>
      </w:r>
      <w:proofErr w:type="spellStart"/>
      <w:r w:rsidR="00C04856">
        <w:rPr>
          <w:rFonts w:cs="Arial"/>
          <w:szCs w:val="22"/>
        </w:rPr>
        <w:t>ych</w:t>
      </w:r>
      <w:proofErr w:type="spellEnd"/>
      <w:r w:rsidR="00047FA6" w:rsidRPr="00827EAB">
        <w:rPr>
          <w:rFonts w:cs="Arial"/>
          <w:szCs w:val="22"/>
        </w:rPr>
        <w:t xml:space="preserve"> założenia nie zostały osiągnięte </w:t>
      </w:r>
      <w:r w:rsidR="00C04856">
        <w:rPr>
          <w:rFonts w:cs="Arial"/>
          <w:szCs w:val="22"/>
        </w:rPr>
        <w:t>oraz</w:t>
      </w:r>
      <w:r w:rsidR="00047FA6" w:rsidRPr="00827EAB">
        <w:rPr>
          <w:rFonts w:cs="Arial"/>
          <w:szCs w:val="22"/>
        </w:rPr>
        <w:t xml:space="preserve"> </w:t>
      </w:r>
      <w:r w:rsidR="00F719B6">
        <w:rPr>
          <w:rFonts w:cs="Arial"/>
          <w:szCs w:val="22"/>
        </w:rPr>
        <w:t xml:space="preserve">proporcjonalnie </w:t>
      </w:r>
      <w:r w:rsidR="00047FA6" w:rsidRPr="00827EAB">
        <w:rPr>
          <w:rFonts w:cs="Arial"/>
          <w:szCs w:val="22"/>
        </w:rPr>
        <w:t>koszt</w:t>
      </w:r>
      <w:r w:rsidR="00C04856">
        <w:rPr>
          <w:rFonts w:cs="Arial"/>
          <w:szCs w:val="22"/>
        </w:rPr>
        <w:t>y</w:t>
      </w:r>
      <w:r w:rsidR="00047FA6" w:rsidRPr="00827EAB">
        <w:rPr>
          <w:rFonts w:cs="Arial"/>
          <w:szCs w:val="22"/>
        </w:rPr>
        <w:t xml:space="preserve"> pośredni</w:t>
      </w:r>
      <w:r w:rsidR="00C04856">
        <w:rPr>
          <w:rFonts w:cs="Arial"/>
          <w:szCs w:val="22"/>
        </w:rPr>
        <w:t>e</w:t>
      </w:r>
      <w:r w:rsidR="00047FA6" w:rsidRPr="00827EAB">
        <w:rPr>
          <w:rFonts w:cs="Arial"/>
          <w:szCs w:val="22"/>
        </w:rPr>
        <w:t>.</w:t>
      </w:r>
    </w:p>
    <w:bookmarkEnd w:id="0"/>
    <w:p w14:paraId="31DAF374" w14:textId="6C4E88C2" w:rsidR="00F719B6" w:rsidRPr="00F719B6" w:rsidRDefault="00F719B6" w:rsidP="001F3386">
      <w:pPr>
        <w:pStyle w:val="Akapitzlist"/>
        <w:numPr>
          <w:ilvl w:val="6"/>
          <w:numId w:val="25"/>
        </w:numPr>
        <w:spacing w:before="120"/>
        <w:ind w:left="0" w:hanging="284"/>
        <w:jc w:val="both"/>
        <w:rPr>
          <w:rFonts w:cs="Arial"/>
          <w:szCs w:val="22"/>
        </w:rPr>
      </w:pPr>
      <w:r w:rsidRPr="00F719B6">
        <w:rPr>
          <w:rFonts w:cs="Arial"/>
          <w:szCs w:val="22"/>
        </w:rPr>
        <w:t>Instytucja Pośrednicząca podejmuje decyzję o:</w:t>
      </w:r>
    </w:p>
    <w:p w14:paraId="37BA6A41" w14:textId="00DB8B71" w:rsidR="00F719B6" w:rsidRDefault="00F719B6" w:rsidP="00F85779">
      <w:pPr>
        <w:pStyle w:val="Akapitzlist"/>
        <w:numPr>
          <w:ilvl w:val="1"/>
          <w:numId w:val="56"/>
        </w:numPr>
        <w:tabs>
          <w:tab w:val="clear" w:pos="680"/>
          <w:tab w:val="num" w:pos="284"/>
        </w:tabs>
        <w:autoSpaceDE w:val="0"/>
        <w:autoSpaceDN w:val="0"/>
        <w:adjustRightInd w:val="0"/>
        <w:spacing w:before="120"/>
        <w:ind w:left="284" w:hanging="284"/>
        <w:jc w:val="both"/>
        <w:rPr>
          <w:rFonts w:eastAsiaTheme="minorHAnsi" w:cs="Arial"/>
          <w:szCs w:val="22"/>
          <w:lang w:eastAsia="en-US"/>
        </w:rPr>
      </w:pPr>
      <w:r>
        <w:rPr>
          <w:rFonts w:eastAsiaTheme="minorHAnsi" w:cs="Arial"/>
          <w:szCs w:val="22"/>
          <w:lang w:eastAsia="en-US"/>
        </w:rPr>
        <w:t xml:space="preserve">odstąpieniu od rozliczenia </w:t>
      </w:r>
      <w:r w:rsidR="00731FFB">
        <w:rPr>
          <w:rFonts w:eastAsiaTheme="minorHAnsi" w:cs="Arial"/>
          <w:szCs w:val="22"/>
          <w:lang w:eastAsia="en-US"/>
        </w:rPr>
        <w:t>P</w:t>
      </w:r>
      <w:r>
        <w:rPr>
          <w:rFonts w:eastAsiaTheme="minorHAnsi" w:cs="Arial"/>
          <w:szCs w:val="22"/>
          <w:lang w:eastAsia="en-US"/>
        </w:rPr>
        <w:t>rojektu zgodnie z regułą proporcjonalności w przypadku wystąpienia siły wyższej;</w:t>
      </w:r>
    </w:p>
    <w:p w14:paraId="058B1389" w14:textId="247E7634" w:rsidR="00F719B6" w:rsidRDefault="00F719B6" w:rsidP="00F85779">
      <w:pPr>
        <w:pStyle w:val="Akapitzlist"/>
        <w:numPr>
          <w:ilvl w:val="1"/>
          <w:numId w:val="56"/>
        </w:numPr>
        <w:tabs>
          <w:tab w:val="clear" w:pos="680"/>
          <w:tab w:val="num" w:pos="284"/>
        </w:tabs>
        <w:autoSpaceDE w:val="0"/>
        <w:autoSpaceDN w:val="0"/>
        <w:adjustRightInd w:val="0"/>
        <w:spacing w:before="120"/>
        <w:ind w:left="284" w:hanging="284"/>
        <w:jc w:val="both"/>
        <w:rPr>
          <w:rFonts w:cs="Arial"/>
          <w:szCs w:val="22"/>
        </w:rPr>
      </w:pPr>
      <w:r>
        <w:rPr>
          <w:rFonts w:eastAsiaTheme="minorHAnsi" w:cs="Arial"/>
          <w:szCs w:val="22"/>
          <w:lang w:eastAsia="en-US"/>
        </w:rPr>
        <w:t xml:space="preserve">obniżeniu wysokości albo odstąpieniu od żądania zwrotu wydatków niekwalifikowalnych </w:t>
      </w:r>
      <w:r w:rsidR="00A528D0">
        <w:rPr>
          <w:rFonts w:eastAsiaTheme="minorHAnsi" w:cs="Arial"/>
          <w:szCs w:val="22"/>
          <w:lang w:eastAsia="en-US"/>
        </w:rPr>
        <w:br/>
      </w:r>
      <w:r>
        <w:rPr>
          <w:rFonts w:eastAsiaTheme="minorHAnsi" w:cs="Arial"/>
          <w:szCs w:val="22"/>
          <w:lang w:eastAsia="en-US"/>
        </w:rPr>
        <w:t>z tytułu reguły proporcjonalności, jeśli Beneficjent o to wnioskuje i należycie uzasadni przyczyny nieosiągnięcia założeń, w szczególności wykaże swoje starania zmierzające do osiągnięcia założeń Projektu.</w:t>
      </w:r>
    </w:p>
    <w:p w14:paraId="4E340304" w14:textId="77777777" w:rsidR="00F719B6" w:rsidRPr="00827EAB" w:rsidRDefault="00F719B6" w:rsidP="00F85779">
      <w:pPr>
        <w:pStyle w:val="Akapitzlist"/>
        <w:spacing w:before="120"/>
        <w:ind w:left="0"/>
        <w:contextualSpacing/>
        <w:jc w:val="both"/>
        <w:rPr>
          <w:rFonts w:cs="Arial"/>
          <w:szCs w:val="22"/>
        </w:rPr>
      </w:pPr>
    </w:p>
    <w:p w14:paraId="798FC784" w14:textId="77777777" w:rsidR="00047FA6" w:rsidRPr="00827EAB" w:rsidRDefault="00047FA6" w:rsidP="001241CD">
      <w:pPr>
        <w:pStyle w:val="Nagwek2"/>
        <w:rPr>
          <w:lang w:eastAsia="en-US"/>
        </w:rPr>
      </w:pPr>
      <w:r w:rsidRPr="00827EAB">
        <w:rPr>
          <w:lang w:eastAsia="en-US"/>
        </w:rPr>
        <w:t>Sankcje za niedotrzymanie warunków Zasad</w:t>
      </w:r>
    </w:p>
    <w:p w14:paraId="1BE605F8" w14:textId="427C2A39" w:rsidR="00047FA6" w:rsidRPr="00827EAB" w:rsidRDefault="00047FA6" w:rsidP="00507252">
      <w:pPr>
        <w:pStyle w:val="Nagwek3"/>
      </w:pPr>
      <w:r w:rsidRPr="00827EAB">
        <w:t>§ 2</w:t>
      </w:r>
      <w:r w:rsidR="00420940" w:rsidRPr="00827EAB">
        <w:t>6</w:t>
      </w:r>
    </w:p>
    <w:p w14:paraId="09FC6E24" w14:textId="77777777" w:rsidR="00B350E7" w:rsidRPr="00827EAB" w:rsidRDefault="00B350E7" w:rsidP="00ED7648">
      <w:pPr>
        <w:numPr>
          <w:ilvl w:val="0"/>
          <w:numId w:val="2"/>
        </w:numPr>
        <w:tabs>
          <w:tab w:val="num" w:pos="284"/>
        </w:tabs>
        <w:spacing w:before="120"/>
        <w:ind w:left="0" w:hanging="284"/>
        <w:jc w:val="both"/>
        <w:rPr>
          <w:rFonts w:cs="Arial"/>
          <w:szCs w:val="22"/>
        </w:rPr>
      </w:pPr>
      <w:r w:rsidRPr="00827EAB">
        <w:rPr>
          <w:rFonts w:cs="Arial"/>
          <w:szCs w:val="22"/>
        </w:rPr>
        <w:t>MJWPU może wstrzymać wypłacanie Dofinansowania, ze skutkiem natychmiastowym, jeżeli:</w:t>
      </w:r>
    </w:p>
    <w:p w14:paraId="341A1F6A" w14:textId="59FB878B" w:rsidR="00B350E7" w:rsidRPr="00827EAB" w:rsidRDefault="00B350E7" w:rsidP="008A07AC">
      <w:pPr>
        <w:numPr>
          <w:ilvl w:val="0"/>
          <w:numId w:val="17"/>
        </w:numPr>
        <w:tabs>
          <w:tab w:val="num" w:pos="284"/>
        </w:tabs>
        <w:spacing w:before="120"/>
        <w:ind w:left="284" w:hanging="284"/>
        <w:jc w:val="both"/>
        <w:rPr>
          <w:rFonts w:cs="Arial"/>
          <w:szCs w:val="22"/>
        </w:rPr>
      </w:pPr>
      <w:r w:rsidRPr="00827EAB">
        <w:rPr>
          <w:rFonts w:cs="Arial"/>
          <w:szCs w:val="22"/>
        </w:rPr>
        <w:t>Beneficjent wykorzysta</w:t>
      </w:r>
      <w:r w:rsidRPr="00827EAB">
        <w:rPr>
          <w:rFonts w:cs="Arial"/>
          <w:szCs w:val="22"/>
          <w:vertAlign w:val="superscript"/>
        </w:rPr>
        <w:t xml:space="preserve"> </w:t>
      </w:r>
      <w:r w:rsidRPr="00827EAB">
        <w:rPr>
          <w:rFonts w:cs="Arial"/>
          <w:szCs w:val="22"/>
        </w:rPr>
        <w:t>w całości bądź w części przekazane środki na cel inny niż określony w Projekcie lub niezgodnie z Zasadami;</w:t>
      </w:r>
    </w:p>
    <w:p w14:paraId="6933F228" w14:textId="0B64534C" w:rsidR="00B350E7" w:rsidRPr="00827EAB" w:rsidRDefault="00B350E7" w:rsidP="008A07AC">
      <w:pPr>
        <w:numPr>
          <w:ilvl w:val="0"/>
          <w:numId w:val="17"/>
        </w:numPr>
        <w:spacing w:before="120"/>
        <w:ind w:left="284" w:hanging="284"/>
        <w:jc w:val="both"/>
        <w:rPr>
          <w:rFonts w:cs="Arial"/>
          <w:szCs w:val="22"/>
        </w:rPr>
      </w:pPr>
      <w:r w:rsidRPr="00827EAB">
        <w:rPr>
          <w:rFonts w:cs="Arial"/>
          <w:szCs w:val="22"/>
        </w:rPr>
        <w:t>Beneficjent złoży sfałszowane, podrobione, przerobione lub stwierdzające nieprawdę dokumenty w celu uzyskania wsparcia finansowego w ramach Zasad;</w:t>
      </w:r>
    </w:p>
    <w:p w14:paraId="08DDE1C5" w14:textId="6FAF7CB8" w:rsidR="00B350E7" w:rsidRPr="00827EAB" w:rsidRDefault="00B350E7" w:rsidP="008A07AC">
      <w:pPr>
        <w:numPr>
          <w:ilvl w:val="0"/>
          <w:numId w:val="17"/>
        </w:numPr>
        <w:spacing w:before="120"/>
        <w:ind w:left="284" w:hanging="284"/>
        <w:jc w:val="both"/>
        <w:rPr>
          <w:rFonts w:cs="Arial"/>
          <w:szCs w:val="22"/>
        </w:rPr>
      </w:pPr>
      <w:r w:rsidRPr="00827EAB">
        <w:rPr>
          <w:rFonts w:cs="Arial"/>
          <w:szCs w:val="22"/>
        </w:rPr>
        <w:t>Beneficjent ze swojej winy nie rozpoczął realizacji Projektu w ciągu 3 miesięcy od ustalonej we Wniosku o dofinansowanie Projektu początkowej daty okresu realizacji Projektu, zaprzestał realizacji Projektu lub realizuje g</w:t>
      </w:r>
      <w:r w:rsidR="00DA5DCD">
        <w:rPr>
          <w:rFonts w:cs="Arial"/>
          <w:szCs w:val="22"/>
        </w:rPr>
        <w:t>o w sposób niezgodny z Zasadami.</w:t>
      </w:r>
    </w:p>
    <w:p w14:paraId="432AF1FF" w14:textId="77777777" w:rsidR="00B350E7" w:rsidRPr="00827EAB" w:rsidRDefault="00B350E7" w:rsidP="00EE5DDD">
      <w:pPr>
        <w:numPr>
          <w:ilvl w:val="0"/>
          <w:numId w:val="2"/>
        </w:numPr>
        <w:tabs>
          <w:tab w:val="clear" w:pos="360"/>
          <w:tab w:val="num" w:pos="0"/>
        </w:tabs>
        <w:spacing w:before="120"/>
        <w:ind w:left="284" w:hanging="568"/>
        <w:jc w:val="both"/>
        <w:rPr>
          <w:rFonts w:cs="Arial"/>
          <w:szCs w:val="22"/>
        </w:rPr>
      </w:pPr>
      <w:r w:rsidRPr="00827EAB">
        <w:rPr>
          <w:rFonts w:cs="Arial"/>
          <w:szCs w:val="22"/>
        </w:rPr>
        <w:t>MJWPU może wstrzymać wypłacanie Dofinansowania,  jeżeli:</w:t>
      </w:r>
    </w:p>
    <w:p w14:paraId="61929CA6" w14:textId="249FAEDA" w:rsidR="00B350E7" w:rsidRPr="00827EAB" w:rsidRDefault="00B350E7" w:rsidP="008A07AC">
      <w:pPr>
        <w:numPr>
          <w:ilvl w:val="0"/>
          <w:numId w:val="13"/>
        </w:numPr>
        <w:spacing w:before="120"/>
        <w:ind w:left="284" w:hanging="284"/>
        <w:jc w:val="both"/>
        <w:rPr>
          <w:rFonts w:cs="Arial"/>
          <w:szCs w:val="22"/>
        </w:rPr>
      </w:pPr>
      <w:r w:rsidRPr="00827EAB">
        <w:rPr>
          <w:rFonts w:cs="Arial"/>
          <w:szCs w:val="22"/>
        </w:rPr>
        <w:t xml:space="preserve">Beneficjent nie realizuje </w:t>
      </w:r>
      <w:r w:rsidR="004C1EF3">
        <w:rPr>
          <w:rFonts w:cs="Arial"/>
          <w:szCs w:val="22"/>
        </w:rPr>
        <w:t>P</w:t>
      </w:r>
      <w:r w:rsidRPr="00827EAB">
        <w:rPr>
          <w:rFonts w:cs="Arial"/>
          <w:szCs w:val="22"/>
        </w:rPr>
        <w:t xml:space="preserve">rojektu zgodnie z harmonogramem załączonym do Wniosku </w:t>
      </w:r>
      <w:r w:rsidR="00DC1EC7">
        <w:rPr>
          <w:rFonts w:cs="Arial"/>
          <w:szCs w:val="22"/>
        </w:rPr>
        <w:br/>
      </w:r>
      <w:r w:rsidRPr="00827EAB">
        <w:rPr>
          <w:rFonts w:cs="Arial"/>
          <w:szCs w:val="22"/>
        </w:rPr>
        <w:t>o dofinansowanie Projektu;</w:t>
      </w:r>
    </w:p>
    <w:p w14:paraId="5090846A" w14:textId="77777777" w:rsidR="00B350E7" w:rsidRPr="00827EAB" w:rsidRDefault="00B350E7" w:rsidP="008A07AC">
      <w:pPr>
        <w:numPr>
          <w:ilvl w:val="0"/>
          <w:numId w:val="13"/>
        </w:numPr>
        <w:spacing w:before="120"/>
        <w:ind w:left="284" w:hanging="284"/>
        <w:jc w:val="both"/>
        <w:rPr>
          <w:rFonts w:cs="Arial"/>
          <w:szCs w:val="22"/>
        </w:rPr>
      </w:pPr>
      <w:r w:rsidRPr="00827EAB">
        <w:rPr>
          <w:rFonts w:cs="Arial"/>
          <w:szCs w:val="22"/>
        </w:rPr>
        <w:t>Beneficjent nie osiągnie zamierzonego w Projekcie celu z przyczyn przez siebie zawinionych;</w:t>
      </w:r>
    </w:p>
    <w:p w14:paraId="5334B6DD" w14:textId="23C58761" w:rsidR="00B350E7" w:rsidRPr="00827EAB" w:rsidRDefault="00B350E7" w:rsidP="008A07AC">
      <w:pPr>
        <w:numPr>
          <w:ilvl w:val="0"/>
          <w:numId w:val="13"/>
        </w:numPr>
        <w:spacing w:before="120"/>
        <w:ind w:left="284" w:hanging="284"/>
        <w:jc w:val="both"/>
        <w:rPr>
          <w:rFonts w:cs="Arial"/>
          <w:szCs w:val="22"/>
        </w:rPr>
      </w:pPr>
      <w:r w:rsidRPr="00827EAB">
        <w:rPr>
          <w:rFonts w:cs="Arial"/>
          <w:szCs w:val="22"/>
        </w:rPr>
        <w:t xml:space="preserve">Beneficjent odmówi poddania się kontroli, o której mowa w § </w:t>
      </w:r>
      <w:r w:rsidR="00FE35D8" w:rsidRPr="00827EAB">
        <w:rPr>
          <w:rFonts w:cs="Arial"/>
          <w:szCs w:val="22"/>
        </w:rPr>
        <w:t>18</w:t>
      </w:r>
      <w:r w:rsidRPr="00827EAB">
        <w:rPr>
          <w:rFonts w:cs="Arial"/>
          <w:szCs w:val="22"/>
        </w:rPr>
        <w:t>;</w:t>
      </w:r>
    </w:p>
    <w:p w14:paraId="28582CC1" w14:textId="77777777" w:rsidR="00B350E7" w:rsidRPr="00827EAB" w:rsidRDefault="00B350E7" w:rsidP="008A07AC">
      <w:pPr>
        <w:numPr>
          <w:ilvl w:val="0"/>
          <w:numId w:val="13"/>
        </w:numPr>
        <w:spacing w:before="120"/>
        <w:ind w:left="284" w:hanging="284"/>
        <w:jc w:val="both"/>
        <w:rPr>
          <w:rFonts w:cs="Arial"/>
          <w:szCs w:val="22"/>
        </w:rPr>
      </w:pPr>
      <w:r w:rsidRPr="00827EAB">
        <w:rPr>
          <w:rFonts w:cs="Arial"/>
          <w:szCs w:val="22"/>
        </w:rPr>
        <w:t>Beneficjent w ustalonym przez Instytucję Pośredniczącą terminie nie doprowadzi do usunięcia stwierdzonych nieprawidłowości;</w:t>
      </w:r>
    </w:p>
    <w:p w14:paraId="59B9B43D" w14:textId="53154175" w:rsidR="00B350E7" w:rsidRPr="00827EAB" w:rsidRDefault="00B350E7" w:rsidP="008A07AC">
      <w:pPr>
        <w:numPr>
          <w:ilvl w:val="0"/>
          <w:numId w:val="13"/>
        </w:numPr>
        <w:spacing w:before="120"/>
        <w:ind w:left="284" w:hanging="284"/>
        <w:jc w:val="both"/>
        <w:rPr>
          <w:rFonts w:cs="Arial"/>
          <w:szCs w:val="22"/>
        </w:rPr>
      </w:pPr>
      <w:r w:rsidRPr="00827EAB">
        <w:rPr>
          <w:rFonts w:cs="Arial"/>
          <w:szCs w:val="22"/>
        </w:rPr>
        <w:t xml:space="preserve">Beneficjent nie przedkłada zgodnie z harmonogramem wniosków o płatność, </w:t>
      </w:r>
      <w:r w:rsidR="00DC1EC7">
        <w:rPr>
          <w:rFonts w:cs="Arial"/>
          <w:szCs w:val="22"/>
        </w:rPr>
        <w:br/>
      </w:r>
      <w:r w:rsidRPr="00827EAB">
        <w:rPr>
          <w:rFonts w:cs="Arial"/>
          <w:szCs w:val="22"/>
        </w:rPr>
        <w:t>z zastrzeżeniem § 8 ust. 3;</w:t>
      </w:r>
    </w:p>
    <w:p w14:paraId="444476FB" w14:textId="408A8F09" w:rsidR="00B350E7" w:rsidRPr="00827EAB" w:rsidRDefault="00B350E7" w:rsidP="008A07AC">
      <w:pPr>
        <w:numPr>
          <w:ilvl w:val="0"/>
          <w:numId w:val="13"/>
        </w:numPr>
        <w:spacing w:before="120"/>
        <w:ind w:left="284" w:hanging="284"/>
        <w:jc w:val="both"/>
        <w:rPr>
          <w:rFonts w:cs="Arial"/>
          <w:szCs w:val="22"/>
        </w:rPr>
      </w:pPr>
      <w:r w:rsidRPr="00827EAB">
        <w:rPr>
          <w:rFonts w:cs="Arial"/>
          <w:szCs w:val="22"/>
        </w:rPr>
        <w:lastRenderedPageBreak/>
        <w:t xml:space="preserve">Beneficjent nie przestrzega przepisów ustawy </w:t>
      </w:r>
      <w:r w:rsidR="00892CAA">
        <w:rPr>
          <w:rFonts w:cs="Arial"/>
          <w:szCs w:val="22"/>
        </w:rPr>
        <w:t xml:space="preserve"> </w:t>
      </w:r>
      <w:proofErr w:type="spellStart"/>
      <w:r w:rsidR="00892CAA">
        <w:rPr>
          <w:rFonts w:cs="Arial"/>
          <w:szCs w:val="22"/>
        </w:rPr>
        <w:t>Pzp</w:t>
      </w:r>
      <w:proofErr w:type="spellEnd"/>
      <w:r w:rsidR="00892CAA">
        <w:rPr>
          <w:rFonts w:cs="Arial"/>
          <w:szCs w:val="22"/>
        </w:rPr>
        <w:t xml:space="preserve"> </w:t>
      </w:r>
      <w:r w:rsidR="005365AD">
        <w:rPr>
          <w:rFonts w:cs="Arial"/>
          <w:szCs w:val="22"/>
        </w:rPr>
        <w:t>w zakresie, w jakim tą ustawę</w:t>
      </w:r>
      <w:r w:rsidRPr="00827EAB">
        <w:rPr>
          <w:rFonts w:cs="Arial"/>
          <w:szCs w:val="22"/>
        </w:rPr>
        <w:t xml:space="preserve"> stosuje się do Beneficjenta;</w:t>
      </w:r>
    </w:p>
    <w:p w14:paraId="11954777" w14:textId="4673C922" w:rsidR="00B350E7" w:rsidRPr="00827EAB" w:rsidRDefault="00B350E7" w:rsidP="008A07AC">
      <w:pPr>
        <w:numPr>
          <w:ilvl w:val="0"/>
          <w:numId w:val="13"/>
        </w:numPr>
        <w:spacing w:before="120"/>
        <w:ind w:left="284" w:hanging="284"/>
        <w:jc w:val="both"/>
        <w:rPr>
          <w:rFonts w:cs="Arial"/>
          <w:szCs w:val="22"/>
        </w:rPr>
      </w:pPr>
      <w:r w:rsidRPr="00827EAB">
        <w:rPr>
          <w:rFonts w:cs="Arial"/>
          <w:szCs w:val="22"/>
        </w:rPr>
        <w:t xml:space="preserve">Beneficjent w sposób uporczywy uchyla się od wykonywania obowiązków, o których mowa w § </w:t>
      </w:r>
      <w:r w:rsidR="00FE35D8" w:rsidRPr="00827EAB">
        <w:rPr>
          <w:rFonts w:cs="Arial"/>
          <w:szCs w:val="22"/>
        </w:rPr>
        <w:t>18</w:t>
      </w:r>
      <w:r w:rsidRPr="00827EAB">
        <w:rPr>
          <w:rFonts w:cs="Arial"/>
          <w:szCs w:val="22"/>
        </w:rPr>
        <w:t xml:space="preserve"> ust. 1.</w:t>
      </w:r>
    </w:p>
    <w:p w14:paraId="26E35043" w14:textId="77777777" w:rsidR="00B350E7" w:rsidRPr="00827EAB" w:rsidRDefault="00B350E7" w:rsidP="00723F8F">
      <w:pPr>
        <w:numPr>
          <w:ilvl w:val="0"/>
          <w:numId w:val="2"/>
        </w:numPr>
        <w:tabs>
          <w:tab w:val="clear" w:pos="360"/>
        </w:tabs>
        <w:spacing w:before="120"/>
        <w:ind w:left="0" w:hanging="284"/>
        <w:contextualSpacing/>
        <w:jc w:val="both"/>
        <w:rPr>
          <w:rFonts w:cs="Arial"/>
          <w:szCs w:val="22"/>
        </w:rPr>
      </w:pPr>
      <w:r w:rsidRPr="00827EAB">
        <w:rPr>
          <w:rFonts w:cs="Arial"/>
          <w:szCs w:val="22"/>
        </w:rPr>
        <w:t>Uruchomienie płatności następuje po pozytywnym zakończeniu postępowania wyjaśniającego i usunięciu nieprawidłowości.</w:t>
      </w:r>
    </w:p>
    <w:p w14:paraId="798ADE5F" w14:textId="13571904" w:rsidR="00B350E7" w:rsidRPr="00827EAB" w:rsidRDefault="00B350E7" w:rsidP="00723F8F">
      <w:pPr>
        <w:numPr>
          <w:ilvl w:val="0"/>
          <w:numId w:val="2"/>
        </w:numPr>
        <w:spacing w:before="120"/>
        <w:ind w:left="0" w:hanging="284"/>
        <w:jc w:val="both"/>
        <w:rPr>
          <w:rFonts w:cs="Arial"/>
          <w:szCs w:val="22"/>
        </w:rPr>
      </w:pPr>
      <w:r w:rsidRPr="00827EAB">
        <w:rPr>
          <w:rFonts w:cs="Arial"/>
          <w:szCs w:val="22"/>
        </w:rPr>
        <w:t xml:space="preserve">MJWPU o wstrzymaniu wypłaty Dofinansowania informuje </w:t>
      </w:r>
      <w:r w:rsidR="00012E0F" w:rsidRPr="00827EAB">
        <w:rPr>
          <w:rFonts w:cs="Arial"/>
          <w:szCs w:val="22"/>
        </w:rPr>
        <w:t xml:space="preserve">IZ, </w:t>
      </w:r>
      <w:r w:rsidRPr="00827EAB">
        <w:rPr>
          <w:rFonts w:cs="Arial"/>
          <w:szCs w:val="22"/>
        </w:rPr>
        <w:t xml:space="preserve">Beneficjenta i BF UMWM </w:t>
      </w:r>
      <w:r w:rsidR="00DC1EC7">
        <w:rPr>
          <w:rFonts w:cs="Arial"/>
          <w:szCs w:val="22"/>
        </w:rPr>
        <w:br/>
      </w:r>
      <w:r w:rsidRPr="00827EAB">
        <w:rPr>
          <w:rFonts w:cs="Arial"/>
          <w:szCs w:val="22"/>
        </w:rPr>
        <w:t xml:space="preserve">w formie pisemnej wraz z uzasadnieniem. </w:t>
      </w:r>
    </w:p>
    <w:p w14:paraId="7B257B9A" w14:textId="77777777" w:rsidR="00A528D0" w:rsidRDefault="00A528D0" w:rsidP="00DB16C3"/>
    <w:p w14:paraId="4F156945" w14:textId="05647D3F" w:rsidR="00047FA6" w:rsidRPr="00827EAB" w:rsidRDefault="00047FA6" w:rsidP="001241CD">
      <w:pPr>
        <w:pStyle w:val="Nagwek2"/>
      </w:pPr>
      <w:r w:rsidRPr="00827EAB">
        <w:t>Postanowienia końcowe</w:t>
      </w:r>
    </w:p>
    <w:p w14:paraId="03744E44" w14:textId="306C9457" w:rsidR="00047FA6" w:rsidRPr="001241CD" w:rsidRDefault="00047FA6" w:rsidP="00507252">
      <w:pPr>
        <w:pStyle w:val="Nagwek3"/>
      </w:pPr>
      <w:r w:rsidRPr="001241CD">
        <w:t>§ 2</w:t>
      </w:r>
      <w:r w:rsidR="00420940" w:rsidRPr="001241CD">
        <w:t>7</w:t>
      </w:r>
    </w:p>
    <w:p w14:paraId="1FEB4426" w14:textId="7DC8F8C9" w:rsidR="00047FA6" w:rsidRPr="006951DD" w:rsidRDefault="00047FA6" w:rsidP="00A6611A">
      <w:pPr>
        <w:spacing w:before="120"/>
        <w:jc w:val="both"/>
        <w:rPr>
          <w:rFonts w:cs="Arial"/>
          <w:szCs w:val="22"/>
        </w:rPr>
      </w:pPr>
      <w:r w:rsidRPr="008B0AFC">
        <w:rPr>
          <w:rFonts w:cs="Arial"/>
          <w:szCs w:val="22"/>
        </w:rPr>
        <w:t xml:space="preserve">W sprawach nieuregulowanych </w:t>
      </w:r>
      <w:r w:rsidRPr="006951DD">
        <w:rPr>
          <w:rFonts w:cs="Arial"/>
          <w:szCs w:val="22"/>
        </w:rPr>
        <w:t>Zasadami zastosowanie mają odpowiednie reguły i zasady wynikające z RPO WM 2014-2020, Szczegółowego Opisu Osi Priorytetowych Regionalnego Programu Operacyjnego Województwa Mazowieckiego na lata 2014-2020, a także odpowiednie przepisy prawa Unii Europejskiej oraz właściwych aktów prawa krajowego</w:t>
      </w:r>
      <w:r w:rsidRPr="00827EAB">
        <w:rPr>
          <w:vertAlign w:val="superscript"/>
        </w:rPr>
        <w:footnoteReference w:id="18"/>
      </w:r>
      <w:r w:rsidRPr="008B0AFC">
        <w:rPr>
          <w:rFonts w:cs="Arial"/>
          <w:szCs w:val="22"/>
          <w:vertAlign w:val="superscript"/>
        </w:rPr>
        <w:t>)</w:t>
      </w:r>
      <w:r w:rsidRPr="006951DD">
        <w:rPr>
          <w:rFonts w:cs="Arial"/>
          <w:szCs w:val="22"/>
        </w:rPr>
        <w:t xml:space="preserve">, </w:t>
      </w:r>
      <w:r w:rsidR="00A528D0">
        <w:rPr>
          <w:rFonts w:cs="Arial"/>
          <w:szCs w:val="22"/>
        </w:rPr>
        <w:br/>
      </w:r>
      <w:r w:rsidRPr="006951DD">
        <w:rPr>
          <w:rFonts w:cs="Arial"/>
          <w:szCs w:val="22"/>
        </w:rPr>
        <w:t xml:space="preserve">w szczególności: </w:t>
      </w:r>
    </w:p>
    <w:p w14:paraId="1FA2172F" w14:textId="49C3E7D4" w:rsidR="00047FA6" w:rsidRPr="00827EAB" w:rsidRDefault="00BE6306" w:rsidP="00244CA9">
      <w:pPr>
        <w:numPr>
          <w:ilvl w:val="0"/>
          <w:numId w:val="45"/>
        </w:numPr>
        <w:spacing w:before="120"/>
        <w:jc w:val="both"/>
        <w:rPr>
          <w:rFonts w:cs="Arial"/>
          <w:szCs w:val="22"/>
        </w:rPr>
      </w:pPr>
      <w:r>
        <w:rPr>
          <w:rFonts w:cs="Arial"/>
          <w:szCs w:val="22"/>
        </w:rPr>
        <w:t>R</w:t>
      </w:r>
      <w:r w:rsidR="00047FA6" w:rsidRPr="00827EAB">
        <w:rPr>
          <w:rFonts w:cs="Arial"/>
          <w:szCs w:val="22"/>
        </w:rPr>
        <w:t>ozporządzenia 1303/</w:t>
      </w:r>
      <w:r w:rsidR="00142754">
        <w:rPr>
          <w:rFonts w:cs="Arial"/>
          <w:szCs w:val="22"/>
        </w:rPr>
        <w:t>2013</w:t>
      </w:r>
      <w:r w:rsidR="00047FA6" w:rsidRPr="00827EAB">
        <w:rPr>
          <w:rFonts w:cs="Arial"/>
          <w:szCs w:val="22"/>
        </w:rPr>
        <w:t>;</w:t>
      </w:r>
    </w:p>
    <w:p w14:paraId="28603473" w14:textId="371ADDE6" w:rsidR="00047FA6" w:rsidRPr="00827EAB" w:rsidRDefault="00BE6306" w:rsidP="00244CA9">
      <w:pPr>
        <w:numPr>
          <w:ilvl w:val="0"/>
          <w:numId w:val="45"/>
        </w:numPr>
        <w:spacing w:before="120"/>
        <w:jc w:val="both"/>
        <w:rPr>
          <w:rFonts w:cs="Arial"/>
          <w:szCs w:val="22"/>
        </w:rPr>
      </w:pPr>
      <w:r>
        <w:rPr>
          <w:rFonts w:cs="Arial"/>
          <w:szCs w:val="22"/>
        </w:rPr>
        <w:t>R</w:t>
      </w:r>
      <w:r w:rsidR="00047FA6" w:rsidRPr="00827EAB">
        <w:rPr>
          <w:rFonts w:cs="Arial"/>
          <w:szCs w:val="22"/>
        </w:rPr>
        <w:t>ozporządzenia 1304/2013</w:t>
      </w:r>
      <w:r w:rsidR="00F93685">
        <w:rPr>
          <w:rFonts w:cs="Arial"/>
          <w:szCs w:val="22"/>
        </w:rPr>
        <w:t>;</w:t>
      </w:r>
    </w:p>
    <w:p w14:paraId="0DC8F978" w14:textId="768CF673" w:rsidR="00047FA6" w:rsidRPr="00827EAB" w:rsidRDefault="00D2768A" w:rsidP="00244CA9">
      <w:pPr>
        <w:numPr>
          <w:ilvl w:val="0"/>
          <w:numId w:val="45"/>
        </w:numPr>
        <w:spacing w:before="120"/>
        <w:jc w:val="both"/>
        <w:rPr>
          <w:rFonts w:cs="Arial"/>
          <w:szCs w:val="22"/>
        </w:rPr>
      </w:pPr>
      <w:r>
        <w:rPr>
          <w:rFonts w:cs="Arial"/>
          <w:szCs w:val="22"/>
        </w:rPr>
        <w:t>R</w:t>
      </w:r>
      <w:r w:rsidR="00047FA6" w:rsidRPr="00827EAB">
        <w:rPr>
          <w:rFonts w:cs="Arial"/>
          <w:szCs w:val="22"/>
        </w:rPr>
        <w:t>ozporządzenia 480/2014;</w:t>
      </w:r>
    </w:p>
    <w:p w14:paraId="72173454" w14:textId="61E5AEB1" w:rsidR="00047FA6" w:rsidRPr="00827EAB" w:rsidRDefault="00047FA6" w:rsidP="00244CA9">
      <w:pPr>
        <w:numPr>
          <w:ilvl w:val="0"/>
          <w:numId w:val="45"/>
        </w:numPr>
        <w:spacing w:before="120"/>
        <w:jc w:val="both"/>
        <w:rPr>
          <w:rFonts w:cs="Arial"/>
          <w:szCs w:val="22"/>
        </w:rPr>
      </w:pPr>
      <w:r w:rsidRPr="00827EAB">
        <w:rPr>
          <w:rFonts w:cs="Arial"/>
          <w:szCs w:val="22"/>
        </w:rPr>
        <w:t>ustawy z dnia 23 kwietnia 1964 r. - Kodeks cywilny (Dz. U. z 20</w:t>
      </w:r>
      <w:r w:rsidR="00B17FF9" w:rsidRPr="00827EAB">
        <w:rPr>
          <w:rFonts w:cs="Arial"/>
          <w:szCs w:val="22"/>
        </w:rPr>
        <w:t>1</w:t>
      </w:r>
      <w:r w:rsidR="004478A7">
        <w:rPr>
          <w:rFonts w:cs="Arial"/>
          <w:szCs w:val="22"/>
        </w:rPr>
        <w:t>9</w:t>
      </w:r>
      <w:r w:rsidRPr="00827EAB">
        <w:rPr>
          <w:rFonts w:cs="Arial"/>
          <w:szCs w:val="22"/>
        </w:rPr>
        <w:t xml:space="preserve"> r. poz. </w:t>
      </w:r>
      <w:r w:rsidR="00EA78BC">
        <w:rPr>
          <w:rFonts w:cs="Arial"/>
          <w:szCs w:val="22"/>
        </w:rPr>
        <w:t>1</w:t>
      </w:r>
      <w:r w:rsidR="00971ECC">
        <w:rPr>
          <w:rFonts w:cs="Arial"/>
          <w:szCs w:val="22"/>
        </w:rPr>
        <w:t>145</w:t>
      </w:r>
      <w:r w:rsidR="00BE5045">
        <w:rPr>
          <w:rFonts w:cs="Arial"/>
          <w:szCs w:val="22"/>
        </w:rPr>
        <w:t xml:space="preserve">, z </w:t>
      </w:r>
      <w:proofErr w:type="spellStart"/>
      <w:r w:rsidR="00BE5045">
        <w:rPr>
          <w:rFonts w:cs="Arial"/>
          <w:szCs w:val="22"/>
        </w:rPr>
        <w:t>późn</w:t>
      </w:r>
      <w:proofErr w:type="spellEnd"/>
      <w:r w:rsidR="00BE5045">
        <w:rPr>
          <w:rFonts w:cs="Arial"/>
          <w:szCs w:val="22"/>
        </w:rPr>
        <w:t>. zm.</w:t>
      </w:r>
      <w:r w:rsidRPr="00827EAB">
        <w:rPr>
          <w:rFonts w:cs="Arial"/>
          <w:szCs w:val="22"/>
        </w:rPr>
        <w:t>);</w:t>
      </w:r>
    </w:p>
    <w:p w14:paraId="7F3F5C25" w14:textId="0DD82DA2" w:rsidR="00047FA6" w:rsidRPr="00827EAB" w:rsidRDefault="00047FA6" w:rsidP="00244CA9">
      <w:pPr>
        <w:numPr>
          <w:ilvl w:val="0"/>
          <w:numId w:val="45"/>
        </w:numPr>
        <w:spacing w:before="120"/>
        <w:jc w:val="both"/>
        <w:rPr>
          <w:rFonts w:cs="Arial"/>
          <w:szCs w:val="22"/>
        </w:rPr>
      </w:pPr>
      <w:r w:rsidRPr="00827EAB">
        <w:rPr>
          <w:rFonts w:cs="Arial"/>
          <w:szCs w:val="22"/>
        </w:rPr>
        <w:t>ustawy z dnia 27 sierpnia 2009 r. o finansach publicznych;</w:t>
      </w:r>
    </w:p>
    <w:p w14:paraId="3CBEEB5B" w14:textId="23BC03E3" w:rsidR="00047FA6" w:rsidRPr="00827EAB" w:rsidRDefault="00047FA6" w:rsidP="00244CA9">
      <w:pPr>
        <w:numPr>
          <w:ilvl w:val="0"/>
          <w:numId w:val="45"/>
        </w:numPr>
        <w:spacing w:before="120"/>
        <w:jc w:val="both"/>
        <w:rPr>
          <w:rFonts w:cs="Arial"/>
          <w:szCs w:val="22"/>
        </w:rPr>
      </w:pPr>
      <w:r w:rsidRPr="00827EAB">
        <w:rPr>
          <w:rFonts w:cs="Arial"/>
          <w:szCs w:val="22"/>
        </w:rPr>
        <w:t xml:space="preserve">ustawy </w:t>
      </w:r>
      <w:r w:rsidR="002A4A5B">
        <w:rPr>
          <w:rFonts w:cs="Arial"/>
          <w:szCs w:val="22"/>
        </w:rPr>
        <w:t>wdrożeniowej</w:t>
      </w:r>
      <w:r w:rsidRPr="00827EAB">
        <w:rPr>
          <w:rFonts w:cs="Arial"/>
          <w:szCs w:val="22"/>
        </w:rPr>
        <w:t>;</w:t>
      </w:r>
    </w:p>
    <w:p w14:paraId="0357DBE7" w14:textId="086A3436" w:rsidR="00047FA6" w:rsidRPr="00827EAB" w:rsidRDefault="00047FA6" w:rsidP="00244CA9">
      <w:pPr>
        <w:numPr>
          <w:ilvl w:val="0"/>
          <w:numId w:val="45"/>
        </w:numPr>
        <w:spacing w:before="120"/>
        <w:jc w:val="both"/>
        <w:rPr>
          <w:rFonts w:cs="Arial"/>
          <w:szCs w:val="22"/>
        </w:rPr>
      </w:pPr>
      <w:r w:rsidRPr="00827EAB">
        <w:rPr>
          <w:rFonts w:cs="Arial"/>
          <w:szCs w:val="22"/>
        </w:rPr>
        <w:t xml:space="preserve">ustawy </w:t>
      </w:r>
      <w:proofErr w:type="spellStart"/>
      <w:r w:rsidR="002A4A5B">
        <w:rPr>
          <w:rFonts w:cs="Arial"/>
          <w:szCs w:val="22"/>
        </w:rPr>
        <w:t>Pzp</w:t>
      </w:r>
      <w:proofErr w:type="spellEnd"/>
      <w:r w:rsidRPr="00827EAB">
        <w:rPr>
          <w:rFonts w:cs="Arial"/>
          <w:szCs w:val="22"/>
        </w:rPr>
        <w:t>;</w:t>
      </w:r>
    </w:p>
    <w:p w14:paraId="5C9BD83A" w14:textId="75A16F92" w:rsidR="00047FA6" w:rsidRPr="00827EAB" w:rsidRDefault="00047FA6" w:rsidP="00244CA9">
      <w:pPr>
        <w:numPr>
          <w:ilvl w:val="0"/>
          <w:numId w:val="45"/>
        </w:numPr>
        <w:spacing w:before="120"/>
        <w:jc w:val="both"/>
        <w:rPr>
          <w:rFonts w:cs="Arial"/>
          <w:szCs w:val="22"/>
        </w:rPr>
      </w:pPr>
      <w:r w:rsidRPr="00827EAB">
        <w:rPr>
          <w:rFonts w:cs="Arial"/>
          <w:szCs w:val="22"/>
        </w:rPr>
        <w:t xml:space="preserve">ustawy z dnia 29 września 1994 r. o rachunkowości (Dz. U. z </w:t>
      </w:r>
      <w:r w:rsidR="00B17FF9" w:rsidRPr="00827EAB">
        <w:rPr>
          <w:rFonts w:cs="Arial"/>
          <w:szCs w:val="22"/>
        </w:rPr>
        <w:t>201</w:t>
      </w:r>
      <w:r w:rsidR="00C01AB1">
        <w:rPr>
          <w:rFonts w:cs="Arial"/>
          <w:szCs w:val="22"/>
        </w:rPr>
        <w:t>9</w:t>
      </w:r>
      <w:r w:rsidR="00B17FF9" w:rsidRPr="00827EAB">
        <w:rPr>
          <w:rFonts w:cs="Arial"/>
          <w:szCs w:val="22"/>
        </w:rPr>
        <w:t xml:space="preserve"> </w:t>
      </w:r>
      <w:r w:rsidRPr="00827EAB">
        <w:rPr>
          <w:rFonts w:cs="Arial"/>
          <w:szCs w:val="22"/>
        </w:rPr>
        <w:t xml:space="preserve">r. poz. </w:t>
      </w:r>
      <w:r w:rsidR="00B15393">
        <w:rPr>
          <w:rFonts w:cs="Arial"/>
          <w:szCs w:val="22"/>
        </w:rPr>
        <w:t>35</w:t>
      </w:r>
      <w:r w:rsidR="00C01AB1">
        <w:rPr>
          <w:rFonts w:cs="Arial"/>
          <w:szCs w:val="22"/>
        </w:rPr>
        <w:t>1</w:t>
      </w:r>
      <w:r w:rsidR="00BE5045">
        <w:rPr>
          <w:rFonts w:cs="Arial"/>
          <w:szCs w:val="22"/>
        </w:rPr>
        <w:t xml:space="preserve">, z </w:t>
      </w:r>
      <w:proofErr w:type="spellStart"/>
      <w:r w:rsidR="00BE5045">
        <w:rPr>
          <w:rFonts w:cs="Arial"/>
          <w:szCs w:val="22"/>
        </w:rPr>
        <w:t>późn</w:t>
      </w:r>
      <w:proofErr w:type="spellEnd"/>
      <w:r w:rsidR="00BE5045">
        <w:rPr>
          <w:rFonts w:cs="Arial"/>
          <w:szCs w:val="22"/>
        </w:rPr>
        <w:t>. zm.</w:t>
      </w:r>
      <w:r w:rsidRPr="00827EAB">
        <w:rPr>
          <w:rFonts w:cs="Arial"/>
          <w:szCs w:val="22"/>
        </w:rPr>
        <w:t>);</w:t>
      </w:r>
    </w:p>
    <w:p w14:paraId="61C30275" w14:textId="174764E7" w:rsidR="00047FA6" w:rsidRPr="00827EAB" w:rsidRDefault="00047FA6" w:rsidP="00244CA9">
      <w:pPr>
        <w:numPr>
          <w:ilvl w:val="0"/>
          <w:numId w:val="45"/>
        </w:numPr>
        <w:spacing w:before="120"/>
        <w:jc w:val="both"/>
        <w:rPr>
          <w:rFonts w:cs="Arial"/>
          <w:szCs w:val="22"/>
        </w:rPr>
      </w:pPr>
      <w:r w:rsidRPr="00827EAB">
        <w:rPr>
          <w:rFonts w:cs="Arial"/>
          <w:szCs w:val="22"/>
        </w:rPr>
        <w:t xml:space="preserve">ustawy z dnia 17 grudnia 2004 r. o odpowiedzialności za naruszenie dyscypliny finansów publicznych (Dz. U. </w:t>
      </w:r>
      <w:r w:rsidR="001D7858" w:rsidRPr="00827EAB">
        <w:rPr>
          <w:rFonts w:cs="Arial"/>
          <w:szCs w:val="22"/>
        </w:rPr>
        <w:t xml:space="preserve">z </w:t>
      </w:r>
      <w:r w:rsidRPr="00827EAB">
        <w:rPr>
          <w:rFonts w:cs="Arial"/>
          <w:szCs w:val="22"/>
        </w:rPr>
        <w:t>201</w:t>
      </w:r>
      <w:r w:rsidR="00971ECC">
        <w:rPr>
          <w:rFonts w:cs="Arial"/>
          <w:szCs w:val="22"/>
        </w:rPr>
        <w:t>9</w:t>
      </w:r>
      <w:r w:rsidR="00892CAA">
        <w:rPr>
          <w:rFonts w:cs="Arial"/>
          <w:szCs w:val="22"/>
        </w:rPr>
        <w:t xml:space="preserve"> r.</w:t>
      </w:r>
      <w:r w:rsidRPr="00827EAB">
        <w:rPr>
          <w:rFonts w:cs="Arial"/>
          <w:szCs w:val="22"/>
        </w:rPr>
        <w:t xml:space="preserve"> poz.</w:t>
      </w:r>
      <w:r w:rsidR="00B72A9D">
        <w:rPr>
          <w:rFonts w:cs="Arial"/>
          <w:szCs w:val="22"/>
        </w:rPr>
        <w:t xml:space="preserve"> </w:t>
      </w:r>
      <w:r w:rsidR="00971ECC">
        <w:rPr>
          <w:rFonts w:cs="Arial"/>
          <w:szCs w:val="22"/>
        </w:rPr>
        <w:t>1440</w:t>
      </w:r>
      <w:r w:rsidR="005A4B80">
        <w:rPr>
          <w:rFonts w:cs="Arial"/>
          <w:szCs w:val="22"/>
        </w:rPr>
        <w:t xml:space="preserve">, z </w:t>
      </w:r>
      <w:proofErr w:type="spellStart"/>
      <w:r w:rsidR="005A4B80">
        <w:rPr>
          <w:rFonts w:cs="Arial"/>
          <w:szCs w:val="22"/>
        </w:rPr>
        <w:t>późn</w:t>
      </w:r>
      <w:proofErr w:type="spellEnd"/>
      <w:r w:rsidR="005A4B80">
        <w:rPr>
          <w:rFonts w:cs="Arial"/>
          <w:szCs w:val="22"/>
        </w:rPr>
        <w:t>. zm.</w:t>
      </w:r>
      <w:r w:rsidRPr="00827EAB">
        <w:rPr>
          <w:rFonts w:cs="Arial"/>
          <w:szCs w:val="22"/>
        </w:rPr>
        <w:t>);</w:t>
      </w:r>
    </w:p>
    <w:p w14:paraId="11423718" w14:textId="0B5BE413" w:rsidR="00047FA6" w:rsidRPr="00827EAB" w:rsidRDefault="00047FA6" w:rsidP="009A0F98">
      <w:pPr>
        <w:numPr>
          <w:ilvl w:val="0"/>
          <w:numId w:val="45"/>
        </w:numPr>
        <w:spacing w:before="120"/>
        <w:ind w:hanging="502"/>
        <w:jc w:val="both"/>
        <w:rPr>
          <w:rFonts w:cs="Arial"/>
          <w:szCs w:val="22"/>
        </w:rPr>
      </w:pPr>
      <w:r w:rsidRPr="00827EAB">
        <w:rPr>
          <w:rFonts w:cs="Arial"/>
          <w:szCs w:val="22"/>
        </w:rPr>
        <w:t>ustawy z dnia 30 kwietnia 2004 r. o postępowaniu w sprawach dotyczących pomocy publicznej (Dz. U. z 20</w:t>
      </w:r>
      <w:r w:rsidR="00892CAA">
        <w:rPr>
          <w:rFonts w:cs="Arial"/>
          <w:szCs w:val="22"/>
        </w:rPr>
        <w:t>1</w:t>
      </w:r>
      <w:r w:rsidR="00B15393">
        <w:rPr>
          <w:rFonts w:cs="Arial"/>
          <w:szCs w:val="22"/>
        </w:rPr>
        <w:t>8</w:t>
      </w:r>
      <w:r w:rsidRPr="00827EAB">
        <w:rPr>
          <w:rFonts w:cs="Arial"/>
          <w:szCs w:val="22"/>
        </w:rPr>
        <w:t xml:space="preserve"> r. poz. </w:t>
      </w:r>
      <w:r w:rsidR="00B15393">
        <w:rPr>
          <w:rFonts w:cs="Arial"/>
          <w:szCs w:val="22"/>
        </w:rPr>
        <w:t>362</w:t>
      </w:r>
      <w:r w:rsidR="00C458E9">
        <w:rPr>
          <w:rFonts w:cs="Arial"/>
          <w:szCs w:val="22"/>
        </w:rPr>
        <w:t xml:space="preserve">, z </w:t>
      </w:r>
      <w:proofErr w:type="spellStart"/>
      <w:r w:rsidR="00C458E9">
        <w:rPr>
          <w:rFonts w:cs="Arial"/>
          <w:szCs w:val="22"/>
        </w:rPr>
        <w:t>późn</w:t>
      </w:r>
      <w:proofErr w:type="spellEnd"/>
      <w:r w:rsidR="00C458E9">
        <w:rPr>
          <w:rFonts w:cs="Arial"/>
          <w:szCs w:val="22"/>
        </w:rPr>
        <w:t>. zm.</w:t>
      </w:r>
      <w:r w:rsidRPr="00827EAB">
        <w:rPr>
          <w:rFonts w:cs="Arial"/>
          <w:szCs w:val="22"/>
        </w:rPr>
        <w:t>);</w:t>
      </w:r>
    </w:p>
    <w:p w14:paraId="34485F79" w14:textId="3A9D1A74" w:rsidR="00047FA6" w:rsidRPr="00827EAB" w:rsidRDefault="00047FA6" w:rsidP="009A0F98">
      <w:pPr>
        <w:numPr>
          <w:ilvl w:val="0"/>
          <w:numId w:val="45"/>
        </w:numPr>
        <w:spacing w:before="120"/>
        <w:ind w:hanging="502"/>
        <w:jc w:val="both"/>
        <w:rPr>
          <w:rFonts w:cs="Arial"/>
          <w:szCs w:val="22"/>
        </w:rPr>
      </w:pPr>
      <w:r w:rsidRPr="00827EAB">
        <w:rPr>
          <w:rFonts w:cs="Arial"/>
          <w:szCs w:val="22"/>
        </w:rPr>
        <w:t>rozporządzenia Ministra Rozwoju</w:t>
      </w:r>
      <w:r w:rsidR="002558A6">
        <w:rPr>
          <w:rFonts w:cs="Arial"/>
          <w:szCs w:val="22"/>
        </w:rPr>
        <w:t xml:space="preserve"> </w:t>
      </w:r>
      <w:r w:rsidR="00B15393">
        <w:rPr>
          <w:rFonts w:cs="Arial"/>
          <w:szCs w:val="22"/>
        </w:rPr>
        <w:t>i Finansów</w:t>
      </w:r>
      <w:r w:rsidR="00B15393" w:rsidRPr="00B15393">
        <w:rPr>
          <w:rFonts w:cs="Arial"/>
          <w:szCs w:val="22"/>
        </w:rPr>
        <w:t xml:space="preserve"> </w:t>
      </w:r>
      <w:r w:rsidR="00B15393">
        <w:rPr>
          <w:rFonts w:cs="Arial"/>
          <w:szCs w:val="22"/>
        </w:rPr>
        <w:t>z dnia 7 grudnia 2017 r. w sprawie zaliczek w ramach programów finansowanych z udziałem środków europejskich</w:t>
      </w:r>
      <w:r w:rsidR="00F22C91">
        <w:rPr>
          <w:rFonts w:cs="Arial"/>
          <w:szCs w:val="22"/>
        </w:rPr>
        <w:t xml:space="preserve"> (Dz. U. poz. 2367)</w:t>
      </w:r>
      <w:r w:rsidRPr="00827EAB">
        <w:rPr>
          <w:rFonts w:cs="Arial"/>
          <w:szCs w:val="22"/>
        </w:rPr>
        <w:t>;</w:t>
      </w:r>
    </w:p>
    <w:p w14:paraId="578370EF" w14:textId="346C50A8" w:rsidR="00047FA6" w:rsidRDefault="00047FA6" w:rsidP="009A0F98">
      <w:pPr>
        <w:numPr>
          <w:ilvl w:val="0"/>
          <w:numId w:val="45"/>
        </w:numPr>
        <w:spacing w:before="120"/>
        <w:ind w:hanging="502"/>
        <w:jc w:val="both"/>
        <w:rPr>
          <w:rFonts w:cs="Arial"/>
          <w:szCs w:val="22"/>
        </w:rPr>
      </w:pPr>
      <w:r w:rsidRPr="00827EAB">
        <w:rPr>
          <w:rFonts w:cs="Arial"/>
          <w:szCs w:val="22"/>
        </w:rPr>
        <w:t xml:space="preserve">rozporządzenia Ministra Finansów z dnia 21 grudnia 2012 r. w sprawie płatności w ramach programów finansowanych z udziałem środków europejskich oraz przekazywania informacji dotyczących tych płatności (Dz. U. </w:t>
      </w:r>
      <w:r w:rsidR="00B17FF9" w:rsidRPr="00827EAB">
        <w:rPr>
          <w:rFonts w:cs="Arial"/>
          <w:szCs w:val="22"/>
        </w:rPr>
        <w:t>z 201</w:t>
      </w:r>
      <w:r w:rsidR="00B14CF5">
        <w:rPr>
          <w:rFonts w:cs="Arial"/>
          <w:szCs w:val="22"/>
        </w:rPr>
        <w:t>8</w:t>
      </w:r>
      <w:r w:rsidR="00B17FF9" w:rsidRPr="00827EAB">
        <w:rPr>
          <w:rFonts w:cs="Arial"/>
          <w:szCs w:val="22"/>
        </w:rPr>
        <w:t xml:space="preserve"> </w:t>
      </w:r>
      <w:r w:rsidR="00B60B9C">
        <w:rPr>
          <w:rFonts w:cs="Arial"/>
          <w:szCs w:val="22"/>
        </w:rPr>
        <w:t xml:space="preserve">r. </w:t>
      </w:r>
      <w:r w:rsidRPr="00827EAB">
        <w:rPr>
          <w:rFonts w:cs="Arial"/>
          <w:szCs w:val="22"/>
        </w:rPr>
        <w:t xml:space="preserve">poz. </w:t>
      </w:r>
      <w:r w:rsidR="00B14CF5">
        <w:rPr>
          <w:rFonts w:cs="Arial"/>
          <w:szCs w:val="22"/>
        </w:rPr>
        <w:t>1011</w:t>
      </w:r>
      <w:r w:rsidRPr="00827EAB">
        <w:rPr>
          <w:rFonts w:cs="Arial"/>
          <w:szCs w:val="22"/>
        </w:rPr>
        <w:t>).</w:t>
      </w:r>
    </w:p>
    <w:p w14:paraId="250B4013" w14:textId="150D569D" w:rsidR="00C34261" w:rsidRPr="00827EAB" w:rsidRDefault="00C34261" w:rsidP="009A0F98">
      <w:pPr>
        <w:numPr>
          <w:ilvl w:val="0"/>
          <w:numId w:val="45"/>
        </w:numPr>
        <w:spacing w:before="120"/>
        <w:ind w:hanging="502"/>
        <w:jc w:val="both"/>
        <w:rPr>
          <w:rFonts w:cs="Arial"/>
          <w:szCs w:val="22"/>
        </w:rPr>
      </w:pPr>
      <w:r w:rsidRPr="005F0A1A">
        <w:rPr>
          <w:rFonts w:cs="Arial"/>
          <w:szCs w:val="22"/>
        </w:rPr>
        <w:t>rozporządzenia Ministra Rozwoju</w:t>
      </w:r>
      <w:r w:rsidR="00CC057A">
        <w:rPr>
          <w:rFonts w:cs="Arial"/>
          <w:szCs w:val="22"/>
        </w:rPr>
        <w:t xml:space="preserve"> </w:t>
      </w:r>
      <w:r w:rsidRPr="005F0A1A">
        <w:rPr>
          <w:rFonts w:cs="Arial"/>
          <w:szCs w:val="22"/>
        </w:rPr>
        <w:t xml:space="preserve"> z dnia 29 stycznia 2016 r. w sprawie warunków obniżania wartości korekt finansowych oraz wydatków poniesionych nieprawidłowo związanych z udzielaniem zamówień (Dz. U. </w:t>
      </w:r>
      <w:r w:rsidR="00EA78BC">
        <w:rPr>
          <w:rFonts w:cs="Arial"/>
          <w:szCs w:val="22"/>
        </w:rPr>
        <w:t xml:space="preserve">z 2018 r. </w:t>
      </w:r>
      <w:r w:rsidRPr="005F0A1A">
        <w:rPr>
          <w:rFonts w:cs="Arial"/>
          <w:szCs w:val="22"/>
        </w:rPr>
        <w:t xml:space="preserve">poz. </w:t>
      </w:r>
      <w:r w:rsidR="00EA78BC">
        <w:rPr>
          <w:rFonts w:cs="Arial"/>
          <w:szCs w:val="22"/>
        </w:rPr>
        <w:t>971</w:t>
      </w:r>
      <w:r w:rsidRPr="005F0A1A">
        <w:rPr>
          <w:rFonts w:cs="Arial"/>
          <w:szCs w:val="22"/>
        </w:rPr>
        <w:t>).</w:t>
      </w:r>
    </w:p>
    <w:p w14:paraId="06013147" w14:textId="5E5DBB10" w:rsidR="00047FA6" w:rsidRPr="00827EAB" w:rsidRDefault="00047FA6" w:rsidP="00507252">
      <w:pPr>
        <w:pStyle w:val="Nagwek3"/>
      </w:pPr>
      <w:r w:rsidRPr="00827EAB">
        <w:t>§ 2</w:t>
      </w:r>
      <w:r w:rsidR="00420940" w:rsidRPr="00827EAB">
        <w:t>8</w:t>
      </w:r>
    </w:p>
    <w:p w14:paraId="76CC2012" w14:textId="7BB7BCE1" w:rsidR="00047FA6" w:rsidRPr="00827EAB" w:rsidRDefault="00047FA6" w:rsidP="009A0F98">
      <w:pPr>
        <w:pStyle w:val="Akapitzlist"/>
        <w:numPr>
          <w:ilvl w:val="3"/>
          <w:numId w:val="40"/>
        </w:numPr>
        <w:tabs>
          <w:tab w:val="clear" w:pos="2520"/>
          <w:tab w:val="left" w:pos="0"/>
        </w:tabs>
        <w:spacing w:before="120"/>
        <w:ind w:left="0" w:hanging="284"/>
        <w:jc w:val="both"/>
        <w:rPr>
          <w:rFonts w:cs="Arial"/>
          <w:szCs w:val="22"/>
        </w:rPr>
      </w:pPr>
      <w:r w:rsidRPr="00827EAB">
        <w:rPr>
          <w:rFonts w:cs="Arial"/>
          <w:szCs w:val="22"/>
        </w:rPr>
        <w:t xml:space="preserve">Wszelkie wątpliwości powstałe w trakcie realizacji Projektu oraz związane z interpretacją </w:t>
      </w:r>
      <w:r w:rsidR="00DA00D2">
        <w:rPr>
          <w:rFonts w:cs="Arial"/>
          <w:szCs w:val="22"/>
        </w:rPr>
        <w:t>U</w:t>
      </w:r>
      <w:r w:rsidRPr="00827EAB">
        <w:rPr>
          <w:rFonts w:cs="Arial"/>
          <w:szCs w:val="22"/>
        </w:rPr>
        <w:t>chwały będą rozstrzygane w pierwszej kolejności w drodze uzgodnień pomiędzy Beneficjentem, a MJWPU oraz IZ.</w:t>
      </w:r>
    </w:p>
    <w:p w14:paraId="1F1C3288" w14:textId="5F308825" w:rsidR="00047FA6" w:rsidRPr="00827EAB" w:rsidRDefault="00047FA6" w:rsidP="009A0F98">
      <w:pPr>
        <w:pStyle w:val="Akapitzlist"/>
        <w:numPr>
          <w:ilvl w:val="3"/>
          <w:numId w:val="40"/>
        </w:numPr>
        <w:tabs>
          <w:tab w:val="clear" w:pos="2520"/>
          <w:tab w:val="left" w:pos="0"/>
        </w:tabs>
        <w:spacing w:before="120"/>
        <w:ind w:left="0" w:hanging="284"/>
        <w:jc w:val="both"/>
        <w:rPr>
          <w:rFonts w:cs="Arial"/>
          <w:szCs w:val="22"/>
        </w:rPr>
      </w:pPr>
      <w:r w:rsidRPr="00827EAB">
        <w:rPr>
          <w:rFonts w:cs="Arial"/>
          <w:szCs w:val="22"/>
        </w:rPr>
        <w:t>Beneficjent jest obowiązany stosować Zasady od dnia podjęcia Uchwały przez IZ.</w:t>
      </w:r>
    </w:p>
    <w:p w14:paraId="6CBF242F" w14:textId="4CDE2C54" w:rsidR="00047FA6" w:rsidRPr="00827EAB" w:rsidRDefault="00047FA6" w:rsidP="00507252">
      <w:pPr>
        <w:pStyle w:val="Nagwek3"/>
      </w:pPr>
      <w:r w:rsidRPr="00827EAB">
        <w:lastRenderedPageBreak/>
        <w:t>§ 2</w:t>
      </w:r>
      <w:r w:rsidR="00420940" w:rsidRPr="00827EAB">
        <w:t>9</w:t>
      </w:r>
    </w:p>
    <w:p w14:paraId="7BDC0772" w14:textId="03D58F38" w:rsidR="00047FA6" w:rsidRPr="00827EAB" w:rsidRDefault="00047FA6" w:rsidP="00653BE1">
      <w:pPr>
        <w:tabs>
          <w:tab w:val="left" w:pos="0"/>
        </w:tabs>
        <w:spacing w:before="120"/>
        <w:jc w:val="both"/>
        <w:rPr>
          <w:rFonts w:cs="Arial"/>
          <w:szCs w:val="22"/>
        </w:rPr>
      </w:pPr>
      <w:r w:rsidRPr="00827EAB">
        <w:rPr>
          <w:rFonts w:cs="Arial"/>
          <w:szCs w:val="22"/>
        </w:rPr>
        <w:t>Integralną część Zasad stanowią następujące załączniki:</w:t>
      </w:r>
    </w:p>
    <w:p w14:paraId="4316A1AA" w14:textId="6B893C76" w:rsidR="00047FA6" w:rsidRPr="00827EAB" w:rsidRDefault="00047FA6" w:rsidP="008A07AC">
      <w:pPr>
        <w:numPr>
          <w:ilvl w:val="1"/>
          <w:numId w:val="41"/>
        </w:numPr>
        <w:tabs>
          <w:tab w:val="left" w:pos="284"/>
        </w:tabs>
        <w:spacing w:before="120"/>
        <w:jc w:val="both"/>
        <w:rPr>
          <w:rFonts w:cs="Arial"/>
          <w:szCs w:val="22"/>
        </w:rPr>
      </w:pPr>
      <w:r w:rsidRPr="00827EAB">
        <w:rPr>
          <w:rFonts w:cs="Arial"/>
          <w:szCs w:val="22"/>
        </w:rPr>
        <w:t>załącznik nr 1: Wniosek o dofinansowanie Projektu</w:t>
      </w:r>
      <w:r w:rsidR="004029D6">
        <w:rPr>
          <w:rFonts w:cs="Arial"/>
          <w:szCs w:val="22"/>
        </w:rPr>
        <w:t>;</w:t>
      </w:r>
      <w:r w:rsidRPr="00827EAB">
        <w:rPr>
          <w:rFonts w:cs="Arial"/>
          <w:szCs w:val="22"/>
        </w:rPr>
        <w:t xml:space="preserve"> </w:t>
      </w:r>
    </w:p>
    <w:p w14:paraId="5644DD55" w14:textId="0AE17408" w:rsidR="00047FA6" w:rsidRPr="00827EAB" w:rsidRDefault="00047FA6" w:rsidP="008A07AC">
      <w:pPr>
        <w:numPr>
          <w:ilvl w:val="1"/>
          <w:numId w:val="41"/>
        </w:numPr>
        <w:tabs>
          <w:tab w:val="left" w:pos="284"/>
        </w:tabs>
        <w:spacing w:before="120"/>
        <w:jc w:val="both"/>
        <w:rPr>
          <w:rFonts w:cs="Arial"/>
          <w:szCs w:val="22"/>
        </w:rPr>
      </w:pPr>
      <w:r w:rsidRPr="00827EAB">
        <w:rPr>
          <w:rFonts w:cs="Arial"/>
          <w:szCs w:val="22"/>
        </w:rPr>
        <w:t>załącznik nr 2: Zakres danych osobowych powierzonych do przetwarzania</w:t>
      </w:r>
      <w:r w:rsidR="004029D6">
        <w:rPr>
          <w:rFonts w:cs="Arial"/>
          <w:szCs w:val="22"/>
        </w:rPr>
        <w:t>;</w:t>
      </w:r>
    </w:p>
    <w:p w14:paraId="2AEBF945" w14:textId="062CFF72" w:rsidR="00047FA6" w:rsidRPr="00827EAB" w:rsidRDefault="00047FA6" w:rsidP="007B3562">
      <w:pPr>
        <w:numPr>
          <w:ilvl w:val="1"/>
          <w:numId w:val="41"/>
        </w:numPr>
        <w:tabs>
          <w:tab w:val="left" w:pos="284"/>
        </w:tabs>
        <w:spacing w:before="120"/>
        <w:jc w:val="both"/>
        <w:rPr>
          <w:rFonts w:cs="Arial"/>
          <w:szCs w:val="22"/>
        </w:rPr>
      </w:pPr>
      <w:r w:rsidRPr="00827EAB">
        <w:rPr>
          <w:rFonts w:cs="Arial"/>
          <w:szCs w:val="22"/>
        </w:rPr>
        <w:t>załącznik nr 3: Oświadczenie o kwalifikowalności podatku VAT</w:t>
      </w:r>
      <w:r w:rsidRPr="00827EAB">
        <w:rPr>
          <w:rFonts w:cs="Arial"/>
          <w:szCs w:val="22"/>
          <w:vertAlign w:val="superscript"/>
        </w:rPr>
        <w:footnoteReference w:id="19"/>
      </w:r>
      <w:r w:rsidRPr="00827EAB">
        <w:rPr>
          <w:rFonts w:cs="Arial"/>
          <w:szCs w:val="22"/>
          <w:vertAlign w:val="superscript"/>
        </w:rPr>
        <w:t>)</w:t>
      </w:r>
      <w:r w:rsidR="004029D6">
        <w:rPr>
          <w:rFonts w:cs="Arial"/>
          <w:szCs w:val="22"/>
        </w:rPr>
        <w:t>;</w:t>
      </w:r>
    </w:p>
    <w:p w14:paraId="39C69B6B" w14:textId="07507629" w:rsidR="00047FA6" w:rsidRPr="00827EAB" w:rsidRDefault="00A14B33" w:rsidP="008A07AC">
      <w:pPr>
        <w:numPr>
          <w:ilvl w:val="1"/>
          <w:numId w:val="41"/>
        </w:numPr>
        <w:tabs>
          <w:tab w:val="left" w:pos="284"/>
        </w:tabs>
        <w:spacing w:before="120"/>
        <w:jc w:val="both"/>
        <w:rPr>
          <w:rFonts w:cs="Arial"/>
          <w:szCs w:val="22"/>
        </w:rPr>
      </w:pPr>
      <w:r>
        <w:rPr>
          <w:rFonts w:cs="Arial"/>
          <w:szCs w:val="22"/>
        </w:rPr>
        <w:t>załącznik nr 4: Harmonogram</w:t>
      </w:r>
      <w:r w:rsidR="00047FA6" w:rsidRPr="00827EAB">
        <w:rPr>
          <w:rFonts w:cs="Arial"/>
          <w:szCs w:val="22"/>
        </w:rPr>
        <w:t xml:space="preserve"> płatności</w:t>
      </w:r>
      <w:r w:rsidR="004029D6">
        <w:rPr>
          <w:rFonts w:cs="Arial"/>
          <w:szCs w:val="22"/>
        </w:rPr>
        <w:t>;</w:t>
      </w:r>
    </w:p>
    <w:p w14:paraId="13451910" w14:textId="34D1A9C9" w:rsidR="00047FA6" w:rsidRPr="00827EAB" w:rsidRDefault="00047FA6" w:rsidP="008A07AC">
      <w:pPr>
        <w:numPr>
          <w:ilvl w:val="1"/>
          <w:numId w:val="41"/>
        </w:numPr>
        <w:tabs>
          <w:tab w:val="left" w:pos="284"/>
        </w:tabs>
        <w:spacing w:before="120"/>
        <w:jc w:val="both"/>
        <w:rPr>
          <w:rFonts w:cs="Arial"/>
          <w:szCs w:val="22"/>
        </w:rPr>
      </w:pPr>
      <w:r w:rsidRPr="00827EAB">
        <w:rPr>
          <w:rFonts w:cs="Arial"/>
          <w:szCs w:val="22"/>
        </w:rPr>
        <w:t>załącznik nr 5: Wzór informacji o uczestnikach Projektu</w:t>
      </w:r>
      <w:r w:rsidR="004029D6">
        <w:rPr>
          <w:rFonts w:cs="Arial"/>
          <w:szCs w:val="22"/>
        </w:rPr>
        <w:t>;</w:t>
      </w:r>
    </w:p>
    <w:p w14:paraId="5CDF2F56" w14:textId="6A6B41E8" w:rsidR="00047FA6" w:rsidRPr="00827EAB" w:rsidRDefault="00047FA6" w:rsidP="008A07AC">
      <w:pPr>
        <w:numPr>
          <w:ilvl w:val="1"/>
          <w:numId w:val="41"/>
        </w:numPr>
        <w:tabs>
          <w:tab w:val="left" w:pos="284"/>
        </w:tabs>
        <w:spacing w:before="120"/>
        <w:jc w:val="both"/>
        <w:rPr>
          <w:rFonts w:cs="Arial"/>
          <w:szCs w:val="22"/>
        </w:rPr>
      </w:pPr>
      <w:r w:rsidRPr="00827EAB">
        <w:rPr>
          <w:rFonts w:cs="Arial"/>
          <w:szCs w:val="22"/>
        </w:rPr>
        <w:t>załącznik nr 6: Wzór oświadczenia uczestnika Projektu</w:t>
      </w:r>
      <w:r w:rsidR="004029D6">
        <w:rPr>
          <w:rFonts w:cs="Arial"/>
          <w:szCs w:val="22"/>
        </w:rPr>
        <w:t>;</w:t>
      </w:r>
    </w:p>
    <w:p w14:paraId="7927DCBE" w14:textId="2FCC62D5" w:rsidR="00047FA6" w:rsidRPr="00827EAB" w:rsidRDefault="00047FA6" w:rsidP="008A07AC">
      <w:pPr>
        <w:numPr>
          <w:ilvl w:val="1"/>
          <w:numId w:val="41"/>
        </w:numPr>
        <w:tabs>
          <w:tab w:val="left" w:pos="284"/>
        </w:tabs>
        <w:spacing w:before="120"/>
        <w:jc w:val="both"/>
        <w:rPr>
          <w:rFonts w:cs="Arial"/>
          <w:szCs w:val="22"/>
        </w:rPr>
      </w:pPr>
      <w:r w:rsidRPr="00827EAB">
        <w:rPr>
          <w:rFonts w:cs="Arial"/>
          <w:szCs w:val="22"/>
        </w:rPr>
        <w:t>załącznik nr 7: Wzór upoważnienia do przetwarzania danych osobowych na poziomie Beneficjenta i podmiotów przez niego umocowanych</w:t>
      </w:r>
      <w:r w:rsidR="004029D6">
        <w:rPr>
          <w:rFonts w:cs="Arial"/>
          <w:szCs w:val="22"/>
        </w:rPr>
        <w:t>;</w:t>
      </w:r>
    </w:p>
    <w:p w14:paraId="094C5173" w14:textId="4EF86164" w:rsidR="00047FA6" w:rsidRPr="00827EAB" w:rsidRDefault="00047FA6" w:rsidP="008A07AC">
      <w:pPr>
        <w:numPr>
          <w:ilvl w:val="1"/>
          <w:numId w:val="41"/>
        </w:numPr>
        <w:tabs>
          <w:tab w:val="left" w:pos="284"/>
        </w:tabs>
        <w:spacing w:before="120"/>
        <w:jc w:val="both"/>
        <w:rPr>
          <w:rFonts w:cs="Arial"/>
          <w:szCs w:val="22"/>
        </w:rPr>
      </w:pPr>
      <w:r w:rsidRPr="00827EAB">
        <w:rPr>
          <w:rFonts w:cs="Arial"/>
          <w:szCs w:val="22"/>
        </w:rPr>
        <w:t>załącznik nr 8: Wzór odwołania upoważnienia do przetwarzania danych osobowych na poziomie Beneficjenta i podmiotów przez niego umocowanych</w:t>
      </w:r>
      <w:r w:rsidR="004029D6">
        <w:rPr>
          <w:rFonts w:cs="Arial"/>
          <w:szCs w:val="22"/>
        </w:rPr>
        <w:t>;</w:t>
      </w:r>
    </w:p>
    <w:p w14:paraId="4FDD55F5" w14:textId="29BD1544" w:rsidR="00047FA6" w:rsidRPr="00827EAB" w:rsidRDefault="00047FA6" w:rsidP="008A07AC">
      <w:pPr>
        <w:numPr>
          <w:ilvl w:val="1"/>
          <w:numId w:val="41"/>
        </w:numPr>
        <w:tabs>
          <w:tab w:val="left" w:pos="284"/>
        </w:tabs>
        <w:spacing w:before="120"/>
        <w:jc w:val="both"/>
        <w:rPr>
          <w:rFonts w:cs="Arial"/>
          <w:szCs w:val="22"/>
        </w:rPr>
      </w:pPr>
      <w:r w:rsidRPr="00827EAB">
        <w:rPr>
          <w:rFonts w:cs="Arial"/>
          <w:szCs w:val="22"/>
        </w:rPr>
        <w:t>załącznik nr 9: Obowiązki informacyjne i promocyjne Beneficjenta</w:t>
      </w:r>
      <w:r w:rsidR="004029D6">
        <w:rPr>
          <w:rFonts w:cs="Arial"/>
          <w:szCs w:val="22"/>
        </w:rPr>
        <w:t>.</w:t>
      </w:r>
    </w:p>
    <w:p w14:paraId="79378625" w14:textId="6052A317" w:rsidR="00047FA6" w:rsidRPr="00DC1EC7" w:rsidRDefault="00047FA6" w:rsidP="008A07AC">
      <w:pPr>
        <w:numPr>
          <w:ilvl w:val="1"/>
          <w:numId w:val="41"/>
        </w:numPr>
        <w:tabs>
          <w:tab w:val="left" w:pos="284"/>
        </w:tabs>
        <w:spacing w:before="120"/>
        <w:ind w:hanging="436"/>
        <w:jc w:val="both"/>
        <w:rPr>
          <w:rFonts w:cs="Arial"/>
          <w:strike/>
          <w:szCs w:val="22"/>
        </w:rPr>
      </w:pPr>
      <w:r w:rsidRPr="00DC1EC7">
        <w:rPr>
          <w:rFonts w:cs="Arial"/>
          <w:strike/>
          <w:szCs w:val="22"/>
        </w:rPr>
        <w:t>załącznik nr 10: Wymagania w odniesieniu do informatycznego systemu finansowo-księgowego</w:t>
      </w:r>
      <w:r w:rsidRPr="00DC1EC7">
        <w:rPr>
          <w:rFonts w:cs="Arial"/>
          <w:strike/>
          <w:szCs w:val="22"/>
          <w:vertAlign w:val="superscript"/>
        </w:rPr>
        <w:footnoteReference w:id="20"/>
      </w:r>
      <w:r w:rsidRPr="00DC1EC7">
        <w:rPr>
          <w:rFonts w:cs="Arial"/>
          <w:strike/>
          <w:szCs w:val="22"/>
          <w:vertAlign w:val="superscript"/>
        </w:rPr>
        <w:t>)</w:t>
      </w:r>
      <w:r w:rsidR="00E467D9" w:rsidRPr="00DC1EC7">
        <w:rPr>
          <w:rFonts w:cs="Arial"/>
          <w:strike/>
          <w:szCs w:val="22"/>
        </w:rPr>
        <w:t>.</w:t>
      </w:r>
    </w:p>
    <w:p w14:paraId="3C903B76" w14:textId="5E9890B2" w:rsidR="008F5DDB" w:rsidRPr="008F5DDB" w:rsidRDefault="008F5DDB" w:rsidP="00BD39F8">
      <w:pPr>
        <w:spacing w:before="120"/>
        <w:jc w:val="both"/>
        <w:rPr>
          <w:rFonts w:cs="Arial"/>
          <w:b/>
          <w:szCs w:val="22"/>
        </w:rPr>
      </w:pPr>
    </w:p>
    <w:sectPr w:rsidR="008F5DDB" w:rsidRPr="008F5DDB" w:rsidSect="001C35A0">
      <w:footerReference w:type="default" r:id="rId10"/>
      <w:pgSz w:w="11906" w:h="16838"/>
      <w:pgMar w:top="851"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46669" w14:textId="77777777" w:rsidR="00C072EE" w:rsidRDefault="00C072EE" w:rsidP="00FE0628">
      <w:r>
        <w:separator/>
      </w:r>
    </w:p>
  </w:endnote>
  <w:endnote w:type="continuationSeparator" w:id="0">
    <w:p w14:paraId="6B1ACE2C" w14:textId="77777777" w:rsidR="00C072EE" w:rsidRDefault="00C072EE"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0A90" w14:textId="2FAD1A6E" w:rsidR="00F101EF" w:rsidRDefault="00F101EF">
    <w:pPr>
      <w:pStyle w:val="Stopka"/>
      <w:jc w:val="right"/>
    </w:pPr>
    <w:r>
      <w:fldChar w:fldCharType="begin"/>
    </w:r>
    <w:r>
      <w:instrText>PAGE   \* MERGEFORMAT</w:instrText>
    </w:r>
    <w:r>
      <w:fldChar w:fldCharType="separate"/>
    </w:r>
    <w:r w:rsidR="001F3386">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284CC" w14:textId="77777777" w:rsidR="00C072EE" w:rsidRDefault="00C072EE" w:rsidP="00FE0628">
      <w:r>
        <w:separator/>
      </w:r>
    </w:p>
  </w:footnote>
  <w:footnote w:type="continuationSeparator" w:id="0">
    <w:p w14:paraId="5564F2CB" w14:textId="77777777" w:rsidR="00C072EE" w:rsidRDefault="00C072EE" w:rsidP="00FE0628">
      <w:r>
        <w:continuationSeparator/>
      </w:r>
    </w:p>
  </w:footnote>
  <w:footnote w:id="1">
    <w:p w14:paraId="5445A862" w14:textId="77777777" w:rsidR="00F101EF" w:rsidRDefault="00F101EF" w:rsidP="000F152D">
      <w:pPr>
        <w:pStyle w:val="Tekstprzypisudolnego"/>
        <w:jc w:val="both"/>
      </w:pPr>
      <w:r w:rsidRPr="008E5C09">
        <w:rPr>
          <w:rStyle w:val="Odwoanieprzypisudolnego"/>
          <w:rFonts w:cs="Arial"/>
          <w:szCs w:val="16"/>
        </w:rPr>
        <w:footnoteRef/>
      </w:r>
      <w:r w:rsidRPr="00C42F68">
        <w:rPr>
          <w:rFonts w:cs="Arial"/>
          <w:szCs w:val="16"/>
          <w:vertAlign w:val="superscript"/>
        </w:rPr>
        <w:t>)</w:t>
      </w:r>
      <w:r w:rsidRPr="00C42F68">
        <w:rPr>
          <w:rFonts w:cs="Arial"/>
          <w:szCs w:val="16"/>
        </w:rPr>
        <w:t xml:space="preserve"> </w:t>
      </w:r>
      <w:r w:rsidRPr="008E5C09">
        <w:rPr>
          <w:rFonts w:cs="Arial"/>
          <w:szCs w:val="16"/>
        </w:rPr>
        <w:t>Należy podać</w:t>
      </w:r>
      <w:r>
        <w:rPr>
          <w:rFonts w:cs="Arial"/>
          <w:szCs w:val="16"/>
        </w:rPr>
        <w:t xml:space="preserve"> aktualne</w:t>
      </w:r>
      <w:r w:rsidRPr="008E5C09">
        <w:rPr>
          <w:rFonts w:cs="Arial"/>
          <w:szCs w:val="16"/>
        </w:rPr>
        <w:t xml:space="preserve"> podstawy prawne</w:t>
      </w:r>
      <w:r>
        <w:rPr>
          <w:rFonts w:cs="Arial"/>
          <w:szCs w:val="16"/>
        </w:rPr>
        <w:t xml:space="preserve"> na dzień podjęcia Uchwały</w:t>
      </w:r>
      <w:r w:rsidRPr="008E5C09">
        <w:rPr>
          <w:rFonts w:cs="Arial"/>
          <w:szCs w:val="16"/>
        </w:rPr>
        <w:t>.</w:t>
      </w:r>
    </w:p>
  </w:footnote>
  <w:footnote w:id="2">
    <w:p w14:paraId="0F59939E" w14:textId="77777777" w:rsidR="00F101EF" w:rsidRDefault="00F101EF" w:rsidP="00CA34A8">
      <w:pPr>
        <w:pStyle w:val="Tekstprzypisudolnego"/>
        <w:ind w:left="142" w:hanging="142"/>
        <w:jc w:val="both"/>
      </w:pPr>
      <w:r w:rsidRPr="00C42F68">
        <w:rPr>
          <w:rStyle w:val="Odwoanieprzypisudolnego"/>
          <w:rFonts w:cs="Arial"/>
          <w:szCs w:val="16"/>
        </w:rPr>
        <w:footnoteRef/>
      </w:r>
      <w:r w:rsidRPr="00C42F68">
        <w:rPr>
          <w:rFonts w:cs="Arial"/>
          <w:szCs w:val="16"/>
          <w:vertAlign w:val="superscript"/>
        </w:rPr>
        <w:t>)</w:t>
      </w:r>
      <w:r w:rsidRPr="00C42F68">
        <w:rPr>
          <w:rFonts w:cs="Arial"/>
          <w:szCs w:val="16"/>
        </w:rPr>
        <w:t>Należy wykreślić, w przypadku gdy Beneficjent nie jest zobowiązany do wniesienia wkładu własnego.</w:t>
      </w:r>
      <w:r>
        <w:rPr>
          <w:rFonts w:cs="Arial"/>
          <w:szCs w:val="16"/>
        </w:rPr>
        <w:t xml:space="preserve"> </w:t>
      </w:r>
      <w:proofErr w:type="spellStart"/>
      <w:r>
        <w:rPr>
          <w:rFonts w:cs="Arial"/>
          <w:szCs w:val="16"/>
        </w:rPr>
        <w:t>Niekwalifikowalność</w:t>
      </w:r>
      <w:proofErr w:type="spellEnd"/>
      <w:r>
        <w:rPr>
          <w:rFonts w:cs="Arial"/>
          <w:szCs w:val="16"/>
        </w:rPr>
        <w:t xml:space="preserve"> wkładu własnego ze środków publicznych dotyczy  kwoty powyżej 20% wydatków Projektu.</w:t>
      </w:r>
    </w:p>
  </w:footnote>
  <w:footnote w:id="3">
    <w:p w14:paraId="39D12A6D" w14:textId="77777777" w:rsidR="00F101EF" w:rsidRDefault="00F101EF" w:rsidP="00F15646">
      <w:pPr>
        <w:pStyle w:val="Tekstprzypisudolnego"/>
        <w:jc w:val="both"/>
      </w:pPr>
      <w:r w:rsidRPr="00E1329E">
        <w:rPr>
          <w:rStyle w:val="Odwoanieprzypisudolnego"/>
          <w:rFonts w:cs="Arial"/>
          <w:szCs w:val="16"/>
        </w:rPr>
        <w:footnoteRef/>
      </w:r>
      <w:r w:rsidRPr="00E1329E">
        <w:rPr>
          <w:rStyle w:val="Odwoanieprzypisudolnego"/>
          <w:rFonts w:cs="Arial"/>
          <w:szCs w:val="16"/>
        </w:rPr>
        <w:t xml:space="preserve">) </w:t>
      </w:r>
      <w:r w:rsidRPr="003F734F">
        <w:rPr>
          <w:rFonts w:cs="Arial"/>
          <w:szCs w:val="16"/>
        </w:rPr>
        <w:t>Jeśli dotyczy.</w:t>
      </w:r>
    </w:p>
  </w:footnote>
  <w:footnote w:id="4">
    <w:p w14:paraId="70D6A864" w14:textId="6158C6A1" w:rsidR="00F101EF" w:rsidRDefault="00F101EF" w:rsidP="00A66263">
      <w:pPr>
        <w:pStyle w:val="Tekstprzypisudolnego"/>
        <w:ind w:left="142" w:hanging="142"/>
        <w:jc w:val="both"/>
      </w:pPr>
      <w:r w:rsidRPr="00C42F68">
        <w:rPr>
          <w:rStyle w:val="Odwoanieprzypisudolnego"/>
          <w:rFonts w:cs="Arial"/>
          <w:szCs w:val="16"/>
        </w:rPr>
        <w:footnoteRef/>
      </w:r>
      <w:r w:rsidRPr="00C42F68">
        <w:rPr>
          <w:rFonts w:cs="Arial"/>
          <w:szCs w:val="16"/>
          <w:vertAlign w:val="superscript"/>
        </w:rPr>
        <w:t>)</w:t>
      </w:r>
      <w:r w:rsidRPr="00C42F68">
        <w:rPr>
          <w:rFonts w:cs="Arial"/>
          <w:szCs w:val="16"/>
        </w:rPr>
        <w:t xml:space="preserve"> W przypadku realizacji przez jednostkę organizacyjną Beneficjenta należy  wpisać nazwę jednostki, adres, numer Regon lub/i NIP (w zależności od statusu prawnego jednostki realizującej). Jeżeli </w:t>
      </w:r>
      <w:r w:rsidR="00A956CA">
        <w:rPr>
          <w:rFonts w:cs="Arial"/>
          <w:szCs w:val="16"/>
        </w:rPr>
        <w:t>p</w:t>
      </w:r>
      <w:r w:rsidRPr="00C42F68">
        <w:rPr>
          <w:rFonts w:cs="Arial"/>
          <w:szCs w:val="16"/>
        </w:rPr>
        <w:t>rojekt będzie realizowany wyłącznie przez podmiot wskazany jako Beneficjent, ust. 4 należy wykreślić.</w:t>
      </w:r>
      <w:r>
        <w:rPr>
          <w:rFonts w:cs="Arial"/>
          <w:szCs w:val="16"/>
        </w:rPr>
        <w:t xml:space="preserve"> Realizatorem nie może być jednostka posiadająca osobowość prawną. </w:t>
      </w:r>
      <w:r w:rsidRPr="00DB276E">
        <w:rPr>
          <w:rFonts w:cs="Arial"/>
          <w:szCs w:val="16"/>
        </w:rPr>
        <w:t xml:space="preserve">W sytuacji, kiedy jako </w:t>
      </w:r>
      <w:r>
        <w:rPr>
          <w:rFonts w:cs="Arial"/>
          <w:szCs w:val="16"/>
        </w:rPr>
        <w:t>Beneficjenta</w:t>
      </w:r>
      <w:r w:rsidRPr="00DB276E">
        <w:rPr>
          <w:rFonts w:cs="Arial"/>
          <w:szCs w:val="16"/>
        </w:rPr>
        <w:t xml:space="preserve"> projektu wskazano jedną jednostkę (np. powiat), natomiast projekt faktycznie realizowany jest  </w:t>
      </w:r>
      <w:r w:rsidRPr="00A66263">
        <w:rPr>
          <w:rFonts w:cs="Arial"/>
          <w:szCs w:val="16"/>
        </w:rPr>
        <w:t xml:space="preserve">przez wiele jednostek (np. placówek oświatowych) do </w:t>
      </w:r>
      <w:r>
        <w:rPr>
          <w:rFonts w:cs="Arial"/>
          <w:szCs w:val="16"/>
        </w:rPr>
        <w:t>Zasad</w:t>
      </w:r>
      <w:r w:rsidRPr="00A66263">
        <w:rPr>
          <w:rFonts w:cs="Arial"/>
          <w:szCs w:val="16"/>
        </w:rPr>
        <w:t xml:space="preserve"> o dofinansowanie należy załączyć wykaz wszystkich jednostek realizujących dany projekt.</w:t>
      </w:r>
    </w:p>
  </w:footnote>
  <w:footnote w:id="5">
    <w:p w14:paraId="4201591B" w14:textId="4A8F6883" w:rsidR="00ED543B" w:rsidRPr="00C56D43" w:rsidRDefault="00ED543B" w:rsidP="00ED543B">
      <w:pPr>
        <w:pStyle w:val="Tekstprzypisudolnego"/>
        <w:rPr>
          <w:vertAlign w:val="superscript"/>
        </w:rPr>
      </w:pPr>
      <w:r w:rsidRPr="00C56D43">
        <w:rPr>
          <w:rStyle w:val="Odwoanieprzypisudolnego"/>
        </w:rPr>
        <w:footnoteRef/>
      </w:r>
      <w:r w:rsidRPr="00C56D43">
        <w:rPr>
          <w:vertAlign w:val="superscript"/>
        </w:rPr>
        <w:t xml:space="preserve">) </w:t>
      </w:r>
      <w:r w:rsidRPr="000650E3">
        <w:rPr>
          <w:rFonts w:cs="Arial"/>
          <w:szCs w:val="16"/>
        </w:rPr>
        <w:t xml:space="preserve">Do obliczenia procentu rozliczenia wlicza się również środki zwrócone przez </w:t>
      </w:r>
      <w:r w:rsidR="00721AC1">
        <w:rPr>
          <w:rFonts w:cs="Arial"/>
          <w:szCs w:val="16"/>
        </w:rPr>
        <w:t>B</w:t>
      </w:r>
      <w:r w:rsidRPr="000650E3">
        <w:rPr>
          <w:rFonts w:cs="Arial"/>
          <w:szCs w:val="16"/>
        </w:rPr>
        <w:t>eneficjenta</w:t>
      </w:r>
      <w:r>
        <w:rPr>
          <w:rFonts w:cs="Arial"/>
          <w:szCs w:val="16"/>
        </w:rPr>
        <w:t xml:space="preserve"> do końca okresu rozliczeniowego.</w:t>
      </w:r>
    </w:p>
  </w:footnote>
  <w:footnote w:id="6">
    <w:p w14:paraId="28FB6C34" w14:textId="77777777" w:rsidR="00F101EF" w:rsidRDefault="00F101EF" w:rsidP="00DE7F20">
      <w:pPr>
        <w:pStyle w:val="Tekstprzypisudolnego"/>
        <w:ind w:left="142" w:hanging="142"/>
        <w:jc w:val="both"/>
      </w:pPr>
      <w:r w:rsidRPr="00153B2B">
        <w:rPr>
          <w:rStyle w:val="Odwoanieprzypisudolnego"/>
          <w:rFonts w:cs="Arial"/>
          <w:szCs w:val="16"/>
        </w:rPr>
        <w:footnoteRef/>
      </w:r>
      <w:r w:rsidRPr="00153B2B">
        <w:rPr>
          <w:rFonts w:cs="Arial"/>
          <w:szCs w:val="16"/>
          <w:vertAlign w:val="superscript"/>
        </w:rPr>
        <w:t>)</w:t>
      </w:r>
      <w:r w:rsidRPr="00153B2B">
        <w:rPr>
          <w:rFonts w:cs="Arial"/>
          <w:szCs w:val="16"/>
        </w:rPr>
        <w:t xml:space="preserve"> </w:t>
      </w:r>
      <w:r w:rsidRPr="008864EB">
        <w:rPr>
          <w:rFonts w:cs="Arial"/>
          <w:szCs w:val="16"/>
        </w:rPr>
        <w:t>Należy podać liczbę dni, przy czym okres nie powinien być dłuższy niż 10 dni roboczych. Za termin złożenia wniosku o płatność do Instytucji Pośredniczącej) uznaje się termin przekazania przedmiotowego dokumentu w systemie SL2014.</w:t>
      </w:r>
    </w:p>
  </w:footnote>
  <w:footnote w:id="7">
    <w:p w14:paraId="5072D50A" w14:textId="77777777" w:rsidR="00F101EF" w:rsidRDefault="00F101EF" w:rsidP="00DE7F20">
      <w:pPr>
        <w:pStyle w:val="Tekstprzypisudolnego"/>
        <w:ind w:left="142" w:hanging="142"/>
        <w:jc w:val="both"/>
      </w:pPr>
      <w:r w:rsidRPr="008864EB">
        <w:rPr>
          <w:rStyle w:val="Odwoanieprzypisudolnego"/>
          <w:rFonts w:cs="Arial"/>
          <w:szCs w:val="16"/>
        </w:rPr>
        <w:footnoteRef/>
      </w:r>
      <w:r w:rsidRPr="008864EB">
        <w:rPr>
          <w:rFonts w:cs="Arial"/>
          <w:szCs w:val="16"/>
          <w:vertAlign w:val="superscript"/>
        </w:rPr>
        <w:t>)</w:t>
      </w:r>
      <w:r w:rsidRPr="008864EB">
        <w:rPr>
          <w:rFonts w:cs="Arial"/>
          <w:szCs w:val="16"/>
        </w:rPr>
        <w:t xml:space="preserve"> Dotyczy wyłącznie sytuacji, gdy w ramach wniosku o płatność wykazano wydatki w ramach zamówienia o wartości równej lub wyższej niż próg określony w przepisach wydanych na pods</w:t>
      </w:r>
      <w:r>
        <w:rPr>
          <w:rFonts w:cs="Arial"/>
          <w:szCs w:val="16"/>
        </w:rPr>
        <w:t xml:space="preserve">tawie art. 11 ust. 8 ustawy </w:t>
      </w:r>
      <w:proofErr w:type="spellStart"/>
      <w:r>
        <w:rPr>
          <w:rFonts w:cs="Arial"/>
          <w:szCs w:val="16"/>
        </w:rPr>
        <w:t>Pzp</w:t>
      </w:r>
      <w:proofErr w:type="spellEnd"/>
      <w:r>
        <w:rPr>
          <w:rFonts w:cs="Arial"/>
          <w:szCs w:val="16"/>
        </w:rPr>
        <w:t>.</w:t>
      </w:r>
    </w:p>
  </w:footnote>
  <w:footnote w:id="8">
    <w:p w14:paraId="6063CBC7" w14:textId="77777777" w:rsidR="00F101EF" w:rsidRDefault="00F101EF" w:rsidP="00DE7F20">
      <w:pPr>
        <w:pStyle w:val="Tekstprzypisudolnego"/>
        <w:ind w:left="142" w:hanging="142"/>
        <w:jc w:val="both"/>
      </w:pPr>
      <w:r w:rsidRPr="008864EB">
        <w:rPr>
          <w:rStyle w:val="Odwoanieprzypisudolnego"/>
          <w:rFonts w:cs="Arial"/>
          <w:szCs w:val="16"/>
        </w:rPr>
        <w:footnoteRef/>
      </w:r>
      <w:r w:rsidRPr="008864EB">
        <w:rPr>
          <w:rFonts w:cs="Arial"/>
          <w:szCs w:val="16"/>
          <w:vertAlign w:val="superscript"/>
        </w:rPr>
        <w:t>)</w:t>
      </w:r>
      <w:r w:rsidRPr="008864EB">
        <w:rPr>
          <w:rFonts w:cs="Arial"/>
          <w:szCs w:val="16"/>
        </w:rPr>
        <w:t xml:space="preserve"> Dotyczy beneficjentów będących jednostkami sektora finansów publicznych.</w:t>
      </w:r>
    </w:p>
  </w:footnote>
  <w:footnote w:id="9">
    <w:p w14:paraId="6F8D87C1" w14:textId="77777777" w:rsidR="00F101EF" w:rsidRDefault="00F101EF" w:rsidP="00BD39F8">
      <w:pPr>
        <w:pStyle w:val="Tekstprzypisudolnego"/>
        <w:ind w:left="142" w:hanging="142"/>
        <w:jc w:val="both"/>
      </w:pPr>
      <w:r w:rsidRPr="002F6BE2">
        <w:rPr>
          <w:rStyle w:val="Odwoanieprzypisudolnego"/>
          <w:rFonts w:cs="Arial"/>
          <w:szCs w:val="16"/>
        </w:rPr>
        <w:footnoteRef/>
      </w:r>
      <w:r w:rsidRPr="002F6BE2">
        <w:rPr>
          <w:rFonts w:cs="Arial"/>
          <w:szCs w:val="16"/>
          <w:vertAlign w:val="superscript"/>
        </w:rPr>
        <w:t>)</w:t>
      </w:r>
      <w:r w:rsidRPr="002F6BE2">
        <w:rPr>
          <w:rFonts w:cs="Arial"/>
          <w:szCs w:val="16"/>
        </w:rPr>
        <w:t xml:space="preserve"> Należy wykreślić, w przypadku gdy Beneficjent nie jest zobowiązany do wniesienia wkładu własnego.</w:t>
      </w:r>
    </w:p>
  </w:footnote>
  <w:footnote w:id="10">
    <w:p w14:paraId="7965C6CD" w14:textId="77777777" w:rsidR="00F101EF" w:rsidRDefault="00F101EF" w:rsidP="008800A7">
      <w:pPr>
        <w:pStyle w:val="Tekstprzypisudolnego"/>
        <w:spacing w:after="60"/>
        <w:jc w:val="both"/>
      </w:pPr>
      <w:r w:rsidRPr="00A768E1">
        <w:rPr>
          <w:rStyle w:val="Odwoanieprzypisudolnego"/>
          <w:rFonts w:cs="Arial"/>
          <w:szCs w:val="16"/>
        </w:rPr>
        <w:footnoteRef/>
      </w:r>
      <w:r w:rsidRPr="00C42F68">
        <w:rPr>
          <w:rFonts w:cs="Arial"/>
          <w:szCs w:val="16"/>
          <w:vertAlign w:val="superscript"/>
        </w:rPr>
        <w:t>)</w:t>
      </w:r>
      <w:r w:rsidRPr="00C42F68">
        <w:rPr>
          <w:rFonts w:cs="Arial"/>
          <w:szCs w:val="16"/>
        </w:rPr>
        <w:t xml:space="preserve"> </w:t>
      </w:r>
      <w:r w:rsidRPr="00A768E1">
        <w:rPr>
          <w:rFonts w:cs="Arial"/>
          <w:szCs w:val="16"/>
        </w:rPr>
        <w:t xml:space="preserve"> Dotyczy przypadku, gdy Beneficjentem jest podmiot zarejestrowany na terytorium Rzeczypospolitej Polskiej.</w:t>
      </w:r>
    </w:p>
  </w:footnote>
  <w:footnote w:id="11">
    <w:p w14:paraId="508890B8" w14:textId="77777777" w:rsidR="00F101EF" w:rsidRDefault="00F101EF" w:rsidP="008800A7">
      <w:pPr>
        <w:pStyle w:val="Tekstprzypisudolnego"/>
        <w:spacing w:after="60"/>
        <w:jc w:val="both"/>
      </w:pPr>
      <w:r w:rsidRPr="00A768E1">
        <w:rPr>
          <w:rFonts w:cs="Arial"/>
          <w:szCs w:val="16"/>
          <w:vertAlign w:val="superscript"/>
        </w:rPr>
        <w:footnoteRef/>
      </w:r>
      <w:r w:rsidRPr="00C42F68">
        <w:rPr>
          <w:rFonts w:cs="Arial"/>
          <w:szCs w:val="16"/>
          <w:vertAlign w:val="superscript"/>
        </w:rPr>
        <w:t>)</w:t>
      </w:r>
      <w:r w:rsidRPr="00C42F68">
        <w:rPr>
          <w:rFonts w:cs="Arial"/>
          <w:szCs w:val="16"/>
        </w:rPr>
        <w:t xml:space="preserve"> </w:t>
      </w:r>
      <w:r w:rsidRPr="00A768E1">
        <w:rPr>
          <w:rFonts w:cs="Arial"/>
          <w:szCs w:val="16"/>
        </w:rPr>
        <w:t xml:space="preserve"> Dotyczy Beneficjenta mającego siedzibę na terytorium Rzeczypospolitej Polskiej.</w:t>
      </w:r>
    </w:p>
  </w:footnote>
  <w:footnote w:id="12">
    <w:p w14:paraId="2224D290" w14:textId="77777777" w:rsidR="00F101EF" w:rsidRDefault="00F101EF" w:rsidP="008800A7">
      <w:pPr>
        <w:pStyle w:val="Tekstprzypisudolnego"/>
        <w:spacing w:after="60"/>
        <w:jc w:val="both"/>
      </w:pPr>
      <w:r w:rsidRPr="00A768E1">
        <w:rPr>
          <w:rFonts w:cs="Arial"/>
          <w:szCs w:val="16"/>
          <w:vertAlign w:val="superscript"/>
        </w:rPr>
        <w:footnoteRef/>
      </w:r>
      <w:r w:rsidRPr="00C42F68">
        <w:rPr>
          <w:rFonts w:cs="Arial"/>
          <w:szCs w:val="16"/>
          <w:vertAlign w:val="superscript"/>
        </w:rPr>
        <w:t>)</w:t>
      </w:r>
      <w:r w:rsidRPr="00C42F68">
        <w:rPr>
          <w:rFonts w:cs="Arial"/>
          <w:szCs w:val="16"/>
        </w:rPr>
        <w:t xml:space="preserve"> </w:t>
      </w:r>
      <w:r w:rsidRPr="00A768E1">
        <w:rPr>
          <w:rFonts w:cs="Arial"/>
          <w:szCs w:val="16"/>
        </w:rPr>
        <w:t xml:space="preserve"> Dotyczy Beneficjenta niemającego siedziby na terytorium Rzeczypospolitej Polskiej.</w:t>
      </w:r>
    </w:p>
  </w:footnote>
  <w:footnote w:id="13">
    <w:p w14:paraId="79AEB17B" w14:textId="77777777" w:rsidR="00F101EF" w:rsidRDefault="00F101EF" w:rsidP="00ED4331">
      <w:pPr>
        <w:pStyle w:val="Tekstprzypisudolnego"/>
        <w:spacing w:after="60"/>
        <w:ind w:left="142" w:hanging="142"/>
        <w:jc w:val="both"/>
      </w:pPr>
      <w:r w:rsidRPr="00A768E1">
        <w:rPr>
          <w:rStyle w:val="Odwoanieprzypisudolnego"/>
          <w:rFonts w:cs="Arial"/>
          <w:szCs w:val="16"/>
        </w:rPr>
        <w:footnoteRef/>
      </w:r>
      <w:r w:rsidRPr="00C42F68">
        <w:rPr>
          <w:rFonts w:cs="Arial"/>
          <w:szCs w:val="16"/>
          <w:vertAlign w:val="superscript"/>
        </w:rPr>
        <w:t>)</w:t>
      </w:r>
      <w:r w:rsidRPr="00C42F68">
        <w:rPr>
          <w:rFonts w:cs="Arial"/>
          <w:szCs w:val="16"/>
        </w:rPr>
        <w:t xml:space="preserve"> </w:t>
      </w:r>
      <w:r w:rsidRPr="00A768E1">
        <w:rPr>
          <w:rFonts w:cs="Arial"/>
          <w:szCs w:val="16"/>
        </w:rPr>
        <w:t>W zakresie nieuregulowanym stosuje się procedurę nr 4 określoną w załączniku nr 3 do Wytycznych w zakresie gromadzenia.</w:t>
      </w:r>
      <w:r w:rsidRPr="00ED4331">
        <w:rPr>
          <w:rFonts w:cs="Arial"/>
          <w:i/>
          <w:iCs/>
        </w:rPr>
        <w:t xml:space="preserve"> </w:t>
      </w:r>
      <w:r w:rsidRPr="00ED4331">
        <w:rPr>
          <w:rFonts w:cs="Arial"/>
          <w:szCs w:val="16"/>
        </w:rPr>
        <w:t>i przekazywania danych w postaci elektronicznej na lata 2014-2020</w:t>
      </w:r>
      <w:r>
        <w:rPr>
          <w:rFonts w:cs="Arial"/>
          <w:szCs w:val="16"/>
        </w:rPr>
        <w:t>.</w:t>
      </w:r>
    </w:p>
  </w:footnote>
  <w:footnote w:id="14">
    <w:p w14:paraId="3DDBAD5A" w14:textId="21638077" w:rsidR="00F101EF" w:rsidRDefault="00F101EF" w:rsidP="001241CD">
      <w:pPr>
        <w:pStyle w:val="Tekstprzypisudolnego"/>
        <w:ind w:left="142" w:hanging="142"/>
        <w:jc w:val="both"/>
      </w:pPr>
      <w:r w:rsidRPr="00C6672D">
        <w:rPr>
          <w:rStyle w:val="Odwoanieprzypisudolnego"/>
          <w:rFonts w:cs="Arial"/>
          <w:szCs w:val="16"/>
        </w:rPr>
        <w:footnoteRef/>
      </w:r>
      <w:r w:rsidRPr="00C42F68">
        <w:rPr>
          <w:rFonts w:cs="Arial"/>
          <w:szCs w:val="16"/>
          <w:vertAlign w:val="superscript"/>
        </w:rPr>
        <w:t>)</w:t>
      </w:r>
      <w:r w:rsidRPr="00C42F68">
        <w:rPr>
          <w:rFonts w:cs="Arial"/>
          <w:szCs w:val="16"/>
        </w:rPr>
        <w:t xml:space="preserve"> </w:t>
      </w:r>
      <w:r w:rsidRPr="00C6672D">
        <w:rPr>
          <w:rFonts w:cs="Arial"/>
          <w:szCs w:val="16"/>
        </w:rPr>
        <w:t xml:space="preserve">Należy wykreślić w przypadku, </w:t>
      </w:r>
      <w:r>
        <w:rPr>
          <w:rFonts w:cs="Arial"/>
          <w:szCs w:val="16"/>
        </w:rPr>
        <w:t>gdy B</w:t>
      </w:r>
      <w:r w:rsidRPr="00C6672D">
        <w:rPr>
          <w:rFonts w:cs="Arial"/>
          <w:szCs w:val="16"/>
        </w:rPr>
        <w:t xml:space="preserve">eneficjent </w:t>
      </w:r>
      <w:r>
        <w:rPr>
          <w:rFonts w:cs="Arial"/>
          <w:szCs w:val="16"/>
        </w:rPr>
        <w:t>nie jest</w:t>
      </w:r>
      <w:r w:rsidRPr="00C6672D">
        <w:rPr>
          <w:rFonts w:cs="Arial"/>
          <w:b/>
          <w:bCs/>
          <w:szCs w:val="16"/>
          <w:u w:val="single"/>
        </w:rPr>
        <w:t xml:space="preserve"> </w:t>
      </w:r>
      <w:r w:rsidRPr="00C6672D">
        <w:rPr>
          <w:rFonts w:cs="Arial"/>
          <w:szCs w:val="16"/>
        </w:rPr>
        <w:t xml:space="preserve"> zobowiązan</w:t>
      </w:r>
      <w:r>
        <w:rPr>
          <w:rFonts w:cs="Arial"/>
          <w:szCs w:val="16"/>
        </w:rPr>
        <w:t>y</w:t>
      </w:r>
      <w:r w:rsidRPr="00C6672D">
        <w:rPr>
          <w:rFonts w:cs="Arial"/>
          <w:szCs w:val="16"/>
        </w:rPr>
        <w:t xml:space="preserve"> do stosowania ustawy </w:t>
      </w:r>
      <w:proofErr w:type="spellStart"/>
      <w:r w:rsidR="00892CAA">
        <w:rPr>
          <w:rFonts w:cs="Arial"/>
          <w:szCs w:val="16"/>
        </w:rPr>
        <w:t>Pzp</w:t>
      </w:r>
      <w:proofErr w:type="spellEnd"/>
      <w:r w:rsidR="00892CAA">
        <w:rPr>
          <w:rFonts w:cs="Arial"/>
          <w:szCs w:val="16"/>
        </w:rPr>
        <w:t xml:space="preserve"> </w:t>
      </w:r>
    </w:p>
  </w:footnote>
  <w:footnote w:id="15">
    <w:p w14:paraId="2F961E4D" w14:textId="4DEFCCF3" w:rsidR="00F101EF" w:rsidRDefault="00F101EF" w:rsidP="001241CD">
      <w:pPr>
        <w:pStyle w:val="Tekstprzypisudolnego"/>
      </w:pPr>
      <w:r w:rsidRPr="00C42F68">
        <w:rPr>
          <w:rStyle w:val="Odwoanieprzypisudolnego"/>
          <w:rFonts w:cs="Arial"/>
          <w:szCs w:val="16"/>
        </w:rPr>
        <w:footnoteRef/>
      </w:r>
      <w:r w:rsidRPr="00C42F68">
        <w:rPr>
          <w:rFonts w:cs="Arial"/>
          <w:szCs w:val="16"/>
          <w:vertAlign w:val="superscript"/>
        </w:rPr>
        <w:t>)</w:t>
      </w:r>
      <w:r w:rsidRPr="00C42F68">
        <w:rPr>
          <w:rFonts w:cs="Arial"/>
          <w:szCs w:val="16"/>
        </w:rPr>
        <w:t xml:space="preserve"> </w:t>
      </w:r>
      <w:r w:rsidR="00916A55" w:rsidRPr="009D7702">
        <w:rPr>
          <w:rFonts w:cs="Arial"/>
          <w:szCs w:val="16"/>
        </w:rPr>
        <w:t>Należy podać datę aktualnego Wniosku o dofinansowanie</w:t>
      </w:r>
      <w:r w:rsidR="005851BB">
        <w:rPr>
          <w:rFonts w:cs="Arial"/>
          <w:szCs w:val="16"/>
        </w:rPr>
        <w:t xml:space="preserve"> albo numer sumy kontrolnej</w:t>
      </w:r>
      <w:r w:rsidRPr="00C42F68">
        <w:rPr>
          <w:rFonts w:cs="Arial"/>
          <w:szCs w:val="16"/>
        </w:rPr>
        <w:t>.</w:t>
      </w:r>
    </w:p>
  </w:footnote>
  <w:footnote w:id="16">
    <w:p w14:paraId="2D154A30" w14:textId="77777777" w:rsidR="00F101EF" w:rsidRDefault="00F101EF" w:rsidP="001241CD">
      <w:pPr>
        <w:pStyle w:val="Tekstprzypisudolnego"/>
        <w:jc w:val="both"/>
      </w:pPr>
      <w:r w:rsidRPr="00C42F68">
        <w:rPr>
          <w:rStyle w:val="Odwoanieprzypisudolnego"/>
          <w:rFonts w:cs="Arial"/>
          <w:szCs w:val="16"/>
        </w:rPr>
        <w:footnoteRef/>
      </w:r>
      <w:r w:rsidRPr="00C42F68">
        <w:rPr>
          <w:rFonts w:cs="Arial"/>
          <w:szCs w:val="16"/>
          <w:vertAlign w:val="superscript"/>
        </w:rPr>
        <w:t>)</w:t>
      </w:r>
      <w:r w:rsidRPr="00C42F68">
        <w:rPr>
          <w:rFonts w:cs="Arial"/>
          <w:szCs w:val="16"/>
        </w:rPr>
        <w:t xml:space="preserve"> Należy usunąć w przypadku gdy w ramach projekt</w:t>
      </w:r>
      <w:r>
        <w:rPr>
          <w:rFonts w:cs="Arial"/>
          <w:szCs w:val="16"/>
        </w:rPr>
        <w:t>u</w:t>
      </w:r>
      <w:r w:rsidRPr="00C42F68">
        <w:rPr>
          <w:rFonts w:cs="Arial"/>
          <w:szCs w:val="16"/>
        </w:rPr>
        <w:t xml:space="preserve"> nie będzie udzielana pomoc publiczna.</w:t>
      </w:r>
    </w:p>
  </w:footnote>
  <w:footnote w:id="17">
    <w:p w14:paraId="24CBE197" w14:textId="77777777" w:rsidR="00F101EF" w:rsidRDefault="00F101EF" w:rsidP="001241CD">
      <w:pPr>
        <w:pStyle w:val="Tekstprzypisudolnego"/>
      </w:pPr>
      <w:r w:rsidRPr="00C42F68">
        <w:rPr>
          <w:rStyle w:val="Odwoanieprzypisudolnego"/>
          <w:rFonts w:cs="Arial"/>
          <w:szCs w:val="16"/>
        </w:rPr>
        <w:footnoteRef/>
      </w:r>
      <w:r w:rsidRPr="00C42F68">
        <w:rPr>
          <w:rFonts w:cs="Arial"/>
          <w:szCs w:val="16"/>
          <w:vertAlign w:val="superscript"/>
        </w:rPr>
        <w:t>)</w:t>
      </w:r>
      <w:r w:rsidRPr="00C42F68">
        <w:rPr>
          <w:rFonts w:cs="Arial"/>
          <w:szCs w:val="16"/>
        </w:rPr>
        <w:t xml:space="preserve"> Należy wykreślić w przypadku gdy w ramach projektu wydatki nie są rozliczane ryczałtowo.</w:t>
      </w:r>
    </w:p>
  </w:footnote>
  <w:footnote w:id="18">
    <w:p w14:paraId="3C9A22A4" w14:textId="77777777" w:rsidR="00F101EF" w:rsidRDefault="00F101EF" w:rsidP="001241CD">
      <w:pPr>
        <w:pStyle w:val="Tekstprzypisudolnego"/>
        <w:jc w:val="both"/>
      </w:pPr>
      <w:r w:rsidRPr="0087159F">
        <w:rPr>
          <w:rStyle w:val="Odwoanieprzypisudolnego"/>
          <w:rFonts w:cs="Arial"/>
          <w:szCs w:val="16"/>
        </w:rPr>
        <w:footnoteRef/>
      </w:r>
      <w:r w:rsidRPr="0087159F">
        <w:rPr>
          <w:rStyle w:val="Odwoanieprzypisudolnego"/>
          <w:rFonts w:cs="Arial"/>
          <w:szCs w:val="16"/>
        </w:rPr>
        <w:t>)</w:t>
      </w:r>
      <w:r w:rsidRPr="0087159F">
        <w:rPr>
          <w:rFonts w:cs="Arial"/>
          <w:szCs w:val="16"/>
        </w:rPr>
        <w:t xml:space="preserve"> Należy podać aktualne podstawy prawne</w:t>
      </w:r>
      <w:r>
        <w:rPr>
          <w:rFonts w:cs="Arial"/>
          <w:szCs w:val="16"/>
        </w:rPr>
        <w:t xml:space="preserve"> na dzień podjęcia uchwały</w:t>
      </w:r>
      <w:r w:rsidRPr="0087159F">
        <w:rPr>
          <w:rFonts w:cs="Arial"/>
          <w:szCs w:val="16"/>
        </w:rPr>
        <w:t>.</w:t>
      </w:r>
    </w:p>
  </w:footnote>
  <w:footnote w:id="19">
    <w:p w14:paraId="002FBDAE" w14:textId="77777777" w:rsidR="00F101EF" w:rsidRDefault="00F101EF" w:rsidP="005C3220">
      <w:pPr>
        <w:pStyle w:val="Tekstprzypisudolnego"/>
        <w:jc w:val="both"/>
      </w:pPr>
      <w:r w:rsidRPr="00C42F68">
        <w:rPr>
          <w:rStyle w:val="Odwoanieprzypisudolnego"/>
          <w:rFonts w:cs="Arial"/>
          <w:szCs w:val="16"/>
        </w:rPr>
        <w:footnoteRef/>
      </w:r>
      <w:r w:rsidRPr="00C42F68">
        <w:rPr>
          <w:rFonts w:cs="Arial"/>
          <w:szCs w:val="16"/>
          <w:vertAlign w:val="superscript"/>
        </w:rPr>
        <w:t>)</w:t>
      </w:r>
      <w:r w:rsidRPr="00C42F68">
        <w:rPr>
          <w:rFonts w:cs="Arial"/>
          <w:szCs w:val="16"/>
        </w:rPr>
        <w:t xml:space="preserve"> Należy wykreślić, jeżeli Beneficjent nie będzie kwalifikował kosztu podatku od towarów i usług.</w:t>
      </w:r>
    </w:p>
  </w:footnote>
  <w:footnote w:id="20">
    <w:p w14:paraId="428C765B" w14:textId="77777777" w:rsidR="00F101EF" w:rsidRDefault="00F101EF" w:rsidP="00E02046">
      <w:pPr>
        <w:pStyle w:val="Tekstprzypisudolnego"/>
        <w:ind w:left="142" w:hanging="142"/>
        <w:jc w:val="both"/>
      </w:pPr>
      <w:r w:rsidRPr="00C42F68">
        <w:rPr>
          <w:rStyle w:val="Odwoanieprzypisudolnego"/>
          <w:rFonts w:cs="Arial"/>
          <w:szCs w:val="16"/>
        </w:rPr>
        <w:footnoteRef/>
      </w:r>
      <w:r w:rsidRPr="00C42F68">
        <w:rPr>
          <w:rFonts w:cs="Arial"/>
          <w:szCs w:val="16"/>
          <w:vertAlign w:val="superscript"/>
        </w:rPr>
        <w:t>)</w:t>
      </w:r>
      <w:r w:rsidRPr="00C42F68">
        <w:rPr>
          <w:rFonts w:cs="Arial"/>
          <w:szCs w:val="16"/>
        </w:rPr>
        <w:t xml:space="preserve"> Należy wykreślić, jeżeli Beneficjent nie będzie przedkładał wraz z wnioskiem o płatność wydruku z ewidencji księgowej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250"/>
    <w:multiLevelType w:val="hybridMultilevel"/>
    <w:tmpl w:val="C9684656"/>
    <w:lvl w:ilvl="0" w:tplc="DAF8012E">
      <w:start w:val="1"/>
      <w:numFmt w:val="decimal"/>
      <w:lvlText w:val="%1)"/>
      <w:lvlJc w:val="left"/>
      <w:pPr>
        <w:tabs>
          <w:tab w:val="num" w:pos="720"/>
        </w:tabs>
        <w:ind w:left="72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23900BD"/>
    <w:multiLevelType w:val="hybridMultilevel"/>
    <w:tmpl w:val="C9684656"/>
    <w:lvl w:ilvl="0" w:tplc="DAF8012E">
      <w:start w:val="1"/>
      <w:numFmt w:val="decimal"/>
      <w:lvlText w:val="%1)"/>
      <w:lvlJc w:val="left"/>
      <w:pPr>
        <w:tabs>
          <w:tab w:val="num" w:pos="720"/>
        </w:tabs>
        <w:ind w:left="72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5234D15"/>
    <w:multiLevelType w:val="hybridMultilevel"/>
    <w:tmpl w:val="6C6E2852"/>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 w15:restartNumberingAfterBreak="0">
    <w:nsid w:val="0B765932"/>
    <w:multiLevelType w:val="hybridMultilevel"/>
    <w:tmpl w:val="569C2C5E"/>
    <w:lvl w:ilvl="0" w:tplc="04150011">
      <w:start w:val="1"/>
      <w:numFmt w:val="decimal"/>
      <w:lvlText w:val="%1)"/>
      <w:lvlJc w:val="left"/>
      <w:pPr>
        <w:tabs>
          <w:tab w:val="num" w:pos="360"/>
        </w:tabs>
        <w:ind w:left="360" w:hanging="360"/>
      </w:pPr>
      <w:rPr>
        <w:i w:val="0"/>
        <w:i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0C084328"/>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0442906"/>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114248E5"/>
    <w:multiLevelType w:val="hybridMultilevel"/>
    <w:tmpl w:val="790E8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22F528E"/>
    <w:multiLevelType w:val="hybridMultilevel"/>
    <w:tmpl w:val="BDDAF7CE"/>
    <w:lvl w:ilvl="0" w:tplc="5824DDF2">
      <w:start w:val="1"/>
      <w:numFmt w:val="lowerLetter"/>
      <w:lvlText w:val="%1)"/>
      <w:lvlJc w:val="left"/>
      <w:pPr>
        <w:tabs>
          <w:tab w:val="num" w:pos="540"/>
        </w:tabs>
        <w:ind w:left="54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17B93BFA"/>
    <w:multiLevelType w:val="hybridMultilevel"/>
    <w:tmpl w:val="4ECC3F10"/>
    <w:lvl w:ilvl="0" w:tplc="5824DDF2">
      <w:start w:val="1"/>
      <w:numFmt w:val="lowerLetter"/>
      <w:lvlText w:val="%1)"/>
      <w:lvlJc w:val="left"/>
      <w:pPr>
        <w:tabs>
          <w:tab w:val="num" w:pos="540"/>
        </w:tabs>
        <w:ind w:left="540" w:hanging="18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203413"/>
    <w:multiLevelType w:val="hybridMultilevel"/>
    <w:tmpl w:val="D6F88F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331B03"/>
    <w:multiLevelType w:val="hybridMultilevel"/>
    <w:tmpl w:val="D09EB53A"/>
    <w:lvl w:ilvl="0" w:tplc="694CF15E">
      <w:start w:val="26"/>
      <w:numFmt w:val="decimal"/>
      <w:lvlText w:val="%1."/>
      <w:lvlJc w:val="left"/>
      <w:pPr>
        <w:tabs>
          <w:tab w:val="num" w:pos="360"/>
        </w:tabs>
        <w:ind w:left="36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F666AB"/>
    <w:multiLevelType w:val="multilevel"/>
    <w:tmpl w:val="18D02348"/>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15:restartNumberingAfterBreak="0">
    <w:nsid w:val="1C2033B3"/>
    <w:multiLevelType w:val="multilevel"/>
    <w:tmpl w:val="4766898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C410FA7"/>
    <w:multiLevelType w:val="multilevel"/>
    <w:tmpl w:val="F3D285CC"/>
    <w:lvl w:ilvl="0">
      <w:start w:val="1"/>
      <w:numFmt w:val="decimal"/>
      <w:lvlText w:val="%1."/>
      <w:lvlJc w:val="left"/>
      <w:pPr>
        <w:tabs>
          <w:tab w:val="num" w:pos="360"/>
        </w:tabs>
        <w:ind w:left="360" w:hanging="360"/>
      </w:pPr>
      <w:rPr>
        <w:rFonts w:hint="default"/>
        <w:b w:val="0"/>
        <w:i w:val="0"/>
        <w:iCs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D1310CC"/>
    <w:multiLevelType w:val="hybridMultilevel"/>
    <w:tmpl w:val="4F109D90"/>
    <w:lvl w:ilvl="0" w:tplc="04150011">
      <w:start w:val="1"/>
      <w:numFmt w:val="decimal"/>
      <w:lvlText w:val="%1)"/>
      <w:lvlJc w:val="left"/>
      <w:pPr>
        <w:tabs>
          <w:tab w:val="num" w:pos="360"/>
        </w:tabs>
        <w:ind w:left="360" w:hanging="360"/>
      </w:pPr>
      <w:rPr>
        <w:i w:val="0"/>
        <w:i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03703E4"/>
    <w:multiLevelType w:val="multilevel"/>
    <w:tmpl w:val="F37ED7FA"/>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AC44961"/>
    <w:multiLevelType w:val="multilevel"/>
    <w:tmpl w:val="939AE22C"/>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3"/>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30317427"/>
    <w:multiLevelType w:val="hybridMultilevel"/>
    <w:tmpl w:val="DBBEA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643F34"/>
    <w:multiLevelType w:val="hybridMultilevel"/>
    <w:tmpl w:val="04242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4654F59"/>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9" w15:restartNumberingAfterBreak="0">
    <w:nsid w:val="37270488"/>
    <w:multiLevelType w:val="hybridMultilevel"/>
    <w:tmpl w:val="5A281B00"/>
    <w:lvl w:ilvl="0" w:tplc="04150011">
      <w:start w:val="1"/>
      <w:numFmt w:val="decimal"/>
      <w:lvlText w:val="%1)"/>
      <w:lvlJc w:val="left"/>
      <w:pPr>
        <w:ind w:left="720" w:hanging="360"/>
      </w:pPr>
      <w:rPr>
        <w:rFonts w:hint="default"/>
        <w:b w:val="0"/>
        <w:bCs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7BC793A"/>
    <w:multiLevelType w:val="hybridMultilevel"/>
    <w:tmpl w:val="BAACED5E"/>
    <w:lvl w:ilvl="0" w:tplc="F1EA4AE4">
      <w:start w:val="1"/>
      <w:numFmt w:val="decimal"/>
      <w:lvlText w:val="%1)"/>
      <w:lvlJc w:val="left"/>
      <w:pPr>
        <w:ind w:left="720" w:hanging="360"/>
      </w:pPr>
      <w:rPr>
        <w:rFonts w:ascii="Arial" w:hAnsi="Arial" w:cs="Arial" w:hint="default"/>
        <w:strike w:val="0"/>
        <w:sz w:val="22"/>
        <w:szCs w:val="22"/>
      </w:rPr>
    </w:lvl>
    <w:lvl w:ilvl="1" w:tplc="7D966E6E">
      <w:start w:val="1"/>
      <w:numFmt w:val="lowerLetter"/>
      <w:lvlText w:val="%2)"/>
      <w:lvlJc w:val="left"/>
      <w:pPr>
        <w:ind w:left="1440" w:hanging="360"/>
      </w:pPr>
      <w:rPr>
        <w:rFonts w:hint="default"/>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B74210C"/>
    <w:multiLevelType w:val="hybridMultilevel"/>
    <w:tmpl w:val="E22099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4" w15:restartNumberingAfterBreak="0">
    <w:nsid w:val="3EFB66FD"/>
    <w:multiLevelType w:val="hybridMultilevel"/>
    <w:tmpl w:val="A0D457A2"/>
    <w:lvl w:ilvl="0" w:tplc="01D6C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090655"/>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436D6B3A"/>
    <w:multiLevelType w:val="hybridMultilevel"/>
    <w:tmpl w:val="E8E665B0"/>
    <w:lvl w:ilvl="0" w:tplc="04150017">
      <w:start w:val="1"/>
      <w:numFmt w:val="lowerLetter"/>
      <w:lvlText w:val="%1)"/>
      <w:lvlJc w:val="left"/>
      <w:pPr>
        <w:ind w:left="720" w:hanging="360"/>
      </w:pPr>
      <w:rPr>
        <w:rFonts w:hint="default"/>
        <w:b w:val="0"/>
        <w:bCs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45464289"/>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87506AA"/>
    <w:multiLevelType w:val="multilevel"/>
    <w:tmpl w:val="6BA89E8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4ACD5CC7"/>
    <w:multiLevelType w:val="hybridMultilevel"/>
    <w:tmpl w:val="09AE9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AD22132"/>
    <w:multiLevelType w:val="hybridMultilevel"/>
    <w:tmpl w:val="7A2EC24C"/>
    <w:lvl w:ilvl="0" w:tplc="0C50D5C4">
      <w:start w:val="1"/>
      <w:numFmt w:val="decimal"/>
      <w:lvlText w:val="%1."/>
      <w:lvlJc w:val="left"/>
      <w:pPr>
        <w:tabs>
          <w:tab w:val="num" w:pos="360"/>
        </w:tabs>
        <w:ind w:left="360" w:hanging="360"/>
      </w:pPr>
      <w:rPr>
        <w:i w:val="0"/>
        <w:i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15:restartNumberingAfterBreak="0">
    <w:nsid w:val="4B84417C"/>
    <w:multiLevelType w:val="hybridMultilevel"/>
    <w:tmpl w:val="F3C0CD16"/>
    <w:lvl w:ilvl="0" w:tplc="6108C48A">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4BE00F7E"/>
    <w:multiLevelType w:val="hybridMultilevel"/>
    <w:tmpl w:val="B4D625CE"/>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b w:val="0"/>
        <w:bCs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DA1812"/>
    <w:multiLevelType w:val="hybridMultilevel"/>
    <w:tmpl w:val="34481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7"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0CF57A3"/>
    <w:multiLevelType w:val="hybridMultilevel"/>
    <w:tmpl w:val="16760ABC"/>
    <w:lvl w:ilvl="0" w:tplc="DAF8012E">
      <w:start w:val="1"/>
      <w:numFmt w:val="decimal"/>
      <w:lvlText w:val="%1)"/>
      <w:lvlJc w:val="left"/>
      <w:pPr>
        <w:tabs>
          <w:tab w:val="num" w:pos="720"/>
        </w:tabs>
        <w:ind w:left="72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546910CE"/>
    <w:multiLevelType w:val="hybridMultilevel"/>
    <w:tmpl w:val="D1EA8CBA"/>
    <w:lvl w:ilvl="0" w:tplc="04150011">
      <w:start w:val="1"/>
      <w:numFmt w:val="decimal"/>
      <w:lvlText w:val="%1)"/>
      <w:lvlJc w:val="left"/>
      <w:pPr>
        <w:ind w:left="1440" w:hanging="360"/>
      </w:pPr>
      <w:rPr>
        <w:rFonts w:hint="default"/>
        <w:b w:val="0"/>
        <w:bCs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59BA0465"/>
    <w:multiLevelType w:val="multilevel"/>
    <w:tmpl w:val="AA50334C"/>
    <w:lvl w:ilvl="0">
      <w:start w:val="1"/>
      <w:numFmt w:val="decimal"/>
      <w:lvlText w:val="%1."/>
      <w:lvlJc w:val="left"/>
      <w:pPr>
        <w:tabs>
          <w:tab w:val="num" w:pos="360"/>
        </w:tabs>
        <w:ind w:left="360" w:hanging="360"/>
      </w:pPr>
      <w:rPr>
        <w:rFonts w:ascii="Arial" w:eastAsia="Times New Roman" w:hAnsi="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5BAA4A8E"/>
    <w:multiLevelType w:val="multilevel"/>
    <w:tmpl w:val="6B9250D6"/>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5BC55065"/>
    <w:multiLevelType w:val="hybridMultilevel"/>
    <w:tmpl w:val="D096BAB0"/>
    <w:lvl w:ilvl="0" w:tplc="CFBE4168">
      <w:start w:val="4"/>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061BB7"/>
    <w:multiLevelType w:val="hybridMultilevel"/>
    <w:tmpl w:val="6E9E428C"/>
    <w:lvl w:ilvl="0" w:tplc="4C4207E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5C6F504A"/>
    <w:multiLevelType w:val="multilevel"/>
    <w:tmpl w:val="20CCABA6"/>
    <w:lvl w:ilvl="0">
      <w:start w:val="1"/>
      <w:numFmt w:val="none"/>
      <w:lvlRestart w:val="0"/>
      <w:suff w:val="nothing"/>
      <w:lvlText w:val=""/>
      <w:lvlJc w:val="left"/>
      <w:rPr>
        <w:rFonts w:hint="default"/>
      </w:rPr>
    </w:lvl>
    <w:lvl w:ilvl="1">
      <w:start w:val="1"/>
      <w:numFmt w:val="decimal"/>
      <w:lvlText w:val="%2."/>
      <w:lvlJc w:val="left"/>
      <w:pPr>
        <w:tabs>
          <w:tab w:val="num" w:pos="0"/>
        </w:tabs>
        <w:ind w:left="850" w:hanging="850"/>
      </w:pPr>
      <w:rPr>
        <w:rFonts w:hint="default"/>
        <w:b w:val="0"/>
        <w:bCs w:val="0"/>
      </w:rPr>
    </w:lvl>
    <w:lvl w:ilvl="2">
      <w:start w:val="1"/>
      <w:numFmt w:val="decimal"/>
      <w:lvlText w:val="%2.%3"/>
      <w:lvlJc w:val="left"/>
      <w:pPr>
        <w:tabs>
          <w:tab w:val="num" w:pos="850"/>
        </w:tabs>
        <w:ind w:left="850" w:hanging="850"/>
      </w:pPr>
      <w:rPr>
        <w:rFonts w:hint="default"/>
        <w:b w:val="0"/>
        <w:bCs w:val="0"/>
      </w:rPr>
    </w:lvl>
    <w:lvl w:ilvl="3">
      <w:start w:val="1"/>
      <w:numFmt w:val="decimal"/>
      <w:lvlText w:val="%2.%3.%4"/>
      <w:lvlJc w:val="left"/>
      <w:pPr>
        <w:tabs>
          <w:tab w:val="num" w:pos="0"/>
        </w:tabs>
        <w:ind w:left="1701" w:hanging="851"/>
      </w:pPr>
      <w:rPr>
        <w:rFonts w:hint="default"/>
      </w:rPr>
    </w:lvl>
    <w:lvl w:ilvl="4">
      <w:start w:val="1"/>
      <w:numFmt w:val="lowerLetter"/>
      <w:lvlText w:val="(%5)"/>
      <w:lvlJc w:val="left"/>
      <w:pPr>
        <w:tabs>
          <w:tab w:val="num" w:pos="0"/>
        </w:tabs>
        <w:ind w:left="2551" w:hanging="850"/>
      </w:pPr>
      <w:rPr>
        <w:rFonts w:hint="default"/>
      </w:rPr>
    </w:lvl>
    <w:lvl w:ilvl="5">
      <w:start w:val="1"/>
      <w:numFmt w:val="lowerRoman"/>
      <w:lvlText w:val="(%6)"/>
      <w:lvlJc w:val="left"/>
      <w:pPr>
        <w:tabs>
          <w:tab w:val="num" w:pos="0"/>
        </w:tabs>
        <w:ind w:left="3402" w:hanging="851"/>
      </w:pPr>
      <w:rPr>
        <w:rFonts w:hint="default"/>
      </w:rPr>
    </w:lvl>
    <w:lvl w:ilvl="6">
      <w:start w:val="1"/>
      <w:numFmt w:val="none"/>
      <w:pStyle w:val="CMSHeadL7"/>
      <w:suff w:val="nothing"/>
      <w:lvlText w:val=""/>
      <w:lvlJc w:val="left"/>
      <w:pPr>
        <w:ind w:left="850"/>
      </w:pPr>
      <w:rPr>
        <w:rFonts w:hint="default"/>
      </w:rPr>
    </w:lvl>
    <w:lvl w:ilvl="7">
      <w:start w:val="1"/>
      <w:numFmt w:val="lowerLetter"/>
      <w:lvlText w:val="(%8)"/>
      <w:lvlJc w:val="left"/>
      <w:pPr>
        <w:tabs>
          <w:tab w:val="num" w:pos="0"/>
        </w:tabs>
        <w:ind w:left="1701" w:hanging="851"/>
      </w:pPr>
      <w:rPr>
        <w:rFonts w:hint="default"/>
      </w:rPr>
    </w:lvl>
    <w:lvl w:ilvl="8">
      <w:start w:val="1"/>
      <w:numFmt w:val="lowerRoman"/>
      <w:lvlText w:val="(%9)"/>
      <w:lvlJc w:val="left"/>
      <w:pPr>
        <w:tabs>
          <w:tab w:val="num" w:pos="0"/>
        </w:tabs>
        <w:ind w:left="2551" w:hanging="850"/>
      </w:pPr>
      <w:rPr>
        <w:rFonts w:hint="default"/>
      </w:rPr>
    </w:lvl>
  </w:abstractNum>
  <w:abstractNum w:abstractNumId="56" w15:restartNumberingAfterBreak="0">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61781592"/>
    <w:multiLevelType w:val="hybridMultilevel"/>
    <w:tmpl w:val="884A1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574160"/>
    <w:multiLevelType w:val="hybridMultilevel"/>
    <w:tmpl w:val="04242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76D0535"/>
    <w:multiLevelType w:val="hybridMultilevel"/>
    <w:tmpl w:val="723ABEFC"/>
    <w:lvl w:ilvl="0" w:tplc="04150011">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0" w15:restartNumberingAfterBreak="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62" w15:restartNumberingAfterBreak="0">
    <w:nsid w:val="756E416D"/>
    <w:multiLevelType w:val="hybridMultilevel"/>
    <w:tmpl w:val="6A28E3A4"/>
    <w:lvl w:ilvl="0" w:tplc="ABBE1D72">
      <w:start w:val="5"/>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B72ED3"/>
    <w:multiLevelType w:val="hybridMultilevel"/>
    <w:tmpl w:val="AED0E78A"/>
    <w:lvl w:ilvl="0" w:tplc="0C50D5C4">
      <w:start w:val="1"/>
      <w:numFmt w:val="decimal"/>
      <w:lvlText w:val="%1."/>
      <w:lvlJc w:val="left"/>
      <w:pPr>
        <w:tabs>
          <w:tab w:val="num" w:pos="360"/>
        </w:tabs>
        <w:ind w:left="360" w:hanging="360"/>
      </w:pPr>
      <w:rPr>
        <w:i w:val="0"/>
        <w:i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4" w15:restartNumberingAfterBreak="0">
    <w:nsid w:val="77B771C2"/>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5"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15:restartNumberingAfterBreak="0">
    <w:nsid w:val="7FD31BF8"/>
    <w:multiLevelType w:val="hybridMultilevel"/>
    <w:tmpl w:val="13724032"/>
    <w:lvl w:ilvl="0" w:tplc="0415000F">
      <w:start w:val="1"/>
      <w:numFmt w:val="decimal"/>
      <w:lvlText w:val="%1."/>
      <w:lvlJc w:val="left"/>
      <w:pPr>
        <w:tabs>
          <w:tab w:val="num" w:pos="360"/>
        </w:tabs>
        <w:ind w:left="360" w:hanging="360"/>
      </w:pPr>
    </w:lvl>
    <w:lvl w:ilvl="1" w:tplc="58ECAEC8">
      <w:start w:val="1"/>
      <w:numFmt w:val="decimal"/>
      <w:lvlText w:val="%2)"/>
      <w:lvlJc w:val="left"/>
      <w:pPr>
        <w:tabs>
          <w:tab w:val="num" w:pos="1080"/>
        </w:tabs>
        <w:ind w:left="1080" w:hanging="360"/>
      </w:pPr>
      <w:rPr>
        <w:rFonts w:ascii="Arial" w:eastAsia="Times New Roman" w:hAnsi="Aria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22"/>
  </w:num>
  <w:num w:numId="2">
    <w:abstractNumId w:val="47"/>
  </w:num>
  <w:num w:numId="3">
    <w:abstractNumId w:val="1"/>
  </w:num>
  <w:num w:numId="4">
    <w:abstractNumId w:val="27"/>
  </w:num>
  <w:num w:numId="5">
    <w:abstractNumId w:val="50"/>
  </w:num>
  <w:num w:numId="6">
    <w:abstractNumId w:val="39"/>
  </w:num>
  <w:num w:numId="7">
    <w:abstractNumId w:val="65"/>
  </w:num>
  <w:num w:numId="8">
    <w:abstractNumId w:val="9"/>
  </w:num>
  <w:num w:numId="9">
    <w:abstractNumId w:val="17"/>
  </w:num>
  <w:num w:numId="10">
    <w:abstractNumId w:val="3"/>
  </w:num>
  <w:num w:numId="11">
    <w:abstractNumId w:val="66"/>
  </w:num>
  <w:num w:numId="12">
    <w:abstractNumId w:val="46"/>
  </w:num>
  <w:num w:numId="13">
    <w:abstractNumId w:val="43"/>
  </w:num>
  <w:num w:numId="14">
    <w:abstractNumId w:val="11"/>
  </w:num>
  <w:num w:numId="15">
    <w:abstractNumId w:val="63"/>
  </w:num>
  <w:num w:numId="16">
    <w:abstractNumId w:val="38"/>
  </w:num>
  <w:num w:numId="17">
    <w:abstractNumId w:val="33"/>
  </w:num>
  <w:num w:numId="18">
    <w:abstractNumId w:val="55"/>
  </w:num>
  <w:num w:numId="19">
    <w:abstractNumId w:val="19"/>
  </w:num>
  <w:num w:numId="20">
    <w:abstractNumId w:val="35"/>
  </w:num>
  <w:num w:numId="21">
    <w:abstractNumId w:val="20"/>
  </w:num>
  <w:num w:numId="22">
    <w:abstractNumId w:val="28"/>
  </w:num>
  <w:num w:numId="23">
    <w:abstractNumId w:val="30"/>
  </w:num>
  <w:num w:numId="24">
    <w:abstractNumId w:val="51"/>
  </w:num>
  <w:num w:numId="25">
    <w:abstractNumId w:val="25"/>
  </w:num>
  <w:num w:numId="26">
    <w:abstractNumId w:val="4"/>
  </w:num>
  <w:num w:numId="27">
    <w:abstractNumId w:val="13"/>
  </w:num>
  <w:num w:numId="28">
    <w:abstractNumId w:val="8"/>
  </w:num>
  <w:num w:numId="29">
    <w:abstractNumId w:val="61"/>
  </w:num>
  <w:num w:numId="30">
    <w:abstractNumId w:val="36"/>
  </w:num>
  <w:num w:numId="31">
    <w:abstractNumId w:val="24"/>
  </w:num>
  <w:num w:numId="32">
    <w:abstractNumId w:val="37"/>
  </w:num>
  <w:num w:numId="33">
    <w:abstractNumId w:val="54"/>
  </w:num>
  <w:num w:numId="34">
    <w:abstractNumId w:val="64"/>
  </w:num>
  <w:num w:numId="35">
    <w:abstractNumId w:val="6"/>
  </w:num>
  <w:num w:numId="36">
    <w:abstractNumId w:val="57"/>
  </w:num>
  <w:num w:numId="37">
    <w:abstractNumId w:val="59"/>
  </w:num>
  <w:num w:numId="38">
    <w:abstractNumId w:val="14"/>
  </w:num>
  <w:num w:numId="39">
    <w:abstractNumId w:val="18"/>
  </w:num>
  <w:num w:numId="40">
    <w:abstractNumId w:val="41"/>
  </w:num>
  <w:num w:numId="41">
    <w:abstractNumId w:val="15"/>
  </w:num>
  <w:num w:numId="42">
    <w:abstractNumId w:val="44"/>
  </w:num>
  <w:num w:numId="43">
    <w:abstractNumId w:val="52"/>
  </w:num>
  <w:num w:numId="44">
    <w:abstractNumId w:val="49"/>
  </w:num>
  <w:num w:numId="45">
    <w:abstractNumId w:val="5"/>
  </w:num>
  <w:num w:numId="46">
    <w:abstractNumId w:val="32"/>
  </w:num>
  <w:num w:numId="47">
    <w:abstractNumId w:val="60"/>
  </w:num>
  <w:num w:numId="48">
    <w:abstractNumId w:val="16"/>
  </w:num>
  <w:num w:numId="49">
    <w:abstractNumId w:val="10"/>
  </w:num>
  <w:num w:numId="50">
    <w:abstractNumId w:val="12"/>
  </w:num>
  <w:num w:numId="51">
    <w:abstractNumId w:val="53"/>
  </w:num>
  <w:num w:numId="52">
    <w:abstractNumId w:val="62"/>
  </w:num>
  <w:num w:numId="53">
    <w:abstractNumId w:val="29"/>
  </w:num>
  <w:num w:numId="54">
    <w:abstractNumId w:val="58"/>
  </w:num>
  <w:num w:numId="55">
    <w:abstractNumId w:val="25"/>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48"/>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num>
  <w:num w:numId="67">
    <w:abstractNumId w:val="0"/>
  </w:num>
  <w:num w:numId="68">
    <w:abstractNumId w:val="40"/>
  </w:num>
  <w:num w:numId="69">
    <w:abstractNumId w:val="7"/>
  </w:num>
  <w:num w:numId="70">
    <w:abstractNumId w:val="26"/>
  </w:num>
  <w:num w:numId="71">
    <w:abstractNumId w:val="23"/>
  </w:num>
  <w:num w:numId="72">
    <w:abstractNumId w:val="34"/>
  </w:num>
  <w:num w:numId="73">
    <w:abstractNumId w:val="4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28"/>
    <w:rsid w:val="000016E3"/>
    <w:rsid w:val="00001861"/>
    <w:rsid w:val="00001BD8"/>
    <w:rsid w:val="00002844"/>
    <w:rsid w:val="00003FB7"/>
    <w:rsid w:val="000043E2"/>
    <w:rsid w:val="0000681B"/>
    <w:rsid w:val="00010CA3"/>
    <w:rsid w:val="00012E0F"/>
    <w:rsid w:val="000131D6"/>
    <w:rsid w:val="00013416"/>
    <w:rsid w:val="0001522F"/>
    <w:rsid w:val="00015DF2"/>
    <w:rsid w:val="00016611"/>
    <w:rsid w:val="00017B7B"/>
    <w:rsid w:val="00017DED"/>
    <w:rsid w:val="0002056C"/>
    <w:rsid w:val="00021503"/>
    <w:rsid w:val="000222E4"/>
    <w:rsid w:val="00026E7E"/>
    <w:rsid w:val="00026FF4"/>
    <w:rsid w:val="00027C80"/>
    <w:rsid w:val="00030FAF"/>
    <w:rsid w:val="0003239F"/>
    <w:rsid w:val="000339AD"/>
    <w:rsid w:val="00034654"/>
    <w:rsid w:val="0003629F"/>
    <w:rsid w:val="000363BF"/>
    <w:rsid w:val="0003641B"/>
    <w:rsid w:val="00036892"/>
    <w:rsid w:val="000411A9"/>
    <w:rsid w:val="00041CB3"/>
    <w:rsid w:val="00044975"/>
    <w:rsid w:val="00044FAC"/>
    <w:rsid w:val="00045737"/>
    <w:rsid w:val="00045750"/>
    <w:rsid w:val="0004688D"/>
    <w:rsid w:val="00047FA6"/>
    <w:rsid w:val="00050326"/>
    <w:rsid w:val="00051A31"/>
    <w:rsid w:val="00051CB9"/>
    <w:rsid w:val="00051FDC"/>
    <w:rsid w:val="00052E81"/>
    <w:rsid w:val="0005410F"/>
    <w:rsid w:val="000541F1"/>
    <w:rsid w:val="000544EF"/>
    <w:rsid w:val="000546C8"/>
    <w:rsid w:val="0005511A"/>
    <w:rsid w:val="0005671E"/>
    <w:rsid w:val="00056AC0"/>
    <w:rsid w:val="00056B2D"/>
    <w:rsid w:val="000575DC"/>
    <w:rsid w:val="000617F5"/>
    <w:rsid w:val="000634B4"/>
    <w:rsid w:val="0006493E"/>
    <w:rsid w:val="0006570A"/>
    <w:rsid w:val="00065832"/>
    <w:rsid w:val="000658A1"/>
    <w:rsid w:val="0006674A"/>
    <w:rsid w:val="00070405"/>
    <w:rsid w:val="000706A0"/>
    <w:rsid w:val="000706BA"/>
    <w:rsid w:val="0007189D"/>
    <w:rsid w:val="000726F5"/>
    <w:rsid w:val="00072844"/>
    <w:rsid w:val="00073636"/>
    <w:rsid w:val="00073807"/>
    <w:rsid w:val="00073ABC"/>
    <w:rsid w:val="00073BD6"/>
    <w:rsid w:val="00073F32"/>
    <w:rsid w:val="00074D1B"/>
    <w:rsid w:val="00076322"/>
    <w:rsid w:val="000811DE"/>
    <w:rsid w:val="0008198D"/>
    <w:rsid w:val="00081A6E"/>
    <w:rsid w:val="0008246D"/>
    <w:rsid w:val="000825E5"/>
    <w:rsid w:val="0008493D"/>
    <w:rsid w:val="0008496C"/>
    <w:rsid w:val="00085B47"/>
    <w:rsid w:val="000860F3"/>
    <w:rsid w:val="00087DEE"/>
    <w:rsid w:val="00090F21"/>
    <w:rsid w:val="00093C0B"/>
    <w:rsid w:val="00094943"/>
    <w:rsid w:val="000951CD"/>
    <w:rsid w:val="00095CBE"/>
    <w:rsid w:val="00095FF8"/>
    <w:rsid w:val="00097341"/>
    <w:rsid w:val="000977C7"/>
    <w:rsid w:val="000A02A2"/>
    <w:rsid w:val="000A03B2"/>
    <w:rsid w:val="000A085D"/>
    <w:rsid w:val="000A2106"/>
    <w:rsid w:val="000A2236"/>
    <w:rsid w:val="000A3D3D"/>
    <w:rsid w:val="000A3D77"/>
    <w:rsid w:val="000A4FBE"/>
    <w:rsid w:val="000A591A"/>
    <w:rsid w:val="000A5A1A"/>
    <w:rsid w:val="000A631D"/>
    <w:rsid w:val="000A64A3"/>
    <w:rsid w:val="000A6940"/>
    <w:rsid w:val="000A6C1E"/>
    <w:rsid w:val="000A6C54"/>
    <w:rsid w:val="000A7EAB"/>
    <w:rsid w:val="000B182B"/>
    <w:rsid w:val="000B5B37"/>
    <w:rsid w:val="000B6509"/>
    <w:rsid w:val="000B68D6"/>
    <w:rsid w:val="000B6A4F"/>
    <w:rsid w:val="000B7563"/>
    <w:rsid w:val="000C031A"/>
    <w:rsid w:val="000C0927"/>
    <w:rsid w:val="000C0B6A"/>
    <w:rsid w:val="000C10CB"/>
    <w:rsid w:val="000C11AA"/>
    <w:rsid w:val="000C1DDC"/>
    <w:rsid w:val="000C2D98"/>
    <w:rsid w:val="000C3435"/>
    <w:rsid w:val="000C5EEA"/>
    <w:rsid w:val="000C6C77"/>
    <w:rsid w:val="000D25AE"/>
    <w:rsid w:val="000D319B"/>
    <w:rsid w:val="000D3870"/>
    <w:rsid w:val="000D4555"/>
    <w:rsid w:val="000D48A4"/>
    <w:rsid w:val="000D6129"/>
    <w:rsid w:val="000E206A"/>
    <w:rsid w:val="000E20C3"/>
    <w:rsid w:val="000E20C6"/>
    <w:rsid w:val="000E265A"/>
    <w:rsid w:val="000E36F5"/>
    <w:rsid w:val="000E3725"/>
    <w:rsid w:val="000E402A"/>
    <w:rsid w:val="000E5C04"/>
    <w:rsid w:val="000E5C5F"/>
    <w:rsid w:val="000E67B1"/>
    <w:rsid w:val="000E681F"/>
    <w:rsid w:val="000E69C2"/>
    <w:rsid w:val="000E6CA5"/>
    <w:rsid w:val="000E6CD9"/>
    <w:rsid w:val="000E7F4D"/>
    <w:rsid w:val="000F152D"/>
    <w:rsid w:val="000F1E7D"/>
    <w:rsid w:val="000F2FFA"/>
    <w:rsid w:val="000F33BC"/>
    <w:rsid w:val="000F3BE3"/>
    <w:rsid w:val="000F3DDB"/>
    <w:rsid w:val="000F4644"/>
    <w:rsid w:val="000F4684"/>
    <w:rsid w:val="000F46CC"/>
    <w:rsid w:val="000F5BB7"/>
    <w:rsid w:val="000F5D2A"/>
    <w:rsid w:val="000F7071"/>
    <w:rsid w:val="000F713F"/>
    <w:rsid w:val="001005C5"/>
    <w:rsid w:val="00100BD2"/>
    <w:rsid w:val="0010265D"/>
    <w:rsid w:val="0010551B"/>
    <w:rsid w:val="001057DD"/>
    <w:rsid w:val="00105829"/>
    <w:rsid w:val="001062B2"/>
    <w:rsid w:val="001078C9"/>
    <w:rsid w:val="00107ACA"/>
    <w:rsid w:val="001106CD"/>
    <w:rsid w:val="0011070D"/>
    <w:rsid w:val="001107C7"/>
    <w:rsid w:val="001108F0"/>
    <w:rsid w:val="0011202B"/>
    <w:rsid w:val="0011359B"/>
    <w:rsid w:val="00114649"/>
    <w:rsid w:val="00115A62"/>
    <w:rsid w:val="001165A3"/>
    <w:rsid w:val="001178D1"/>
    <w:rsid w:val="00120B04"/>
    <w:rsid w:val="001210C4"/>
    <w:rsid w:val="001211BA"/>
    <w:rsid w:val="0012153D"/>
    <w:rsid w:val="001220BD"/>
    <w:rsid w:val="001228D4"/>
    <w:rsid w:val="00122E00"/>
    <w:rsid w:val="00122F8E"/>
    <w:rsid w:val="00122FB9"/>
    <w:rsid w:val="0012305B"/>
    <w:rsid w:val="00123373"/>
    <w:rsid w:val="001241CD"/>
    <w:rsid w:val="0012485B"/>
    <w:rsid w:val="00125601"/>
    <w:rsid w:val="00125962"/>
    <w:rsid w:val="00126107"/>
    <w:rsid w:val="001262AE"/>
    <w:rsid w:val="00126E0D"/>
    <w:rsid w:val="00126EE9"/>
    <w:rsid w:val="001271EB"/>
    <w:rsid w:val="00127853"/>
    <w:rsid w:val="001278AB"/>
    <w:rsid w:val="00130E8D"/>
    <w:rsid w:val="00130EDB"/>
    <w:rsid w:val="00131E25"/>
    <w:rsid w:val="00132DF8"/>
    <w:rsid w:val="00132F12"/>
    <w:rsid w:val="001337CE"/>
    <w:rsid w:val="00133DCC"/>
    <w:rsid w:val="00134914"/>
    <w:rsid w:val="00134D8E"/>
    <w:rsid w:val="00135516"/>
    <w:rsid w:val="00135D84"/>
    <w:rsid w:val="00140CDC"/>
    <w:rsid w:val="00141489"/>
    <w:rsid w:val="00142754"/>
    <w:rsid w:val="00143BF9"/>
    <w:rsid w:val="00143F8A"/>
    <w:rsid w:val="00144367"/>
    <w:rsid w:val="00145DFA"/>
    <w:rsid w:val="00145FE1"/>
    <w:rsid w:val="001460A1"/>
    <w:rsid w:val="00147FC0"/>
    <w:rsid w:val="00150A88"/>
    <w:rsid w:val="00152744"/>
    <w:rsid w:val="00153B2B"/>
    <w:rsid w:val="00153F49"/>
    <w:rsid w:val="00154C05"/>
    <w:rsid w:val="0015503F"/>
    <w:rsid w:val="00155EB2"/>
    <w:rsid w:val="00157A45"/>
    <w:rsid w:val="001601C7"/>
    <w:rsid w:val="00161C18"/>
    <w:rsid w:val="001639E5"/>
    <w:rsid w:val="00165667"/>
    <w:rsid w:val="00165F4E"/>
    <w:rsid w:val="00166170"/>
    <w:rsid w:val="00166A46"/>
    <w:rsid w:val="001673C2"/>
    <w:rsid w:val="00170EBC"/>
    <w:rsid w:val="00171471"/>
    <w:rsid w:val="001720A2"/>
    <w:rsid w:val="0017298E"/>
    <w:rsid w:val="00173F8E"/>
    <w:rsid w:val="00175174"/>
    <w:rsid w:val="00175A20"/>
    <w:rsid w:val="0017670F"/>
    <w:rsid w:val="00176913"/>
    <w:rsid w:val="001769E6"/>
    <w:rsid w:val="00177101"/>
    <w:rsid w:val="00180D9C"/>
    <w:rsid w:val="00180F1D"/>
    <w:rsid w:val="001824EF"/>
    <w:rsid w:val="001834AC"/>
    <w:rsid w:val="00183BA0"/>
    <w:rsid w:val="00185FF9"/>
    <w:rsid w:val="00186646"/>
    <w:rsid w:val="00190587"/>
    <w:rsid w:val="001916BB"/>
    <w:rsid w:val="001948C7"/>
    <w:rsid w:val="001953C6"/>
    <w:rsid w:val="0019548E"/>
    <w:rsid w:val="001957C4"/>
    <w:rsid w:val="00195F2D"/>
    <w:rsid w:val="00197450"/>
    <w:rsid w:val="001979FF"/>
    <w:rsid w:val="001A02EC"/>
    <w:rsid w:val="001A04F0"/>
    <w:rsid w:val="001A0B18"/>
    <w:rsid w:val="001A0E3D"/>
    <w:rsid w:val="001A240C"/>
    <w:rsid w:val="001A2510"/>
    <w:rsid w:val="001A3B3E"/>
    <w:rsid w:val="001A41C9"/>
    <w:rsid w:val="001A47E7"/>
    <w:rsid w:val="001A4B60"/>
    <w:rsid w:val="001A4FC5"/>
    <w:rsid w:val="001A55A9"/>
    <w:rsid w:val="001A5E15"/>
    <w:rsid w:val="001A684E"/>
    <w:rsid w:val="001B10B6"/>
    <w:rsid w:val="001B1BE3"/>
    <w:rsid w:val="001B1DCC"/>
    <w:rsid w:val="001B2DB7"/>
    <w:rsid w:val="001B460F"/>
    <w:rsid w:val="001B531C"/>
    <w:rsid w:val="001B5360"/>
    <w:rsid w:val="001B6EF8"/>
    <w:rsid w:val="001B6FB7"/>
    <w:rsid w:val="001B71BA"/>
    <w:rsid w:val="001B74FF"/>
    <w:rsid w:val="001B7D9B"/>
    <w:rsid w:val="001C07A4"/>
    <w:rsid w:val="001C35A0"/>
    <w:rsid w:val="001C3CE0"/>
    <w:rsid w:val="001C4D15"/>
    <w:rsid w:val="001C518B"/>
    <w:rsid w:val="001C52D0"/>
    <w:rsid w:val="001C55FE"/>
    <w:rsid w:val="001D03A4"/>
    <w:rsid w:val="001D12D5"/>
    <w:rsid w:val="001D1482"/>
    <w:rsid w:val="001D2604"/>
    <w:rsid w:val="001D2873"/>
    <w:rsid w:val="001D3113"/>
    <w:rsid w:val="001D3A53"/>
    <w:rsid w:val="001D53D3"/>
    <w:rsid w:val="001D57EE"/>
    <w:rsid w:val="001D5F1B"/>
    <w:rsid w:val="001D6776"/>
    <w:rsid w:val="001D6FFC"/>
    <w:rsid w:val="001D7148"/>
    <w:rsid w:val="001D7858"/>
    <w:rsid w:val="001D7876"/>
    <w:rsid w:val="001E3E91"/>
    <w:rsid w:val="001E6123"/>
    <w:rsid w:val="001E6880"/>
    <w:rsid w:val="001E7162"/>
    <w:rsid w:val="001E720F"/>
    <w:rsid w:val="001F016A"/>
    <w:rsid w:val="001F1AB1"/>
    <w:rsid w:val="001F2174"/>
    <w:rsid w:val="001F3386"/>
    <w:rsid w:val="001F34FA"/>
    <w:rsid w:val="001F399E"/>
    <w:rsid w:val="001F5902"/>
    <w:rsid w:val="001F59BD"/>
    <w:rsid w:val="001F67E9"/>
    <w:rsid w:val="001F712F"/>
    <w:rsid w:val="001F7DAF"/>
    <w:rsid w:val="002008F4"/>
    <w:rsid w:val="00201E83"/>
    <w:rsid w:val="00201EC1"/>
    <w:rsid w:val="002021D3"/>
    <w:rsid w:val="002044B2"/>
    <w:rsid w:val="00204D9B"/>
    <w:rsid w:val="002055B8"/>
    <w:rsid w:val="0020567D"/>
    <w:rsid w:val="0020587C"/>
    <w:rsid w:val="002064D4"/>
    <w:rsid w:val="00206DE5"/>
    <w:rsid w:val="00210A7C"/>
    <w:rsid w:val="002110CE"/>
    <w:rsid w:val="00212429"/>
    <w:rsid w:val="00212D1A"/>
    <w:rsid w:val="00213D7D"/>
    <w:rsid w:val="00213EB9"/>
    <w:rsid w:val="0021534C"/>
    <w:rsid w:val="0021567C"/>
    <w:rsid w:val="002156C9"/>
    <w:rsid w:val="002164EA"/>
    <w:rsid w:val="00217857"/>
    <w:rsid w:val="0022035B"/>
    <w:rsid w:val="002218B3"/>
    <w:rsid w:val="00221B26"/>
    <w:rsid w:val="00223A40"/>
    <w:rsid w:val="00224111"/>
    <w:rsid w:val="00224824"/>
    <w:rsid w:val="0022515D"/>
    <w:rsid w:val="00225D99"/>
    <w:rsid w:val="00226CE4"/>
    <w:rsid w:val="002304D3"/>
    <w:rsid w:val="00230616"/>
    <w:rsid w:val="00230CB1"/>
    <w:rsid w:val="00231857"/>
    <w:rsid w:val="00231C71"/>
    <w:rsid w:val="00233282"/>
    <w:rsid w:val="002337D6"/>
    <w:rsid w:val="00235719"/>
    <w:rsid w:val="00235C82"/>
    <w:rsid w:val="00240CB1"/>
    <w:rsid w:val="0024121D"/>
    <w:rsid w:val="00242FAF"/>
    <w:rsid w:val="00244CA9"/>
    <w:rsid w:val="002454C4"/>
    <w:rsid w:val="0025076E"/>
    <w:rsid w:val="00250C60"/>
    <w:rsid w:val="0025287B"/>
    <w:rsid w:val="002555BD"/>
    <w:rsid w:val="002558A6"/>
    <w:rsid w:val="002565A8"/>
    <w:rsid w:val="00256E74"/>
    <w:rsid w:val="00260E56"/>
    <w:rsid w:val="00261766"/>
    <w:rsid w:val="002621FC"/>
    <w:rsid w:val="002627DC"/>
    <w:rsid w:val="002638A6"/>
    <w:rsid w:val="0026410E"/>
    <w:rsid w:val="0027086B"/>
    <w:rsid w:val="00270956"/>
    <w:rsid w:val="00271CFC"/>
    <w:rsid w:val="00275B65"/>
    <w:rsid w:val="00277175"/>
    <w:rsid w:val="00277D7C"/>
    <w:rsid w:val="0028226D"/>
    <w:rsid w:val="0028285F"/>
    <w:rsid w:val="00283154"/>
    <w:rsid w:val="00283AC9"/>
    <w:rsid w:val="002845F1"/>
    <w:rsid w:val="00284E17"/>
    <w:rsid w:val="00284E40"/>
    <w:rsid w:val="0028523F"/>
    <w:rsid w:val="00286E52"/>
    <w:rsid w:val="00286EC3"/>
    <w:rsid w:val="00287290"/>
    <w:rsid w:val="00287364"/>
    <w:rsid w:val="00290628"/>
    <w:rsid w:val="002929E7"/>
    <w:rsid w:val="00292A20"/>
    <w:rsid w:val="0029439A"/>
    <w:rsid w:val="00294CB1"/>
    <w:rsid w:val="00294FD2"/>
    <w:rsid w:val="002951A0"/>
    <w:rsid w:val="0029549B"/>
    <w:rsid w:val="00295AD1"/>
    <w:rsid w:val="00295B51"/>
    <w:rsid w:val="00295F83"/>
    <w:rsid w:val="00296122"/>
    <w:rsid w:val="0029788F"/>
    <w:rsid w:val="002A07BD"/>
    <w:rsid w:val="002A0A72"/>
    <w:rsid w:val="002A0D93"/>
    <w:rsid w:val="002A1200"/>
    <w:rsid w:val="002A1ED8"/>
    <w:rsid w:val="002A3199"/>
    <w:rsid w:val="002A33F9"/>
    <w:rsid w:val="002A3C39"/>
    <w:rsid w:val="002A4A5B"/>
    <w:rsid w:val="002A4B28"/>
    <w:rsid w:val="002A58C7"/>
    <w:rsid w:val="002A5CBE"/>
    <w:rsid w:val="002A5CE0"/>
    <w:rsid w:val="002A63F7"/>
    <w:rsid w:val="002A6FC0"/>
    <w:rsid w:val="002B0812"/>
    <w:rsid w:val="002B0A56"/>
    <w:rsid w:val="002B2417"/>
    <w:rsid w:val="002B2489"/>
    <w:rsid w:val="002B2C11"/>
    <w:rsid w:val="002B38BE"/>
    <w:rsid w:val="002B3E7A"/>
    <w:rsid w:val="002B7E7E"/>
    <w:rsid w:val="002C09E8"/>
    <w:rsid w:val="002C1D0D"/>
    <w:rsid w:val="002C27FA"/>
    <w:rsid w:val="002C4083"/>
    <w:rsid w:val="002C40D2"/>
    <w:rsid w:val="002C458B"/>
    <w:rsid w:val="002C5740"/>
    <w:rsid w:val="002C5A32"/>
    <w:rsid w:val="002C77F5"/>
    <w:rsid w:val="002C7C9A"/>
    <w:rsid w:val="002C7F0C"/>
    <w:rsid w:val="002D1A1D"/>
    <w:rsid w:val="002D3334"/>
    <w:rsid w:val="002D3620"/>
    <w:rsid w:val="002D3F90"/>
    <w:rsid w:val="002D4FCE"/>
    <w:rsid w:val="002D5EB7"/>
    <w:rsid w:val="002D656F"/>
    <w:rsid w:val="002D6B85"/>
    <w:rsid w:val="002D705D"/>
    <w:rsid w:val="002E004A"/>
    <w:rsid w:val="002E0304"/>
    <w:rsid w:val="002E128C"/>
    <w:rsid w:val="002E139A"/>
    <w:rsid w:val="002E1D93"/>
    <w:rsid w:val="002E2C2C"/>
    <w:rsid w:val="002E3372"/>
    <w:rsid w:val="002E33E5"/>
    <w:rsid w:val="002E3486"/>
    <w:rsid w:val="002E3EEE"/>
    <w:rsid w:val="002E54E2"/>
    <w:rsid w:val="002E65A6"/>
    <w:rsid w:val="002E7FA0"/>
    <w:rsid w:val="002F0488"/>
    <w:rsid w:val="002F1841"/>
    <w:rsid w:val="002F1E8E"/>
    <w:rsid w:val="002F2355"/>
    <w:rsid w:val="002F2490"/>
    <w:rsid w:val="002F2835"/>
    <w:rsid w:val="002F2C35"/>
    <w:rsid w:val="002F3929"/>
    <w:rsid w:val="002F3F9D"/>
    <w:rsid w:val="002F6407"/>
    <w:rsid w:val="002F6760"/>
    <w:rsid w:val="002F6BE2"/>
    <w:rsid w:val="002F7145"/>
    <w:rsid w:val="00300FE7"/>
    <w:rsid w:val="00303F89"/>
    <w:rsid w:val="00304297"/>
    <w:rsid w:val="0030439F"/>
    <w:rsid w:val="0030519C"/>
    <w:rsid w:val="003060AC"/>
    <w:rsid w:val="00306518"/>
    <w:rsid w:val="00306B71"/>
    <w:rsid w:val="0030747A"/>
    <w:rsid w:val="00310552"/>
    <w:rsid w:val="00310975"/>
    <w:rsid w:val="00310A1D"/>
    <w:rsid w:val="00311FFF"/>
    <w:rsid w:val="00312097"/>
    <w:rsid w:val="003125AD"/>
    <w:rsid w:val="003129CD"/>
    <w:rsid w:val="00313A52"/>
    <w:rsid w:val="00313AAF"/>
    <w:rsid w:val="00313CDE"/>
    <w:rsid w:val="003153ED"/>
    <w:rsid w:val="0031567E"/>
    <w:rsid w:val="00315FE3"/>
    <w:rsid w:val="00317A5A"/>
    <w:rsid w:val="00320B8C"/>
    <w:rsid w:val="003210E0"/>
    <w:rsid w:val="00322366"/>
    <w:rsid w:val="003236AA"/>
    <w:rsid w:val="00323844"/>
    <w:rsid w:val="00323D18"/>
    <w:rsid w:val="003240D4"/>
    <w:rsid w:val="00324350"/>
    <w:rsid w:val="00324E5A"/>
    <w:rsid w:val="003278E2"/>
    <w:rsid w:val="00327BB4"/>
    <w:rsid w:val="00331E7B"/>
    <w:rsid w:val="00335AB2"/>
    <w:rsid w:val="00335CE0"/>
    <w:rsid w:val="003366BB"/>
    <w:rsid w:val="0033796C"/>
    <w:rsid w:val="00341B34"/>
    <w:rsid w:val="00341CB5"/>
    <w:rsid w:val="00341F4F"/>
    <w:rsid w:val="00343B85"/>
    <w:rsid w:val="00343C54"/>
    <w:rsid w:val="00344052"/>
    <w:rsid w:val="00345010"/>
    <w:rsid w:val="00345985"/>
    <w:rsid w:val="00345C42"/>
    <w:rsid w:val="003468A2"/>
    <w:rsid w:val="00346A14"/>
    <w:rsid w:val="003474D6"/>
    <w:rsid w:val="00347E96"/>
    <w:rsid w:val="00351796"/>
    <w:rsid w:val="00352203"/>
    <w:rsid w:val="00352EC0"/>
    <w:rsid w:val="00352EE5"/>
    <w:rsid w:val="003533F4"/>
    <w:rsid w:val="003540B6"/>
    <w:rsid w:val="00354F7F"/>
    <w:rsid w:val="003555B9"/>
    <w:rsid w:val="003559C8"/>
    <w:rsid w:val="00355BC6"/>
    <w:rsid w:val="00355DE1"/>
    <w:rsid w:val="00357AB3"/>
    <w:rsid w:val="00361A30"/>
    <w:rsid w:val="003625ED"/>
    <w:rsid w:val="003665A3"/>
    <w:rsid w:val="003668F3"/>
    <w:rsid w:val="003718CE"/>
    <w:rsid w:val="003749BB"/>
    <w:rsid w:val="00376EE7"/>
    <w:rsid w:val="00376F4C"/>
    <w:rsid w:val="00377099"/>
    <w:rsid w:val="0038074F"/>
    <w:rsid w:val="00381A78"/>
    <w:rsid w:val="00381DAF"/>
    <w:rsid w:val="00382569"/>
    <w:rsid w:val="003830B6"/>
    <w:rsid w:val="00385D11"/>
    <w:rsid w:val="00386811"/>
    <w:rsid w:val="00386A69"/>
    <w:rsid w:val="00386D37"/>
    <w:rsid w:val="00387529"/>
    <w:rsid w:val="00390D1B"/>
    <w:rsid w:val="00392FA7"/>
    <w:rsid w:val="003936A0"/>
    <w:rsid w:val="00393725"/>
    <w:rsid w:val="00395ADE"/>
    <w:rsid w:val="0039745D"/>
    <w:rsid w:val="003A0692"/>
    <w:rsid w:val="003A21A9"/>
    <w:rsid w:val="003A2DDA"/>
    <w:rsid w:val="003A39D2"/>
    <w:rsid w:val="003A41C1"/>
    <w:rsid w:val="003A460E"/>
    <w:rsid w:val="003A46B6"/>
    <w:rsid w:val="003A49DC"/>
    <w:rsid w:val="003A4D39"/>
    <w:rsid w:val="003A58CE"/>
    <w:rsid w:val="003A6A76"/>
    <w:rsid w:val="003A77E3"/>
    <w:rsid w:val="003B07ED"/>
    <w:rsid w:val="003B17F2"/>
    <w:rsid w:val="003B1F02"/>
    <w:rsid w:val="003B218F"/>
    <w:rsid w:val="003B2887"/>
    <w:rsid w:val="003B2B79"/>
    <w:rsid w:val="003B2D88"/>
    <w:rsid w:val="003B3FB4"/>
    <w:rsid w:val="003B5BB8"/>
    <w:rsid w:val="003B5CA0"/>
    <w:rsid w:val="003B60FE"/>
    <w:rsid w:val="003B64ED"/>
    <w:rsid w:val="003B6A4A"/>
    <w:rsid w:val="003B6DC2"/>
    <w:rsid w:val="003B703B"/>
    <w:rsid w:val="003B797F"/>
    <w:rsid w:val="003C098D"/>
    <w:rsid w:val="003C2A89"/>
    <w:rsid w:val="003C2ECC"/>
    <w:rsid w:val="003C3D4C"/>
    <w:rsid w:val="003C4307"/>
    <w:rsid w:val="003C68FC"/>
    <w:rsid w:val="003C6E3E"/>
    <w:rsid w:val="003D0018"/>
    <w:rsid w:val="003D076D"/>
    <w:rsid w:val="003D24F3"/>
    <w:rsid w:val="003D2532"/>
    <w:rsid w:val="003D2623"/>
    <w:rsid w:val="003D26C5"/>
    <w:rsid w:val="003D3529"/>
    <w:rsid w:val="003D36F7"/>
    <w:rsid w:val="003D405F"/>
    <w:rsid w:val="003D4D18"/>
    <w:rsid w:val="003D591E"/>
    <w:rsid w:val="003D6828"/>
    <w:rsid w:val="003D6AE0"/>
    <w:rsid w:val="003D738C"/>
    <w:rsid w:val="003E05C3"/>
    <w:rsid w:val="003E20F9"/>
    <w:rsid w:val="003E2EC2"/>
    <w:rsid w:val="003E3025"/>
    <w:rsid w:val="003E3420"/>
    <w:rsid w:val="003E5371"/>
    <w:rsid w:val="003E576D"/>
    <w:rsid w:val="003E5D5D"/>
    <w:rsid w:val="003E6BDB"/>
    <w:rsid w:val="003E74B8"/>
    <w:rsid w:val="003E77E8"/>
    <w:rsid w:val="003F00DA"/>
    <w:rsid w:val="003F1455"/>
    <w:rsid w:val="003F16D3"/>
    <w:rsid w:val="003F1BBA"/>
    <w:rsid w:val="003F2096"/>
    <w:rsid w:val="003F21BA"/>
    <w:rsid w:val="003F3771"/>
    <w:rsid w:val="003F44CF"/>
    <w:rsid w:val="003F52CC"/>
    <w:rsid w:val="003F5B04"/>
    <w:rsid w:val="003F6BF9"/>
    <w:rsid w:val="003F734F"/>
    <w:rsid w:val="003F7F9C"/>
    <w:rsid w:val="004004D4"/>
    <w:rsid w:val="00401043"/>
    <w:rsid w:val="00402154"/>
    <w:rsid w:val="004029D6"/>
    <w:rsid w:val="00403C35"/>
    <w:rsid w:val="00404423"/>
    <w:rsid w:val="0040635B"/>
    <w:rsid w:val="0041024B"/>
    <w:rsid w:val="004121A1"/>
    <w:rsid w:val="00412487"/>
    <w:rsid w:val="00412F90"/>
    <w:rsid w:val="00413A00"/>
    <w:rsid w:val="0041492C"/>
    <w:rsid w:val="004159F7"/>
    <w:rsid w:val="00415BE3"/>
    <w:rsid w:val="00415C9A"/>
    <w:rsid w:val="0041606F"/>
    <w:rsid w:val="004162AC"/>
    <w:rsid w:val="00420684"/>
    <w:rsid w:val="00420940"/>
    <w:rsid w:val="0042099F"/>
    <w:rsid w:val="004216D8"/>
    <w:rsid w:val="0042204F"/>
    <w:rsid w:val="0042436A"/>
    <w:rsid w:val="00425E97"/>
    <w:rsid w:val="00426850"/>
    <w:rsid w:val="00426ECD"/>
    <w:rsid w:val="004270BB"/>
    <w:rsid w:val="004279D4"/>
    <w:rsid w:val="00427CEE"/>
    <w:rsid w:val="004304FC"/>
    <w:rsid w:val="00430A36"/>
    <w:rsid w:val="00430E8E"/>
    <w:rsid w:val="00431D77"/>
    <w:rsid w:val="00432389"/>
    <w:rsid w:val="00432BA2"/>
    <w:rsid w:val="00433D8F"/>
    <w:rsid w:val="004354DF"/>
    <w:rsid w:val="004412F3"/>
    <w:rsid w:val="004414AB"/>
    <w:rsid w:val="00441C03"/>
    <w:rsid w:val="00442F82"/>
    <w:rsid w:val="004432E4"/>
    <w:rsid w:val="00443B2B"/>
    <w:rsid w:val="00443FE4"/>
    <w:rsid w:val="00444D0D"/>
    <w:rsid w:val="00445ECD"/>
    <w:rsid w:val="00446BCF"/>
    <w:rsid w:val="00446DB9"/>
    <w:rsid w:val="004477E1"/>
    <w:rsid w:val="00447820"/>
    <w:rsid w:val="00447861"/>
    <w:rsid w:val="004478A7"/>
    <w:rsid w:val="004511A6"/>
    <w:rsid w:val="00451E96"/>
    <w:rsid w:val="00452A2A"/>
    <w:rsid w:val="00452C34"/>
    <w:rsid w:val="004545A1"/>
    <w:rsid w:val="00454902"/>
    <w:rsid w:val="00454E78"/>
    <w:rsid w:val="0045599C"/>
    <w:rsid w:val="00455AAB"/>
    <w:rsid w:val="00456FAA"/>
    <w:rsid w:val="004572AA"/>
    <w:rsid w:val="00457392"/>
    <w:rsid w:val="00457B13"/>
    <w:rsid w:val="00457D07"/>
    <w:rsid w:val="00460D45"/>
    <w:rsid w:val="00461264"/>
    <w:rsid w:val="0046149F"/>
    <w:rsid w:val="004615D2"/>
    <w:rsid w:val="0046276F"/>
    <w:rsid w:val="00463344"/>
    <w:rsid w:val="00463F01"/>
    <w:rsid w:val="00464F46"/>
    <w:rsid w:val="00465943"/>
    <w:rsid w:val="00470E8A"/>
    <w:rsid w:val="00471117"/>
    <w:rsid w:val="0047294C"/>
    <w:rsid w:val="00476146"/>
    <w:rsid w:val="00476E50"/>
    <w:rsid w:val="00477201"/>
    <w:rsid w:val="00480CB2"/>
    <w:rsid w:val="00481EC6"/>
    <w:rsid w:val="00482B2E"/>
    <w:rsid w:val="00482F21"/>
    <w:rsid w:val="00483E6A"/>
    <w:rsid w:val="00485523"/>
    <w:rsid w:val="00485B40"/>
    <w:rsid w:val="00485FBB"/>
    <w:rsid w:val="0048666D"/>
    <w:rsid w:val="0048687A"/>
    <w:rsid w:val="004874CD"/>
    <w:rsid w:val="00487E1E"/>
    <w:rsid w:val="00490A50"/>
    <w:rsid w:val="00491035"/>
    <w:rsid w:val="00491C67"/>
    <w:rsid w:val="004920A2"/>
    <w:rsid w:val="004941DD"/>
    <w:rsid w:val="00495038"/>
    <w:rsid w:val="004952C6"/>
    <w:rsid w:val="004A0A54"/>
    <w:rsid w:val="004A1E19"/>
    <w:rsid w:val="004A35F5"/>
    <w:rsid w:val="004A41DF"/>
    <w:rsid w:val="004A5E63"/>
    <w:rsid w:val="004B0A15"/>
    <w:rsid w:val="004B0B0A"/>
    <w:rsid w:val="004B25FA"/>
    <w:rsid w:val="004B2CC4"/>
    <w:rsid w:val="004B3994"/>
    <w:rsid w:val="004B3B07"/>
    <w:rsid w:val="004B3C9C"/>
    <w:rsid w:val="004B42AE"/>
    <w:rsid w:val="004B58A3"/>
    <w:rsid w:val="004B639C"/>
    <w:rsid w:val="004B6B9D"/>
    <w:rsid w:val="004C09BE"/>
    <w:rsid w:val="004C1EF3"/>
    <w:rsid w:val="004C1FA8"/>
    <w:rsid w:val="004C2287"/>
    <w:rsid w:val="004C2E6E"/>
    <w:rsid w:val="004C3458"/>
    <w:rsid w:val="004C4374"/>
    <w:rsid w:val="004C49BB"/>
    <w:rsid w:val="004C4ED9"/>
    <w:rsid w:val="004C5029"/>
    <w:rsid w:val="004C7765"/>
    <w:rsid w:val="004C797A"/>
    <w:rsid w:val="004D011E"/>
    <w:rsid w:val="004D0744"/>
    <w:rsid w:val="004D0C8B"/>
    <w:rsid w:val="004D15F2"/>
    <w:rsid w:val="004D259B"/>
    <w:rsid w:val="004D2734"/>
    <w:rsid w:val="004D2914"/>
    <w:rsid w:val="004D4423"/>
    <w:rsid w:val="004D44FD"/>
    <w:rsid w:val="004D46FD"/>
    <w:rsid w:val="004D499B"/>
    <w:rsid w:val="004D4B45"/>
    <w:rsid w:val="004D4FEF"/>
    <w:rsid w:val="004D539C"/>
    <w:rsid w:val="004D5DB1"/>
    <w:rsid w:val="004D71A9"/>
    <w:rsid w:val="004D7753"/>
    <w:rsid w:val="004D7814"/>
    <w:rsid w:val="004E2EE2"/>
    <w:rsid w:val="004E538A"/>
    <w:rsid w:val="004E6E4C"/>
    <w:rsid w:val="004E7BAE"/>
    <w:rsid w:val="004F0C97"/>
    <w:rsid w:val="004F63B8"/>
    <w:rsid w:val="004F7484"/>
    <w:rsid w:val="004F7F2E"/>
    <w:rsid w:val="0050041F"/>
    <w:rsid w:val="0050060F"/>
    <w:rsid w:val="005009F6"/>
    <w:rsid w:val="00500CCD"/>
    <w:rsid w:val="00502021"/>
    <w:rsid w:val="0050263B"/>
    <w:rsid w:val="0050337F"/>
    <w:rsid w:val="00503A0B"/>
    <w:rsid w:val="00504B4C"/>
    <w:rsid w:val="00505123"/>
    <w:rsid w:val="00505246"/>
    <w:rsid w:val="00507252"/>
    <w:rsid w:val="005075C2"/>
    <w:rsid w:val="00510231"/>
    <w:rsid w:val="00510850"/>
    <w:rsid w:val="00512A43"/>
    <w:rsid w:val="00513382"/>
    <w:rsid w:val="005141A8"/>
    <w:rsid w:val="00515FC0"/>
    <w:rsid w:val="00517546"/>
    <w:rsid w:val="0051794F"/>
    <w:rsid w:val="00520805"/>
    <w:rsid w:val="00520D98"/>
    <w:rsid w:val="005211A3"/>
    <w:rsid w:val="0052231A"/>
    <w:rsid w:val="00522818"/>
    <w:rsid w:val="0052299E"/>
    <w:rsid w:val="00523ECC"/>
    <w:rsid w:val="005248BC"/>
    <w:rsid w:val="0052493D"/>
    <w:rsid w:val="00524D29"/>
    <w:rsid w:val="005263AD"/>
    <w:rsid w:val="00526C09"/>
    <w:rsid w:val="00526F0E"/>
    <w:rsid w:val="005277F7"/>
    <w:rsid w:val="00527B54"/>
    <w:rsid w:val="005300EB"/>
    <w:rsid w:val="00531AD3"/>
    <w:rsid w:val="00534351"/>
    <w:rsid w:val="005348C5"/>
    <w:rsid w:val="00534DFF"/>
    <w:rsid w:val="005365AD"/>
    <w:rsid w:val="00536C62"/>
    <w:rsid w:val="00537658"/>
    <w:rsid w:val="005378E1"/>
    <w:rsid w:val="00541CCF"/>
    <w:rsid w:val="0054296A"/>
    <w:rsid w:val="00544A5D"/>
    <w:rsid w:val="00545ABE"/>
    <w:rsid w:val="0054600C"/>
    <w:rsid w:val="005473C2"/>
    <w:rsid w:val="00547600"/>
    <w:rsid w:val="005478F6"/>
    <w:rsid w:val="005503FE"/>
    <w:rsid w:val="00550F4C"/>
    <w:rsid w:val="005513B5"/>
    <w:rsid w:val="00551DAC"/>
    <w:rsid w:val="00551EEF"/>
    <w:rsid w:val="0055299F"/>
    <w:rsid w:val="00553BCA"/>
    <w:rsid w:val="0055418B"/>
    <w:rsid w:val="005553D0"/>
    <w:rsid w:val="005554B2"/>
    <w:rsid w:val="005609C3"/>
    <w:rsid w:val="00561560"/>
    <w:rsid w:val="0056198C"/>
    <w:rsid w:val="00562B01"/>
    <w:rsid w:val="00564055"/>
    <w:rsid w:val="00564E92"/>
    <w:rsid w:val="0056580F"/>
    <w:rsid w:val="00565ABF"/>
    <w:rsid w:val="0056742D"/>
    <w:rsid w:val="00567C58"/>
    <w:rsid w:val="00570F5D"/>
    <w:rsid w:val="005721B6"/>
    <w:rsid w:val="00573E82"/>
    <w:rsid w:val="005742DA"/>
    <w:rsid w:val="00575201"/>
    <w:rsid w:val="00575B04"/>
    <w:rsid w:val="00577309"/>
    <w:rsid w:val="005800E8"/>
    <w:rsid w:val="00580103"/>
    <w:rsid w:val="00580107"/>
    <w:rsid w:val="0058175C"/>
    <w:rsid w:val="005817E1"/>
    <w:rsid w:val="005824B5"/>
    <w:rsid w:val="00582586"/>
    <w:rsid w:val="0058287C"/>
    <w:rsid w:val="00584B88"/>
    <w:rsid w:val="005851BB"/>
    <w:rsid w:val="00586ADC"/>
    <w:rsid w:val="00586C4E"/>
    <w:rsid w:val="00587037"/>
    <w:rsid w:val="005871E6"/>
    <w:rsid w:val="00592DC9"/>
    <w:rsid w:val="00593CF6"/>
    <w:rsid w:val="00595BFC"/>
    <w:rsid w:val="00597687"/>
    <w:rsid w:val="005A0790"/>
    <w:rsid w:val="005A17C4"/>
    <w:rsid w:val="005A25BE"/>
    <w:rsid w:val="005A2B9D"/>
    <w:rsid w:val="005A39AC"/>
    <w:rsid w:val="005A4ADA"/>
    <w:rsid w:val="005A4B80"/>
    <w:rsid w:val="005A4FE5"/>
    <w:rsid w:val="005A55DE"/>
    <w:rsid w:val="005A5FD5"/>
    <w:rsid w:val="005A62F8"/>
    <w:rsid w:val="005A639A"/>
    <w:rsid w:val="005A656E"/>
    <w:rsid w:val="005A66AC"/>
    <w:rsid w:val="005A7875"/>
    <w:rsid w:val="005B1566"/>
    <w:rsid w:val="005B18CF"/>
    <w:rsid w:val="005B1ABC"/>
    <w:rsid w:val="005B2BF7"/>
    <w:rsid w:val="005B2C9F"/>
    <w:rsid w:val="005B3039"/>
    <w:rsid w:val="005B5D87"/>
    <w:rsid w:val="005B6CE9"/>
    <w:rsid w:val="005C0857"/>
    <w:rsid w:val="005C15C4"/>
    <w:rsid w:val="005C1650"/>
    <w:rsid w:val="005C273F"/>
    <w:rsid w:val="005C2BDC"/>
    <w:rsid w:val="005C2F73"/>
    <w:rsid w:val="005C3220"/>
    <w:rsid w:val="005C3E0D"/>
    <w:rsid w:val="005C5365"/>
    <w:rsid w:val="005C5A70"/>
    <w:rsid w:val="005C5FB7"/>
    <w:rsid w:val="005C7079"/>
    <w:rsid w:val="005C7DB3"/>
    <w:rsid w:val="005D02AB"/>
    <w:rsid w:val="005D1C1D"/>
    <w:rsid w:val="005D2F35"/>
    <w:rsid w:val="005D393D"/>
    <w:rsid w:val="005D47E5"/>
    <w:rsid w:val="005D4963"/>
    <w:rsid w:val="005D632F"/>
    <w:rsid w:val="005D692E"/>
    <w:rsid w:val="005E0388"/>
    <w:rsid w:val="005E0822"/>
    <w:rsid w:val="005E09D4"/>
    <w:rsid w:val="005E26E4"/>
    <w:rsid w:val="005E2801"/>
    <w:rsid w:val="005E322B"/>
    <w:rsid w:val="005E3D91"/>
    <w:rsid w:val="005E4ABD"/>
    <w:rsid w:val="005E4FDC"/>
    <w:rsid w:val="005E5BA0"/>
    <w:rsid w:val="005E67F2"/>
    <w:rsid w:val="005E7EA2"/>
    <w:rsid w:val="005E7F93"/>
    <w:rsid w:val="005F0A8A"/>
    <w:rsid w:val="005F1449"/>
    <w:rsid w:val="005F2D75"/>
    <w:rsid w:val="005F2F8B"/>
    <w:rsid w:val="005F3985"/>
    <w:rsid w:val="005F4DCE"/>
    <w:rsid w:val="005F54D8"/>
    <w:rsid w:val="005F7CCB"/>
    <w:rsid w:val="00600012"/>
    <w:rsid w:val="00601964"/>
    <w:rsid w:val="00601FBF"/>
    <w:rsid w:val="0060344F"/>
    <w:rsid w:val="00603A42"/>
    <w:rsid w:val="00603A86"/>
    <w:rsid w:val="00604457"/>
    <w:rsid w:val="0060599C"/>
    <w:rsid w:val="00605DE5"/>
    <w:rsid w:val="00607137"/>
    <w:rsid w:val="006113EA"/>
    <w:rsid w:val="00611B4E"/>
    <w:rsid w:val="00612E7E"/>
    <w:rsid w:val="0061358B"/>
    <w:rsid w:val="00614F3C"/>
    <w:rsid w:val="006157A9"/>
    <w:rsid w:val="00615E12"/>
    <w:rsid w:val="00617A09"/>
    <w:rsid w:val="00621753"/>
    <w:rsid w:val="00622D66"/>
    <w:rsid w:val="0062364A"/>
    <w:rsid w:val="00624453"/>
    <w:rsid w:val="0062570A"/>
    <w:rsid w:val="0062787C"/>
    <w:rsid w:val="00627B48"/>
    <w:rsid w:val="00630141"/>
    <w:rsid w:val="00630314"/>
    <w:rsid w:val="00632850"/>
    <w:rsid w:val="00632A3A"/>
    <w:rsid w:val="00633282"/>
    <w:rsid w:val="006335DB"/>
    <w:rsid w:val="006336B3"/>
    <w:rsid w:val="00635B1D"/>
    <w:rsid w:val="0063658F"/>
    <w:rsid w:val="006365BD"/>
    <w:rsid w:val="0063692B"/>
    <w:rsid w:val="0063709D"/>
    <w:rsid w:val="00637595"/>
    <w:rsid w:val="0063770D"/>
    <w:rsid w:val="00637E74"/>
    <w:rsid w:val="00637F22"/>
    <w:rsid w:val="00640840"/>
    <w:rsid w:val="00641244"/>
    <w:rsid w:val="00642528"/>
    <w:rsid w:val="006426DC"/>
    <w:rsid w:val="00642F16"/>
    <w:rsid w:val="00643EC2"/>
    <w:rsid w:val="006445BF"/>
    <w:rsid w:val="00644BDF"/>
    <w:rsid w:val="00645316"/>
    <w:rsid w:val="00645437"/>
    <w:rsid w:val="00645FF9"/>
    <w:rsid w:val="006471C6"/>
    <w:rsid w:val="00647E7C"/>
    <w:rsid w:val="006516BC"/>
    <w:rsid w:val="00653BE1"/>
    <w:rsid w:val="00654423"/>
    <w:rsid w:val="006548D7"/>
    <w:rsid w:val="00654EA1"/>
    <w:rsid w:val="00654F5C"/>
    <w:rsid w:val="006554B4"/>
    <w:rsid w:val="00660E90"/>
    <w:rsid w:val="0066100A"/>
    <w:rsid w:val="00661CFE"/>
    <w:rsid w:val="00662A54"/>
    <w:rsid w:val="00662D84"/>
    <w:rsid w:val="006637D9"/>
    <w:rsid w:val="00663E30"/>
    <w:rsid w:val="0066426F"/>
    <w:rsid w:val="00664B50"/>
    <w:rsid w:val="00666B50"/>
    <w:rsid w:val="0066799C"/>
    <w:rsid w:val="00667DEF"/>
    <w:rsid w:val="00670631"/>
    <w:rsid w:val="00670EAF"/>
    <w:rsid w:val="00671C26"/>
    <w:rsid w:val="006723BC"/>
    <w:rsid w:val="00672A72"/>
    <w:rsid w:val="00672B16"/>
    <w:rsid w:val="00674EDD"/>
    <w:rsid w:val="00675609"/>
    <w:rsid w:val="00675BC6"/>
    <w:rsid w:val="0068057C"/>
    <w:rsid w:val="00680FDA"/>
    <w:rsid w:val="00681CAE"/>
    <w:rsid w:val="00681E8E"/>
    <w:rsid w:val="00682674"/>
    <w:rsid w:val="006829A2"/>
    <w:rsid w:val="006834DD"/>
    <w:rsid w:val="00685270"/>
    <w:rsid w:val="00685925"/>
    <w:rsid w:val="00685AE6"/>
    <w:rsid w:val="0068643A"/>
    <w:rsid w:val="0068675F"/>
    <w:rsid w:val="00686A01"/>
    <w:rsid w:val="00686FD7"/>
    <w:rsid w:val="00687DC7"/>
    <w:rsid w:val="00690B4C"/>
    <w:rsid w:val="0069343D"/>
    <w:rsid w:val="006951DD"/>
    <w:rsid w:val="00695448"/>
    <w:rsid w:val="00696631"/>
    <w:rsid w:val="006966D6"/>
    <w:rsid w:val="00697597"/>
    <w:rsid w:val="00697C39"/>
    <w:rsid w:val="006A01E5"/>
    <w:rsid w:val="006A23D5"/>
    <w:rsid w:val="006A2A19"/>
    <w:rsid w:val="006A3FC6"/>
    <w:rsid w:val="006A45C9"/>
    <w:rsid w:val="006B33BD"/>
    <w:rsid w:val="006B514C"/>
    <w:rsid w:val="006B5CFF"/>
    <w:rsid w:val="006B6667"/>
    <w:rsid w:val="006B66AE"/>
    <w:rsid w:val="006B7EE6"/>
    <w:rsid w:val="006C080E"/>
    <w:rsid w:val="006C0CB7"/>
    <w:rsid w:val="006C1127"/>
    <w:rsid w:val="006C185C"/>
    <w:rsid w:val="006C1C14"/>
    <w:rsid w:val="006C3A24"/>
    <w:rsid w:val="006C4936"/>
    <w:rsid w:val="006C585C"/>
    <w:rsid w:val="006C63F9"/>
    <w:rsid w:val="006C709F"/>
    <w:rsid w:val="006C766A"/>
    <w:rsid w:val="006D0503"/>
    <w:rsid w:val="006D096E"/>
    <w:rsid w:val="006D0D0B"/>
    <w:rsid w:val="006D0EB0"/>
    <w:rsid w:val="006D127D"/>
    <w:rsid w:val="006D1F33"/>
    <w:rsid w:val="006D267E"/>
    <w:rsid w:val="006D3B96"/>
    <w:rsid w:val="006D452B"/>
    <w:rsid w:val="006D494C"/>
    <w:rsid w:val="006D7827"/>
    <w:rsid w:val="006D7A97"/>
    <w:rsid w:val="006E091D"/>
    <w:rsid w:val="006E29A2"/>
    <w:rsid w:val="006E3EE6"/>
    <w:rsid w:val="006E5F3B"/>
    <w:rsid w:val="006F017F"/>
    <w:rsid w:val="006F018C"/>
    <w:rsid w:val="006F0DFE"/>
    <w:rsid w:val="006F1AD9"/>
    <w:rsid w:val="006F1C50"/>
    <w:rsid w:val="006F202D"/>
    <w:rsid w:val="006F2C5A"/>
    <w:rsid w:val="006F30B4"/>
    <w:rsid w:val="006F3A48"/>
    <w:rsid w:val="006F3D69"/>
    <w:rsid w:val="006F4D11"/>
    <w:rsid w:val="006F4F88"/>
    <w:rsid w:val="006F52D9"/>
    <w:rsid w:val="006F5F39"/>
    <w:rsid w:val="006F6251"/>
    <w:rsid w:val="006F6E9E"/>
    <w:rsid w:val="006F7024"/>
    <w:rsid w:val="00701A87"/>
    <w:rsid w:val="00701E61"/>
    <w:rsid w:val="00702400"/>
    <w:rsid w:val="00702A8A"/>
    <w:rsid w:val="00702FCF"/>
    <w:rsid w:val="00704061"/>
    <w:rsid w:val="00704D3E"/>
    <w:rsid w:val="00706214"/>
    <w:rsid w:val="0070665B"/>
    <w:rsid w:val="00706C01"/>
    <w:rsid w:val="00707241"/>
    <w:rsid w:val="00707607"/>
    <w:rsid w:val="0070776E"/>
    <w:rsid w:val="00707EA2"/>
    <w:rsid w:val="00710CE8"/>
    <w:rsid w:val="007112E1"/>
    <w:rsid w:val="00713187"/>
    <w:rsid w:val="0071722D"/>
    <w:rsid w:val="0072030D"/>
    <w:rsid w:val="007208F0"/>
    <w:rsid w:val="00720BEF"/>
    <w:rsid w:val="00721AC1"/>
    <w:rsid w:val="00721C3B"/>
    <w:rsid w:val="0072365B"/>
    <w:rsid w:val="00723F8F"/>
    <w:rsid w:val="007242F0"/>
    <w:rsid w:val="0072443A"/>
    <w:rsid w:val="00724981"/>
    <w:rsid w:val="00726B24"/>
    <w:rsid w:val="0072754B"/>
    <w:rsid w:val="00727CB4"/>
    <w:rsid w:val="00727F08"/>
    <w:rsid w:val="007305D9"/>
    <w:rsid w:val="00730C31"/>
    <w:rsid w:val="00731FFB"/>
    <w:rsid w:val="007327FE"/>
    <w:rsid w:val="00732839"/>
    <w:rsid w:val="00732CA7"/>
    <w:rsid w:val="00732D7F"/>
    <w:rsid w:val="0073305B"/>
    <w:rsid w:val="00733D7D"/>
    <w:rsid w:val="00735687"/>
    <w:rsid w:val="00735A76"/>
    <w:rsid w:val="00740AD2"/>
    <w:rsid w:val="00740B73"/>
    <w:rsid w:val="007437A3"/>
    <w:rsid w:val="00745480"/>
    <w:rsid w:val="007456B2"/>
    <w:rsid w:val="007464C4"/>
    <w:rsid w:val="007470B7"/>
    <w:rsid w:val="007473AB"/>
    <w:rsid w:val="00750DD1"/>
    <w:rsid w:val="00750EFB"/>
    <w:rsid w:val="00751158"/>
    <w:rsid w:val="00752201"/>
    <w:rsid w:val="0075532D"/>
    <w:rsid w:val="00757013"/>
    <w:rsid w:val="00757AED"/>
    <w:rsid w:val="00757DC0"/>
    <w:rsid w:val="007608FC"/>
    <w:rsid w:val="00761554"/>
    <w:rsid w:val="007617DB"/>
    <w:rsid w:val="007629E2"/>
    <w:rsid w:val="00762F7E"/>
    <w:rsid w:val="00763C5A"/>
    <w:rsid w:val="00764456"/>
    <w:rsid w:val="007649DD"/>
    <w:rsid w:val="0076641F"/>
    <w:rsid w:val="007705A5"/>
    <w:rsid w:val="007719B5"/>
    <w:rsid w:val="00771F12"/>
    <w:rsid w:val="0077399F"/>
    <w:rsid w:val="00774BD8"/>
    <w:rsid w:val="00774D19"/>
    <w:rsid w:val="007750FA"/>
    <w:rsid w:val="007754B5"/>
    <w:rsid w:val="007758AD"/>
    <w:rsid w:val="0077649E"/>
    <w:rsid w:val="007764EA"/>
    <w:rsid w:val="0078020B"/>
    <w:rsid w:val="00781013"/>
    <w:rsid w:val="00782007"/>
    <w:rsid w:val="007824B5"/>
    <w:rsid w:val="00782C0C"/>
    <w:rsid w:val="007849AF"/>
    <w:rsid w:val="0078537F"/>
    <w:rsid w:val="00786B7F"/>
    <w:rsid w:val="00786CFA"/>
    <w:rsid w:val="00786DDD"/>
    <w:rsid w:val="0079116F"/>
    <w:rsid w:val="007917C9"/>
    <w:rsid w:val="007928EB"/>
    <w:rsid w:val="00792DF4"/>
    <w:rsid w:val="007930A7"/>
    <w:rsid w:val="00793285"/>
    <w:rsid w:val="007937D2"/>
    <w:rsid w:val="007938A4"/>
    <w:rsid w:val="00794A5B"/>
    <w:rsid w:val="00794DB1"/>
    <w:rsid w:val="00795EA5"/>
    <w:rsid w:val="00797032"/>
    <w:rsid w:val="00797DCF"/>
    <w:rsid w:val="00797FB4"/>
    <w:rsid w:val="007A0A6B"/>
    <w:rsid w:val="007A1546"/>
    <w:rsid w:val="007A1737"/>
    <w:rsid w:val="007A241A"/>
    <w:rsid w:val="007A3A00"/>
    <w:rsid w:val="007A4322"/>
    <w:rsid w:val="007A4E99"/>
    <w:rsid w:val="007A68BA"/>
    <w:rsid w:val="007A6B9B"/>
    <w:rsid w:val="007A7E91"/>
    <w:rsid w:val="007B0ACF"/>
    <w:rsid w:val="007B0F70"/>
    <w:rsid w:val="007B1128"/>
    <w:rsid w:val="007B1417"/>
    <w:rsid w:val="007B22DB"/>
    <w:rsid w:val="007B30F1"/>
    <w:rsid w:val="007B3201"/>
    <w:rsid w:val="007B3486"/>
    <w:rsid w:val="007B3562"/>
    <w:rsid w:val="007B4904"/>
    <w:rsid w:val="007B57F2"/>
    <w:rsid w:val="007B7939"/>
    <w:rsid w:val="007B7A21"/>
    <w:rsid w:val="007C07B7"/>
    <w:rsid w:val="007C0AC3"/>
    <w:rsid w:val="007C3105"/>
    <w:rsid w:val="007C61BD"/>
    <w:rsid w:val="007C748E"/>
    <w:rsid w:val="007D0E8B"/>
    <w:rsid w:val="007D1CB7"/>
    <w:rsid w:val="007D20F6"/>
    <w:rsid w:val="007D42C3"/>
    <w:rsid w:val="007D4E91"/>
    <w:rsid w:val="007D71F2"/>
    <w:rsid w:val="007D7ACD"/>
    <w:rsid w:val="007E0086"/>
    <w:rsid w:val="007E122A"/>
    <w:rsid w:val="007E1B42"/>
    <w:rsid w:val="007E1E0B"/>
    <w:rsid w:val="007E40F6"/>
    <w:rsid w:val="007E4F28"/>
    <w:rsid w:val="007F1977"/>
    <w:rsid w:val="007F24C3"/>
    <w:rsid w:val="007F2D03"/>
    <w:rsid w:val="007F332A"/>
    <w:rsid w:val="007F3AB4"/>
    <w:rsid w:val="007F60C0"/>
    <w:rsid w:val="007F7DA3"/>
    <w:rsid w:val="008003BB"/>
    <w:rsid w:val="008015BF"/>
    <w:rsid w:val="00803472"/>
    <w:rsid w:val="00803864"/>
    <w:rsid w:val="00803CCA"/>
    <w:rsid w:val="0080497A"/>
    <w:rsid w:val="008060CE"/>
    <w:rsid w:val="00806B29"/>
    <w:rsid w:val="008073C0"/>
    <w:rsid w:val="0080778E"/>
    <w:rsid w:val="00810139"/>
    <w:rsid w:val="00810BF8"/>
    <w:rsid w:val="00810D82"/>
    <w:rsid w:val="00812E50"/>
    <w:rsid w:val="00813F82"/>
    <w:rsid w:val="0081453F"/>
    <w:rsid w:val="0081456C"/>
    <w:rsid w:val="00814CFD"/>
    <w:rsid w:val="00814ED5"/>
    <w:rsid w:val="008152F9"/>
    <w:rsid w:val="00815D10"/>
    <w:rsid w:val="00816509"/>
    <w:rsid w:val="0081664E"/>
    <w:rsid w:val="00817A6A"/>
    <w:rsid w:val="00821820"/>
    <w:rsid w:val="00822235"/>
    <w:rsid w:val="00824F99"/>
    <w:rsid w:val="00825ECE"/>
    <w:rsid w:val="0082620B"/>
    <w:rsid w:val="00826A56"/>
    <w:rsid w:val="00826CE2"/>
    <w:rsid w:val="00826E44"/>
    <w:rsid w:val="00827EAB"/>
    <w:rsid w:val="0083134E"/>
    <w:rsid w:val="00831692"/>
    <w:rsid w:val="00831739"/>
    <w:rsid w:val="00832024"/>
    <w:rsid w:val="00832291"/>
    <w:rsid w:val="00833F4A"/>
    <w:rsid w:val="00833FEB"/>
    <w:rsid w:val="00835B09"/>
    <w:rsid w:val="00836D8F"/>
    <w:rsid w:val="00836DF6"/>
    <w:rsid w:val="00837237"/>
    <w:rsid w:val="00837681"/>
    <w:rsid w:val="008379D2"/>
    <w:rsid w:val="00840793"/>
    <w:rsid w:val="008429B9"/>
    <w:rsid w:val="00844A6B"/>
    <w:rsid w:val="00844EB9"/>
    <w:rsid w:val="0084529E"/>
    <w:rsid w:val="0084698E"/>
    <w:rsid w:val="00846C56"/>
    <w:rsid w:val="008511FE"/>
    <w:rsid w:val="008537CA"/>
    <w:rsid w:val="00854CC5"/>
    <w:rsid w:val="0085552F"/>
    <w:rsid w:val="00855733"/>
    <w:rsid w:val="00855986"/>
    <w:rsid w:val="008568B2"/>
    <w:rsid w:val="00857818"/>
    <w:rsid w:val="00857D3B"/>
    <w:rsid w:val="00857E81"/>
    <w:rsid w:val="00860AA0"/>
    <w:rsid w:val="008620F2"/>
    <w:rsid w:val="0086291B"/>
    <w:rsid w:val="008632EB"/>
    <w:rsid w:val="00863477"/>
    <w:rsid w:val="00865E85"/>
    <w:rsid w:val="00866EEE"/>
    <w:rsid w:val="008670E7"/>
    <w:rsid w:val="008713A4"/>
    <w:rsid w:val="0087159F"/>
    <w:rsid w:val="00871C89"/>
    <w:rsid w:val="00872606"/>
    <w:rsid w:val="0087277A"/>
    <w:rsid w:val="008728B7"/>
    <w:rsid w:val="00872E48"/>
    <w:rsid w:val="008734FE"/>
    <w:rsid w:val="00873EEF"/>
    <w:rsid w:val="00874E1B"/>
    <w:rsid w:val="008753A6"/>
    <w:rsid w:val="008772A9"/>
    <w:rsid w:val="008800A7"/>
    <w:rsid w:val="008806BA"/>
    <w:rsid w:val="00880CF1"/>
    <w:rsid w:val="00880D5A"/>
    <w:rsid w:val="00880EC1"/>
    <w:rsid w:val="00881CFC"/>
    <w:rsid w:val="00882004"/>
    <w:rsid w:val="008829EE"/>
    <w:rsid w:val="00884AD1"/>
    <w:rsid w:val="008864EB"/>
    <w:rsid w:val="008919C0"/>
    <w:rsid w:val="00892CAA"/>
    <w:rsid w:val="0089370E"/>
    <w:rsid w:val="00895895"/>
    <w:rsid w:val="0089655C"/>
    <w:rsid w:val="00896DE3"/>
    <w:rsid w:val="00897109"/>
    <w:rsid w:val="00897138"/>
    <w:rsid w:val="00897C2B"/>
    <w:rsid w:val="00897F04"/>
    <w:rsid w:val="008A07AC"/>
    <w:rsid w:val="008A21B7"/>
    <w:rsid w:val="008A2391"/>
    <w:rsid w:val="008A2D9E"/>
    <w:rsid w:val="008A3611"/>
    <w:rsid w:val="008A4918"/>
    <w:rsid w:val="008A598D"/>
    <w:rsid w:val="008A59C7"/>
    <w:rsid w:val="008A5B17"/>
    <w:rsid w:val="008A70CE"/>
    <w:rsid w:val="008A77F9"/>
    <w:rsid w:val="008B08F7"/>
    <w:rsid w:val="008B0AFC"/>
    <w:rsid w:val="008B0C7E"/>
    <w:rsid w:val="008B21C3"/>
    <w:rsid w:val="008B235E"/>
    <w:rsid w:val="008B2960"/>
    <w:rsid w:val="008B4D43"/>
    <w:rsid w:val="008B55C5"/>
    <w:rsid w:val="008B573A"/>
    <w:rsid w:val="008B5CF5"/>
    <w:rsid w:val="008B61FE"/>
    <w:rsid w:val="008B6B2B"/>
    <w:rsid w:val="008B742C"/>
    <w:rsid w:val="008B7C97"/>
    <w:rsid w:val="008C0642"/>
    <w:rsid w:val="008C07E2"/>
    <w:rsid w:val="008C27C7"/>
    <w:rsid w:val="008C394E"/>
    <w:rsid w:val="008C4B44"/>
    <w:rsid w:val="008D0FB9"/>
    <w:rsid w:val="008D1480"/>
    <w:rsid w:val="008D14ED"/>
    <w:rsid w:val="008D1BA6"/>
    <w:rsid w:val="008D1C6E"/>
    <w:rsid w:val="008D288C"/>
    <w:rsid w:val="008D4266"/>
    <w:rsid w:val="008D5C7C"/>
    <w:rsid w:val="008D5CBA"/>
    <w:rsid w:val="008D6481"/>
    <w:rsid w:val="008D6E54"/>
    <w:rsid w:val="008E0457"/>
    <w:rsid w:val="008E23F5"/>
    <w:rsid w:val="008E32A1"/>
    <w:rsid w:val="008E32CF"/>
    <w:rsid w:val="008E400B"/>
    <w:rsid w:val="008E4D9A"/>
    <w:rsid w:val="008E4EDB"/>
    <w:rsid w:val="008E5B4D"/>
    <w:rsid w:val="008E5C09"/>
    <w:rsid w:val="008E66B4"/>
    <w:rsid w:val="008F108C"/>
    <w:rsid w:val="008F1A6F"/>
    <w:rsid w:val="008F2303"/>
    <w:rsid w:val="008F26A3"/>
    <w:rsid w:val="008F2B83"/>
    <w:rsid w:val="008F2E8F"/>
    <w:rsid w:val="008F32B5"/>
    <w:rsid w:val="008F3969"/>
    <w:rsid w:val="008F3ECE"/>
    <w:rsid w:val="008F5BAB"/>
    <w:rsid w:val="008F5D5C"/>
    <w:rsid w:val="008F5DDB"/>
    <w:rsid w:val="008F5FE4"/>
    <w:rsid w:val="008F61F6"/>
    <w:rsid w:val="008F68C6"/>
    <w:rsid w:val="008F6C86"/>
    <w:rsid w:val="008F7B1C"/>
    <w:rsid w:val="008F7D17"/>
    <w:rsid w:val="008F7E7D"/>
    <w:rsid w:val="009006EE"/>
    <w:rsid w:val="00901D08"/>
    <w:rsid w:val="00902E5E"/>
    <w:rsid w:val="00903599"/>
    <w:rsid w:val="00904387"/>
    <w:rsid w:val="00906717"/>
    <w:rsid w:val="00907E8C"/>
    <w:rsid w:val="00910674"/>
    <w:rsid w:val="009112C5"/>
    <w:rsid w:val="00912A2B"/>
    <w:rsid w:val="00913049"/>
    <w:rsid w:val="00913D4F"/>
    <w:rsid w:val="00915C1C"/>
    <w:rsid w:val="00916A55"/>
    <w:rsid w:val="00916D06"/>
    <w:rsid w:val="0091755F"/>
    <w:rsid w:val="0091756D"/>
    <w:rsid w:val="00917D85"/>
    <w:rsid w:val="00917F0D"/>
    <w:rsid w:val="009201CE"/>
    <w:rsid w:val="0092092B"/>
    <w:rsid w:val="009209FA"/>
    <w:rsid w:val="0092195A"/>
    <w:rsid w:val="009223C7"/>
    <w:rsid w:val="00923431"/>
    <w:rsid w:val="009235D1"/>
    <w:rsid w:val="00923A30"/>
    <w:rsid w:val="00923AA7"/>
    <w:rsid w:val="00923E08"/>
    <w:rsid w:val="009241BF"/>
    <w:rsid w:val="00924D92"/>
    <w:rsid w:val="00924E47"/>
    <w:rsid w:val="00925E4C"/>
    <w:rsid w:val="00927571"/>
    <w:rsid w:val="00927DA0"/>
    <w:rsid w:val="00927DCB"/>
    <w:rsid w:val="00930372"/>
    <w:rsid w:val="009306DE"/>
    <w:rsid w:val="00930AEE"/>
    <w:rsid w:val="00930DA7"/>
    <w:rsid w:val="00930F22"/>
    <w:rsid w:val="00931C5D"/>
    <w:rsid w:val="00932DD9"/>
    <w:rsid w:val="00933413"/>
    <w:rsid w:val="00933E25"/>
    <w:rsid w:val="00933E52"/>
    <w:rsid w:val="009341D2"/>
    <w:rsid w:val="00934716"/>
    <w:rsid w:val="00936533"/>
    <w:rsid w:val="00941759"/>
    <w:rsid w:val="00941EA0"/>
    <w:rsid w:val="0094288A"/>
    <w:rsid w:val="00943EE8"/>
    <w:rsid w:val="009460D9"/>
    <w:rsid w:val="009469B3"/>
    <w:rsid w:val="00947748"/>
    <w:rsid w:val="0095388C"/>
    <w:rsid w:val="00955526"/>
    <w:rsid w:val="00955574"/>
    <w:rsid w:val="00955C9E"/>
    <w:rsid w:val="00956753"/>
    <w:rsid w:val="009568D6"/>
    <w:rsid w:val="00956AE5"/>
    <w:rsid w:val="00957F9B"/>
    <w:rsid w:val="00960D89"/>
    <w:rsid w:val="00961F37"/>
    <w:rsid w:val="00963D0D"/>
    <w:rsid w:val="00966553"/>
    <w:rsid w:val="00966ACB"/>
    <w:rsid w:val="00967534"/>
    <w:rsid w:val="00967B90"/>
    <w:rsid w:val="00971DCF"/>
    <w:rsid w:val="00971ECC"/>
    <w:rsid w:val="00972416"/>
    <w:rsid w:val="00972742"/>
    <w:rsid w:val="00972838"/>
    <w:rsid w:val="0097292D"/>
    <w:rsid w:val="00975595"/>
    <w:rsid w:val="00977F48"/>
    <w:rsid w:val="009807DE"/>
    <w:rsid w:val="00980C65"/>
    <w:rsid w:val="00981B53"/>
    <w:rsid w:val="00984005"/>
    <w:rsid w:val="00984980"/>
    <w:rsid w:val="00984D6B"/>
    <w:rsid w:val="00985213"/>
    <w:rsid w:val="00985713"/>
    <w:rsid w:val="00985E5F"/>
    <w:rsid w:val="0098755C"/>
    <w:rsid w:val="00987F3D"/>
    <w:rsid w:val="00990CEF"/>
    <w:rsid w:val="009913B1"/>
    <w:rsid w:val="0099176E"/>
    <w:rsid w:val="009920E8"/>
    <w:rsid w:val="0099255D"/>
    <w:rsid w:val="00992855"/>
    <w:rsid w:val="00992E34"/>
    <w:rsid w:val="009938B7"/>
    <w:rsid w:val="00997F4E"/>
    <w:rsid w:val="009A0F98"/>
    <w:rsid w:val="009A262F"/>
    <w:rsid w:val="009A3A01"/>
    <w:rsid w:val="009A4E8F"/>
    <w:rsid w:val="009B0F9F"/>
    <w:rsid w:val="009B3273"/>
    <w:rsid w:val="009B3527"/>
    <w:rsid w:val="009B439D"/>
    <w:rsid w:val="009B4F26"/>
    <w:rsid w:val="009B6462"/>
    <w:rsid w:val="009B7710"/>
    <w:rsid w:val="009B7A82"/>
    <w:rsid w:val="009C0038"/>
    <w:rsid w:val="009C02BB"/>
    <w:rsid w:val="009C035E"/>
    <w:rsid w:val="009C04EB"/>
    <w:rsid w:val="009C04FE"/>
    <w:rsid w:val="009C1398"/>
    <w:rsid w:val="009C1678"/>
    <w:rsid w:val="009C1AFB"/>
    <w:rsid w:val="009C1E93"/>
    <w:rsid w:val="009C2A02"/>
    <w:rsid w:val="009C2A5A"/>
    <w:rsid w:val="009C2E27"/>
    <w:rsid w:val="009C3CA6"/>
    <w:rsid w:val="009C3F28"/>
    <w:rsid w:val="009C5617"/>
    <w:rsid w:val="009C58CE"/>
    <w:rsid w:val="009C6EF9"/>
    <w:rsid w:val="009C7693"/>
    <w:rsid w:val="009D027C"/>
    <w:rsid w:val="009D1837"/>
    <w:rsid w:val="009D1ADC"/>
    <w:rsid w:val="009D2A9C"/>
    <w:rsid w:val="009D39E6"/>
    <w:rsid w:val="009D400A"/>
    <w:rsid w:val="009D4082"/>
    <w:rsid w:val="009D48C6"/>
    <w:rsid w:val="009D5911"/>
    <w:rsid w:val="009D598D"/>
    <w:rsid w:val="009D674A"/>
    <w:rsid w:val="009E047F"/>
    <w:rsid w:val="009E0818"/>
    <w:rsid w:val="009E12FE"/>
    <w:rsid w:val="009E1EA0"/>
    <w:rsid w:val="009E2041"/>
    <w:rsid w:val="009E20CA"/>
    <w:rsid w:val="009E222F"/>
    <w:rsid w:val="009E2430"/>
    <w:rsid w:val="009E2459"/>
    <w:rsid w:val="009E2643"/>
    <w:rsid w:val="009E345E"/>
    <w:rsid w:val="009E35E5"/>
    <w:rsid w:val="009E365E"/>
    <w:rsid w:val="009E3F34"/>
    <w:rsid w:val="009E560D"/>
    <w:rsid w:val="009E569D"/>
    <w:rsid w:val="009E57C2"/>
    <w:rsid w:val="009F05C5"/>
    <w:rsid w:val="009F0DC1"/>
    <w:rsid w:val="009F1081"/>
    <w:rsid w:val="009F111D"/>
    <w:rsid w:val="009F1353"/>
    <w:rsid w:val="009F2266"/>
    <w:rsid w:val="009F3EC1"/>
    <w:rsid w:val="009F4EBE"/>
    <w:rsid w:val="009F55B2"/>
    <w:rsid w:val="009F630B"/>
    <w:rsid w:val="00A007A6"/>
    <w:rsid w:val="00A0150C"/>
    <w:rsid w:val="00A01EC7"/>
    <w:rsid w:val="00A03371"/>
    <w:rsid w:val="00A03427"/>
    <w:rsid w:val="00A03599"/>
    <w:rsid w:val="00A035F6"/>
    <w:rsid w:val="00A03898"/>
    <w:rsid w:val="00A038E9"/>
    <w:rsid w:val="00A03AC8"/>
    <w:rsid w:val="00A04AD4"/>
    <w:rsid w:val="00A04FF9"/>
    <w:rsid w:val="00A050D3"/>
    <w:rsid w:val="00A075F6"/>
    <w:rsid w:val="00A103CF"/>
    <w:rsid w:val="00A137A1"/>
    <w:rsid w:val="00A146B0"/>
    <w:rsid w:val="00A148EB"/>
    <w:rsid w:val="00A14B33"/>
    <w:rsid w:val="00A151EC"/>
    <w:rsid w:val="00A15DDD"/>
    <w:rsid w:val="00A16717"/>
    <w:rsid w:val="00A17ED9"/>
    <w:rsid w:val="00A225CB"/>
    <w:rsid w:val="00A24CEE"/>
    <w:rsid w:val="00A27505"/>
    <w:rsid w:val="00A30D43"/>
    <w:rsid w:val="00A31464"/>
    <w:rsid w:val="00A3226D"/>
    <w:rsid w:val="00A32822"/>
    <w:rsid w:val="00A33487"/>
    <w:rsid w:val="00A335F8"/>
    <w:rsid w:val="00A33BF9"/>
    <w:rsid w:val="00A35221"/>
    <w:rsid w:val="00A3532E"/>
    <w:rsid w:val="00A37144"/>
    <w:rsid w:val="00A372D5"/>
    <w:rsid w:val="00A40584"/>
    <w:rsid w:val="00A40EA0"/>
    <w:rsid w:val="00A41BCE"/>
    <w:rsid w:val="00A43680"/>
    <w:rsid w:val="00A447CC"/>
    <w:rsid w:val="00A44E51"/>
    <w:rsid w:val="00A4554A"/>
    <w:rsid w:val="00A4593A"/>
    <w:rsid w:val="00A45997"/>
    <w:rsid w:val="00A50C8F"/>
    <w:rsid w:val="00A515EB"/>
    <w:rsid w:val="00A51736"/>
    <w:rsid w:val="00A5181C"/>
    <w:rsid w:val="00A521FD"/>
    <w:rsid w:val="00A528D0"/>
    <w:rsid w:val="00A53EBF"/>
    <w:rsid w:val="00A544A2"/>
    <w:rsid w:val="00A54E22"/>
    <w:rsid w:val="00A55C23"/>
    <w:rsid w:val="00A57DCA"/>
    <w:rsid w:val="00A57E05"/>
    <w:rsid w:val="00A57EB3"/>
    <w:rsid w:val="00A60314"/>
    <w:rsid w:val="00A60A77"/>
    <w:rsid w:val="00A60C92"/>
    <w:rsid w:val="00A60FF0"/>
    <w:rsid w:val="00A61DA6"/>
    <w:rsid w:val="00A64BAA"/>
    <w:rsid w:val="00A6500A"/>
    <w:rsid w:val="00A652CC"/>
    <w:rsid w:val="00A65E57"/>
    <w:rsid w:val="00A6611A"/>
    <w:rsid w:val="00A66263"/>
    <w:rsid w:val="00A66DEA"/>
    <w:rsid w:val="00A674B4"/>
    <w:rsid w:val="00A679C7"/>
    <w:rsid w:val="00A67BB4"/>
    <w:rsid w:val="00A70584"/>
    <w:rsid w:val="00A712DE"/>
    <w:rsid w:val="00A73707"/>
    <w:rsid w:val="00A73BA3"/>
    <w:rsid w:val="00A745B4"/>
    <w:rsid w:val="00A75E69"/>
    <w:rsid w:val="00A76227"/>
    <w:rsid w:val="00A768E1"/>
    <w:rsid w:val="00A7747F"/>
    <w:rsid w:val="00A80254"/>
    <w:rsid w:val="00A80C52"/>
    <w:rsid w:val="00A810E2"/>
    <w:rsid w:val="00A81F64"/>
    <w:rsid w:val="00A82097"/>
    <w:rsid w:val="00A82851"/>
    <w:rsid w:val="00A83CCD"/>
    <w:rsid w:val="00A83CDF"/>
    <w:rsid w:val="00A83F64"/>
    <w:rsid w:val="00A83FCF"/>
    <w:rsid w:val="00A8418C"/>
    <w:rsid w:val="00A85832"/>
    <w:rsid w:val="00A85C5B"/>
    <w:rsid w:val="00A91C8B"/>
    <w:rsid w:val="00A94835"/>
    <w:rsid w:val="00A94C22"/>
    <w:rsid w:val="00A956CA"/>
    <w:rsid w:val="00A9679D"/>
    <w:rsid w:val="00A97E76"/>
    <w:rsid w:val="00AA0144"/>
    <w:rsid w:val="00AA19BB"/>
    <w:rsid w:val="00AA1B79"/>
    <w:rsid w:val="00AA2559"/>
    <w:rsid w:val="00AA2DA3"/>
    <w:rsid w:val="00AA4DD5"/>
    <w:rsid w:val="00AA56C0"/>
    <w:rsid w:val="00AA6232"/>
    <w:rsid w:val="00AA68E1"/>
    <w:rsid w:val="00AB0F43"/>
    <w:rsid w:val="00AB11E6"/>
    <w:rsid w:val="00AB2096"/>
    <w:rsid w:val="00AB2EAF"/>
    <w:rsid w:val="00AB326D"/>
    <w:rsid w:val="00AB3590"/>
    <w:rsid w:val="00AB361B"/>
    <w:rsid w:val="00AB37A1"/>
    <w:rsid w:val="00AB4739"/>
    <w:rsid w:val="00AB53AC"/>
    <w:rsid w:val="00AB553C"/>
    <w:rsid w:val="00AB5744"/>
    <w:rsid w:val="00AB5EFE"/>
    <w:rsid w:val="00AB6242"/>
    <w:rsid w:val="00AB78ED"/>
    <w:rsid w:val="00AB7D0B"/>
    <w:rsid w:val="00AB7E73"/>
    <w:rsid w:val="00AC050A"/>
    <w:rsid w:val="00AC05F2"/>
    <w:rsid w:val="00AC1735"/>
    <w:rsid w:val="00AC495C"/>
    <w:rsid w:val="00AC4E30"/>
    <w:rsid w:val="00AC5410"/>
    <w:rsid w:val="00AC6F99"/>
    <w:rsid w:val="00AC7BD4"/>
    <w:rsid w:val="00AD03E3"/>
    <w:rsid w:val="00AD19A5"/>
    <w:rsid w:val="00AD1B63"/>
    <w:rsid w:val="00AD243A"/>
    <w:rsid w:val="00AD2646"/>
    <w:rsid w:val="00AD28D6"/>
    <w:rsid w:val="00AD2C7C"/>
    <w:rsid w:val="00AD3220"/>
    <w:rsid w:val="00AD39C5"/>
    <w:rsid w:val="00AD5A1A"/>
    <w:rsid w:val="00AD5CB0"/>
    <w:rsid w:val="00AD6669"/>
    <w:rsid w:val="00AD684F"/>
    <w:rsid w:val="00AD6920"/>
    <w:rsid w:val="00AD7027"/>
    <w:rsid w:val="00AD7342"/>
    <w:rsid w:val="00AD75ED"/>
    <w:rsid w:val="00AD7A64"/>
    <w:rsid w:val="00AD7C2D"/>
    <w:rsid w:val="00AE0640"/>
    <w:rsid w:val="00AE0883"/>
    <w:rsid w:val="00AE09F7"/>
    <w:rsid w:val="00AE1117"/>
    <w:rsid w:val="00AE1307"/>
    <w:rsid w:val="00AE183C"/>
    <w:rsid w:val="00AE1DCA"/>
    <w:rsid w:val="00AE417B"/>
    <w:rsid w:val="00AE4AA1"/>
    <w:rsid w:val="00AE4B50"/>
    <w:rsid w:val="00AE555C"/>
    <w:rsid w:val="00AE5996"/>
    <w:rsid w:val="00AE684F"/>
    <w:rsid w:val="00AE6A7A"/>
    <w:rsid w:val="00AE6DE8"/>
    <w:rsid w:val="00AF02BF"/>
    <w:rsid w:val="00AF0CD6"/>
    <w:rsid w:val="00AF13CF"/>
    <w:rsid w:val="00AF1FB5"/>
    <w:rsid w:val="00AF23FB"/>
    <w:rsid w:val="00AF2EB2"/>
    <w:rsid w:val="00AF393E"/>
    <w:rsid w:val="00AF40E7"/>
    <w:rsid w:val="00AF4197"/>
    <w:rsid w:val="00AF621E"/>
    <w:rsid w:val="00AF62C8"/>
    <w:rsid w:val="00AF6C05"/>
    <w:rsid w:val="00AF6E20"/>
    <w:rsid w:val="00AF7766"/>
    <w:rsid w:val="00AF7B9F"/>
    <w:rsid w:val="00B01276"/>
    <w:rsid w:val="00B02ECF"/>
    <w:rsid w:val="00B038DA"/>
    <w:rsid w:val="00B0457F"/>
    <w:rsid w:val="00B04A23"/>
    <w:rsid w:val="00B05516"/>
    <w:rsid w:val="00B05BFA"/>
    <w:rsid w:val="00B05D5F"/>
    <w:rsid w:val="00B0733D"/>
    <w:rsid w:val="00B10128"/>
    <w:rsid w:val="00B1025C"/>
    <w:rsid w:val="00B10476"/>
    <w:rsid w:val="00B111BF"/>
    <w:rsid w:val="00B11CCB"/>
    <w:rsid w:val="00B129A5"/>
    <w:rsid w:val="00B138C7"/>
    <w:rsid w:val="00B14320"/>
    <w:rsid w:val="00B144D4"/>
    <w:rsid w:val="00B14CF5"/>
    <w:rsid w:val="00B15393"/>
    <w:rsid w:val="00B153A1"/>
    <w:rsid w:val="00B156CA"/>
    <w:rsid w:val="00B167A2"/>
    <w:rsid w:val="00B175C1"/>
    <w:rsid w:val="00B177C5"/>
    <w:rsid w:val="00B17FF9"/>
    <w:rsid w:val="00B20196"/>
    <w:rsid w:val="00B21A5B"/>
    <w:rsid w:val="00B24DF2"/>
    <w:rsid w:val="00B259DA"/>
    <w:rsid w:val="00B2626E"/>
    <w:rsid w:val="00B26B52"/>
    <w:rsid w:val="00B270D7"/>
    <w:rsid w:val="00B279F5"/>
    <w:rsid w:val="00B30812"/>
    <w:rsid w:val="00B30A9F"/>
    <w:rsid w:val="00B30AC1"/>
    <w:rsid w:val="00B316B4"/>
    <w:rsid w:val="00B32290"/>
    <w:rsid w:val="00B32307"/>
    <w:rsid w:val="00B33621"/>
    <w:rsid w:val="00B337B8"/>
    <w:rsid w:val="00B33A24"/>
    <w:rsid w:val="00B34AB0"/>
    <w:rsid w:val="00B350E7"/>
    <w:rsid w:val="00B35438"/>
    <w:rsid w:val="00B357D0"/>
    <w:rsid w:val="00B402ED"/>
    <w:rsid w:val="00B405E9"/>
    <w:rsid w:val="00B40C5E"/>
    <w:rsid w:val="00B4156A"/>
    <w:rsid w:val="00B41EDA"/>
    <w:rsid w:val="00B4260B"/>
    <w:rsid w:val="00B427FD"/>
    <w:rsid w:val="00B432F0"/>
    <w:rsid w:val="00B43A97"/>
    <w:rsid w:val="00B43E15"/>
    <w:rsid w:val="00B4439A"/>
    <w:rsid w:val="00B4475E"/>
    <w:rsid w:val="00B44F9E"/>
    <w:rsid w:val="00B45CB3"/>
    <w:rsid w:val="00B466D4"/>
    <w:rsid w:val="00B46DB6"/>
    <w:rsid w:val="00B46ECF"/>
    <w:rsid w:val="00B51788"/>
    <w:rsid w:val="00B51FFB"/>
    <w:rsid w:val="00B54125"/>
    <w:rsid w:val="00B54994"/>
    <w:rsid w:val="00B54A6C"/>
    <w:rsid w:val="00B55982"/>
    <w:rsid w:val="00B560C7"/>
    <w:rsid w:val="00B560F5"/>
    <w:rsid w:val="00B5698B"/>
    <w:rsid w:val="00B56D40"/>
    <w:rsid w:val="00B60303"/>
    <w:rsid w:val="00B60445"/>
    <w:rsid w:val="00B609C1"/>
    <w:rsid w:val="00B60B9C"/>
    <w:rsid w:val="00B62322"/>
    <w:rsid w:val="00B63719"/>
    <w:rsid w:val="00B63C69"/>
    <w:rsid w:val="00B641F9"/>
    <w:rsid w:val="00B64A3B"/>
    <w:rsid w:val="00B6513D"/>
    <w:rsid w:val="00B65355"/>
    <w:rsid w:val="00B65B80"/>
    <w:rsid w:val="00B66EEA"/>
    <w:rsid w:val="00B70070"/>
    <w:rsid w:val="00B7048C"/>
    <w:rsid w:val="00B72529"/>
    <w:rsid w:val="00B72A9D"/>
    <w:rsid w:val="00B7354E"/>
    <w:rsid w:val="00B73CCA"/>
    <w:rsid w:val="00B7491F"/>
    <w:rsid w:val="00B74DA1"/>
    <w:rsid w:val="00B76721"/>
    <w:rsid w:val="00B76C49"/>
    <w:rsid w:val="00B80D46"/>
    <w:rsid w:val="00B82114"/>
    <w:rsid w:val="00B8523C"/>
    <w:rsid w:val="00B87EA4"/>
    <w:rsid w:val="00B90AAE"/>
    <w:rsid w:val="00B90C73"/>
    <w:rsid w:val="00B90E51"/>
    <w:rsid w:val="00B92BFB"/>
    <w:rsid w:val="00B92D50"/>
    <w:rsid w:val="00B97E20"/>
    <w:rsid w:val="00BA56E1"/>
    <w:rsid w:val="00BA6030"/>
    <w:rsid w:val="00BA62BB"/>
    <w:rsid w:val="00BA6CB0"/>
    <w:rsid w:val="00BA737D"/>
    <w:rsid w:val="00BB092A"/>
    <w:rsid w:val="00BB3682"/>
    <w:rsid w:val="00BB5228"/>
    <w:rsid w:val="00BB64F3"/>
    <w:rsid w:val="00BC0E9A"/>
    <w:rsid w:val="00BC19C8"/>
    <w:rsid w:val="00BC34CB"/>
    <w:rsid w:val="00BC49BA"/>
    <w:rsid w:val="00BC5856"/>
    <w:rsid w:val="00BC5E11"/>
    <w:rsid w:val="00BC734B"/>
    <w:rsid w:val="00BC78A3"/>
    <w:rsid w:val="00BC7FB9"/>
    <w:rsid w:val="00BD1E23"/>
    <w:rsid w:val="00BD3008"/>
    <w:rsid w:val="00BD39F8"/>
    <w:rsid w:val="00BD53D2"/>
    <w:rsid w:val="00BD7092"/>
    <w:rsid w:val="00BE0754"/>
    <w:rsid w:val="00BE12B6"/>
    <w:rsid w:val="00BE24C1"/>
    <w:rsid w:val="00BE2FEE"/>
    <w:rsid w:val="00BE4A0E"/>
    <w:rsid w:val="00BE5045"/>
    <w:rsid w:val="00BE541A"/>
    <w:rsid w:val="00BE6306"/>
    <w:rsid w:val="00BF0611"/>
    <w:rsid w:val="00BF1732"/>
    <w:rsid w:val="00BF25BF"/>
    <w:rsid w:val="00BF274D"/>
    <w:rsid w:val="00BF3514"/>
    <w:rsid w:val="00BF41D5"/>
    <w:rsid w:val="00BF5EAD"/>
    <w:rsid w:val="00BF6998"/>
    <w:rsid w:val="00BF6B52"/>
    <w:rsid w:val="00BF723D"/>
    <w:rsid w:val="00BF78B2"/>
    <w:rsid w:val="00C0060A"/>
    <w:rsid w:val="00C00798"/>
    <w:rsid w:val="00C01AB1"/>
    <w:rsid w:val="00C02577"/>
    <w:rsid w:val="00C02985"/>
    <w:rsid w:val="00C02ABA"/>
    <w:rsid w:val="00C03D98"/>
    <w:rsid w:val="00C043AA"/>
    <w:rsid w:val="00C04856"/>
    <w:rsid w:val="00C04D6A"/>
    <w:rsid w:val="00C05668"/>
    <w:rsid w:val="00C05C4A"/>
    <w:rsid w:val="00C06480"/>
    <w:rsid w:val="00C072EE"/>
    <w:rsid w:val="00C07E62"/>
    <w:rsid w:val="00C10129"/>
    <w:rsid w:val="00C10D0E"/>
    <w:rsid w:val="00C11850"/>
    <w:rsid w:val="00C11A1D"/>
    <w:rsid w:val="00C12C5E"/>
    <w:rsid w:val="00C149FD"/>
    <w:rsid w:val="00C1699B"/>
    <w:rsid w:val="00C16F9C"/>
    <w:rsid w:val="00C1789D"/>
    <w:rsid w:val="00C17BD6"/>
    <w:rsid w:val="00C221E0"/>
    <w:rsid w:val="00C230DF"/>
    <w:rsid w:val="00C23884"/>
    <w:rsid w:val="00C242E1"/>
    <w:rsid w:val="00C245E7"/>
    <w:rsid w:val="00C26096"/>
    <w:rsid w:val="00C261FE"/>
    <w:rsid w:val="00C27EFD"/>
    <w:rsid w:val="00C32400"/>
    <w:rsid w:val="00C336F1"/>
    <w:rsid w:val="00C34261"/>
    <w:rsid w:val="00C346BB"/>
    <w:rsid w:val="00C34CA1"/>
    <w:rsid w:val="00C3558E"/>
    <w:rsid w:val="00C35671"/>
    <w:rsid w:val="00C35FD1"/>
    <w:rsid w:val="00C364DD"/>
    <w:rsid w:val="00C40C69"/>
    <w:rsid w:val="00C40EBC"/>
    <w:rsid w:val="00C41DA3"/>
    <w:rsid w:val="00C41E3E"/>
    <w:rsid w:val="00C41F81"/>
    <w:rsid w:val="00C42763"/>
    <w:rsid w:val="00C42F68"/>
    <w:rsid w:val="00C443D1"/>
    <w:rsid w:val="00C458E9"/>
    <w:rsid w:val="00C45AF5"/>
    <w:rsid w:val="00C4652B"/>
    <w:rsid w:val="00C46B99"/>
    <w:rsid w:val="00C471F4"/>
    <w:rsid w:val="00C47397"/>
    <w:rsid w:val="00C478B5"/>
    <w:rsid w:val="00C53B71"/>
    <w:rsid w:val="00C54090"/>
    <w:rsid w:val="00C54E12"/>
    <w:rsid w:val="00C556C2"/>
    <w:rsid w:val="00C5678F"/>
    <w:rsid w:val="00C56810"/>
    <w:rsid w:val="00C56900"/>
    <w:rsid w:val="00C56EBD"/>
    <w:rsid w:val="00C57660"/>
    <w:rsid w:val="00C60A0D"/>
    <w:rsid w:val="00C60E4E"/>
    <w:rsid w:val="00C627B4"/>
    <w:rsid w:val="00C62803"/>
    <w:rsid w:val="00C629CE"/>
    <w:rsid w:val="00C63E1A"/>
    <w:rsid w:val="00C65F20"/>
    <w:rsid w:val="00C66050"/>
    <w:rsid w:val="00C665B6"/>
    <w:rsid w:val="00C6672D"/>
    <w:rsid w:val="00C66EF4"/>
    <w:rsid w:val="00C67C6F"/>
    <w:rsid w:val="00C7154E"/>
    <w:rsid w:val="00C724EA"/>
    <w:rsid w:val="00C72A10"/>
    <w:rsid w:val="00C72AEE"/>
    <w:rsid w:val="00C7304A"/>
    <w:rsid w:val="00C7342D"/>
    <w:rsid w:val="00C74169"/>
    <w:rsid w:val="00C7448B"/>
    <w:rsid w:val="00C746FC"/>
    <w:rsid w:val="00C801C6"/>
    <w:rsid w:val="00C8067E"/>
    <w:rsid w:val="00C8152E"/>
    <w:rsid w:val="00C8164F"/>
    <w:rsid w:val="00C818B7"/>
    <w:rsid w:val="00C81B1B"/>
    <w:rsid w:val="00C81B62"/>
    <w:rsid w:val="00C82C57"/>
    <w:rsid w:val="00C85B05"/>
    <w:rsid w:val="00C85DB8"/>
    <w:rsid w:val="00C85F59"/>
    <w:rsid w:val="00C8689B"/>
    <w:rsid w:val="00C868DC"/>
    <w:rsid w:val="00C86A95"/>
    <w:rsid w:val="00C87523"/>
    <w:rsid w:val="00C877BE"/>
    <w:rsid w:val="00C87A63"/>
    <w:rsid w:val="00C92894"/>
    <w:rsid w:val="00C93175"/>
    <w:rsid w:val="00C931D7"/>
    <w:rsid w:val="00C93484"/>
    <w:rsid w:val="00C958DC"/>
    <w:rsid w:val="00C967FA"/>
    <w:rsid w:val="00CA079E"/>
    <w:rsid w:val="00CA1D1F"/>
    <w:rsid w:val="00CA1FBC"/>
    <w:rsid w:val="00CA2D57"/>
    <w:rsid w:val="00CA34A8"/>
    <w:rsid w:val="00CA4512"/>
    <w:rsid w:val="00CA4EAF"/>
    <w:rsid w:val="00CA4F16"/>
    <w:rsid w:val="00CA5122"/>
    <w:rsid w:val="00CA51F0"/>
    <w:rsid w:val="00CA5464"/>
    <w:rsid w:val="00CA6081"/>
    <w:rsid w:val="00CA6F3E"/>
    <w:rsid w:val="00CB0EFE"/>
    <w:rsid w:val="00CB2CA9"/>
    <w:rsid w:val="00CB3E32"/>
    <w:rsid w:val="00CB41C9"/>
    <w:rsid w:val="00CB6A0E"/>
    <w:rsid w:val="00CC057A"/>
    <w:rsid w:val="00CC2239"/>
    <w:rsid w:val="00CC25B6"/>
    <w:rsid w:val="00CC2E42"/>
    <w:rsid w:val="00CC3F2F"/>
    <w:rsid w:val="00CC4608"/>
    <w:rsid w:val="00CC4AC2"/>
    <w:rsid w:val="00CC5527"/>
    <w:rsid w:val="00CC584A"/>
    <w:rsid w:val="00CC5DD5"/>
    <w:rsid w:val="00CC7307"/>
    <w:rsid w:val="00CC73AC"/>
    <w:rsid w:val="00CD2E28"/>
    <w:rsid w:val="00CD3538"/>
    <w:rsid w:val="00CD3CCC"/>
    <w:rsid w:val="00CD3E0A"/>
    <w:rsid w:val="00CD455D"/>
    <w:rsid w:val="00CD4AF0"/>
    <w:rsid w:val="00CD581D"/>
    <w:rsid w:val="00CD6A16"/>
    <w:rsid w:val="00CD6B33"/>
    <w:rsid w:val="00CD7127"/>
    <w:rsid w:val="00CD795D"/>
    <w:rsid w:val="00CD7DE7"/>
    <w:rsid w:val="00CE0FEB"/>
    <w:rsid w:val="00CE108E"/>
    <w:rsid w:val="00CE203F"/>
    <w:rsid w:val="00CE23EC"/>
    <w:rsid w:val="00CE2626"/>
    <w:rsid w:val="00CE2BA9"/>
    <w:rsid w:val="00CE380F"/>
    <w:rsid w:val="00CE3F41"/>
    <w:rsid w:val="00CE45B0"/>
    <w:rsid w:val="00CE4674"/>
    <w:rsid w:val="00CE587B"/>
    <w:rsid w:val="00CE630A"/>
    <w:rsid w:val="00CE79CC"/>
    <w:rsid w:val="00CF0400"/>
    <w:rsid w:val="00CF2926"/>
    <w:rsid w:val="00CF31FB"/>
    <w:rsid w:val="00CF41E0"/>
    <w:rsid w:val="00CF4786"/>
    <w:rsid w:val="00CF50FE"/>
    <w:rsid w:val="00CF5207"/>
    <w:rsid w:val="00CF5B69"/>
    <w:rsid w:val="00CF621E"/>
    <w:rsid w:val="00CF766F"/>
    <w:rsid w:val="00D00747"/>
    <w:rsid w:val="00D00E13"/>
    <w:rsid w:val="00D01027"/>
    <w:rsid w:val="00D025EB"/>
    <w:rsid w:val="00D034D9"/>
    <w:rsid w:val="00D0350C"/>
    <w:rsid w:val="00D03521"/>
    <w:rsid w:val="00D04FE2"/>
    <w:rsid w:val="00D0689D"/>
    <w:rsid w:val="00D12D47"/>
    <w:rsid w:val="00D12DBC"/>
    <w:rsid w:val="00D13D8B"/>
    <w:rsid w:val="00D144A2"/>
    <w:rsid w:val="00D14F5A"/>
    <w:rsid w:val="00D1562C"/>
    <w:rsid w:val="00D1652F"/>
    <w:rsid w:val="00D1749B"/>
    <w:rsid w:val="00D20283"/>
    <w:rsid w:val="00D215CD"/>
    <w:rsid w:val="00D22C57"/>
    <w:rsid w:val="00D231AB"/>
    <w:rsid w:val="00D24A1E"/>
    <w:rsid w:val="00D24ED4"/>
    <w:rsid w:val="00D2768A"/>
    <w:rsid w:val="00D278B6"/>
    <w:rsid w:val="00D27FC9"/>
    <w:rsid w:val="00D30978"/>
    <w:rsid w:val="00D30E3F"/>
    <w:rsid w:val="00D30F92"/>
    <w:rsid w:val="00D311F6"/>
    <w:rsid w:val="00D312F3"/>
    <w:rsid w:val="00D315BA"/>
    <w:rsid w:val="00D33423"/>
    <w:rsid w:val="00D352D1"/>
    <w:rsid w:val="00D374E7"/>
    <w:rsid w:val="00D37AD9"/>
    <w:rsid w:val="00D40DD4"/>
    <w:rsid w:val="00D4171C"/>
    <w:rsid w:val="00D41B75"/>
    <w:rsid w:val="00D42B49"/>
    <w:rsid w:val="00D42D9D"/>
    <w:rsid w:val="00D436BA"/>
    <w:rsid w:val="00D43982"/>
    <w:rsid w:val="00D43A73"/>
    <w:rsid w:val="00D44344"/>
    <w:rsid w:val="00D44ABF"/>
    <w:rsid w:val="00D44F06"/>
    <w:rsid w:val="00D4644A"/>
    <w:rsid w:val="00D46DEB"/>
    <w:rsid w:val="00D4743D"/>
    <w:rsid w:val="00D51924"/>
    <w:rsid w:val="00D53FA3"/>
    <w:rsid w:val="00D542FC"/>
    <w:rsid w:val="00D55DCA"/>
    <w:rsid w:val="00D5614C"/>
    <w:rsid w:val="00D56792"/>
    <w:rsid w:val="00D56FA2"/>
    <w:rsid w:val="00D572D1"/>
    <w:rsid w:val="00D60369"/>
    <w:rsid w:val="00D607D7"/>
    <w:rsid w:val="00D61242"/>
    <w:rsid w:val="00D614A7"/>
    <w:rsid w:val="00D61841"/>
    <w:rsid w:val="00D63AF4"/>
    <w:rsid w:val="00D65A28"/>
    <w:rsid w:val="00D65DA3"/>
    <w:rsid w:val="00D67357"/>
    <w:rsid w:val="00D71723"/>
    <w:rsid w:val="00D71939"/>
    <w:rsid w:val="00D72FD6"/>
    <w:rsid w:val="00D73423"/>
    <w:rsid w:val="00D741AB"/>
    <w:rsid w:val="00D7478C"/>
    <w:rsid w:val="00D75127"/>
    <w:rsid w:val="00D75387"/>
    <w:rsid w:val="00D7595E"/>
    <w:rsid w:val="00D76696"/>
    <w:rsid w:val="00D77908"/>
    <w:rsid w:val="00D80200"/>
    <w:rsid w:val="00D804A2"/>
    <w:rsid w:val="00D806D9"/>
    <w:rsid w:val="00D808DC"/>
    <w:rsid w:val="00D827D6"/>
    <w:rsid w:val="00D82C01"/>
    <w:rsid w:val="00D82D77"/>
    <w:rsid w:val="00D83771"/>
    <w:rsid w:val="00D84AFC"/>
    <w:rsid w:val="00D84B2E"/>
    <w:rsid w:val="00D84C2F"/>
    <w:rsid w:val="00D854EA"/>
    <w:rsid w:val="00D858E7"/>
    <w:rsid w:val="00D85B0F"/>
    <w:rsid w:val="00D87157"/>
    <w:rsid w:val="00D87C9A"/>
    <w:rsid w:val="00D87E72"/>
    <w:rsid w:val="00D87F01"/>
    <w:rsid w:val="00D901F8"/>
    <w:rsid w:val="00D9030C"/>
    <w:rsid w:val="00D9080C"/>
    <w:rsid w:val="00D9088B"/>
    <w:rsid w:val="00D90DF7"/>
    <w:rsid w:val="00D94C2F"/>
    <w:rsid w:val="00D9594A"/>
    <w:rsid w:val="00D966AB"/>
    <w:rsid w:val="00D96A95"/>
    <w:rsid w:val="00D978D9"/>
    <w:rsid w:val="00D97AB6"/>
    <w:rsid w:val="00DA00D2"/>
    <w:rsid w:val="00DA24A1"/>
    <w:rsid w:val="00DA2C16"/>
    <w:rsid w:val="00DA3C4E"/>
    <w:rsid w:val="00DA4394"/>
    <w:rsid w:val="00DA56D8"/>
    <w:rsid w:val="00DA5DCD"/>
    <w:rsid w:val="00DA71A6"/>
    <w:rsid w:val="00DB0AFC"/>
    <w:rsid w:val="00DB16C3"/>
    <w:rsid w:val="00DB1BF7"/>
    <w:rsid w:val="00DB276E"/>
    <w:rsid w:val="00DB58EF"/>
    <w:rsid w:val="00DB6467"/>
    <w:rsid w:val="00DB6AF2"/>
    <w:rsid w:val="00DC08DC"/>
    <w:rsid w:val="00DC0B69"/>
    <w:rsid w:val="00DC1EC7"/>
    <w:rsid w:val="00DC3918"/>
    <w:rsid w:val="00DC504A"/>
    <w:rsid w:val="00DC51E9"/>
    <w:rsid w:val="00DC72CC"/>
    <w:rsid w:val="00DD1CFB"/>
    <w:rsid w:val="00DD2243"/>
    <w:rsid w:val="00DD2E40"/>
    <w:rsid w:val="00DD3A2B"/>
    <w:rsid w:val="00DD422E"/>
    <w:rsid w:val="00DD4904"/>
    <w:rsid w:val="00DD4C38"/>
    <w:rsid w:val="00DD50C5"/>
    <w:rsid w:val="00DD5277"/>
    <w:rsid w:val="00DD5ADD"/>
    <w:rsid w:val="00DD7A6D"/>
    <w:rsid w:val="00DE1F9C"/>
    <w:rsid w:val="00DE41DF"/>
    <w:rsid w:val="00DE44B2"/>
    <w:rsid w:val="00DE54A4"/>
    <w:rsid w:val="00DE55B8"/>
    <w:rsid w:val="00DE58D9"/>
    <w:rsid w:val="00DE6CEB"/>
    <w:rsid w:val="00DE7F20"/>
    <w:rsid w:val="00DF0031"/>
    <w:rsid w:val="00DF1677"/>
    <w:rsid w:val="00DF2983"/>
    <w:rsid w:val="00DF3518"/>
    <w:rsid w:val="00DF48D5"/>
    <w:rsid w:val="00DF4F51"/>
    <w:rsid w:val="00DF6B79"/>
    <w:rsid w:val="00E0000A"/>
    <w:rsid w:val="00E00B84"/>
    <w:rsid w:val="00E01B5B"/>
    <w:rsid w:val="00E02046"/>
    <w:rsid w:val="00E04730"/>
    <w:rsid w:val="00E0637F"/>
    <w:rsid w:val="00E0706E"/>
    <w:rsid w:val="00E07407"/>
    <w:rsid w:val="00E07ABB"/>
    <w:rsid w:val="00E07E08"/>
    <w:rsid w:val="00E114E2"/>
    <w:rsid w:val="00E11BE6"/>
    <w:rsid w:val="00E121FB"/>
    <w:rsid w:val="00E1226B"/>
    <w:rsid w:val="00E12FE5"/>
    <w:rsid w:val="00E1329E"/>
    <w:rsid w:val="00E14280"/>
    <w:rsid w:val="00E14A9A"/>
    <w:rsid w:val="00E14BA7"/>
    <w:rsid w:val="00E15172"/>
    <w:rsid w:val="00E16B1E"/>
    <w:rsid w:val="00E175F0"/>
    <w:rsid w:val="00E1798C"/>
    <w:rsid w:val="00E20E9E"/>
    <w:rsid w:val="00E20F38"/>
    <w:rsid w:val="00E23BA4"/>
    <w:rsid w:val="00E2485E"/>
    <w:rsid w:val="00E24AB0"/>
    <w:rsid w:val="00E24C6C"/>
    <w:rsid w:val="00E2588A"/>
    <w:rsid w:val="00E25BA0"/>
    <w:rsid w:val="00E25D1F"/>
    <w:rsid w:val="00E26288"/>
    <w:rsid w:val="00E26453"/>
    <w:rsid w:val="00E27200"/>
    <w:rsid w:val="00E27333"/>
    <w:rsid w:val="00E276A4"/>
    <w:rsid w:val="00E27CD5"/>
    <w:rsid w:val="00E35380"/>
    <w:rsid w:val="00E35C25"/>
    <w:rsid w:val="00E35C5C"/>
    <w:rsid w:val="00E35E56"/>
    <w:rsid w:val="00E36884"/>
    <w:rsid w:val="00E377BB"/>
    <w:rsid w:val="00E37CFA"/>
    <w:rsid w:val="00E4022A"/>
    <w:rsid w:val="00E41225"/>
    <w:rsid w:val="00E4137E"/>
    <w:rsid w:val="00E42970"/>
    <w:rsid w:val="00E45D7E"/>
    <w:rsid w:val="00E4632C"/>
    <w:rsid w:val="00E467D9"/>
    <w:rsid w:val="00E46CCC"/>
    <w:rsid w:val="00E474E4"/>
    <w:rsid w:val="00E50145"/>
    <w:rsid w:val="00E51655"/>
    <w:rsid w:val="00E52793"/>
    <w:rsid w:val="00E530A1"/>
    <w:rsid w:val="00E53272"/>
    <w:rsid w:val="00E544B5"/>
    <w:rsid w:val="00E5526A"/>
    <w:rsid w:val="00E554D2"/>
    <w:rsid w:val="00E562D2"/>
    <w:rsid w:val="00E570BA"/>
    <w:rsid w:val="00E60A8F"/>
    <w:rsid w:val="00E60B04"/>
    <w:rsid w:val="00E60D3A"/>
    <w:rsid w:val="00E61528"/>
    <w:rsid w:val="00E61AB9"/>
    <w:rsid w:val="00E6515A"/>
    <w:rsid w:val="00E655E7"/>
    <w:rsid w:val="00E677E9"/>
    <w:rsid w:val="00E67F4C"/>
    <w:rsid w:val="00E7003B"/>
    <w:rsid w:val="00E700BF"/>
    <w:rsid w:val="00E70399"/>
    <w:rsid w:val="00E721B5"/>
    <w:rsid w:val="00E724A5"/>
    <w:rsid w:val="00E72957"/>
    <w:rsid w:val="00E72A98"/>
    <w:rsid w:val="00E72FC2"/>
    <w:rsid w:val="00E7310D"/>
    <w:rsid w:val="00E732F5"/>
    <w:rsid w:val="00E736FD"/>
    <w:rsid w:val="00E752E1"/>
    <w:rsid w:val="00E75315"/>
    <w:rsid w:val="00E76038"/>
    <w:rsid w:val="00E760A9"/>
    <w:rsid w:val="00E77D17"/>
    <w:rsid w:val="00E807DA"/>
    <w:rsid w:val="00E81983"/>
    <w:rsid w:val="00E81D45"/>
    <w:rsid w:val="00E81F63"/>
    <w:rsid w:val="00E822C0"/>
    <w:rsid w:val="00E8279F"/>
    <w:rsid w:val="00E82841"/>
    <w:rsid w:val="00E85B93"/>
    <w:rsid w:val="00E85E21"/>
    <w:rsid w:val="00E860FD"/>
    <w:rsid w:val="00E8660D"/>
    <w:rsid w:val="00E869AC"/>
    <w:rsid w:val="00E871A6"/>
    <w:rsid w:val="00E91B78"/>
    <w:rsid w:val="00E91DC2"/>
    <w:rsid w:val="00E92CDD"/>
    <w:rsid w:val="00E94644"/>
    <w:rsid w:val="00E94D06"/>
    <w:rsid w:val="00E95B9C"/>
    <w:rsid w:val="00EA03AD"/>
    <w:rsid w:val="00EA0DA5"/>
    <w:rsid w:val="00EA364E"/>
    <w:rsid w:val="00EA4184"/>
    <w:rsid w:val="00EA41CC"/>
    <w:rsid w:val="00EA422F"/>
    <w:rsid w:val="00EA53A3"/>
    <w:rsid w:val="00EA69F7"/>
    <w:rsid w:val="00EA78BC"/>
    <w:rsid w:val="00EA7E4E"/>
    <w:rsid w:val="00EB081E"/>
    <w:rsid w:val="00EB17C3"/>
    <w:rsid w:val="00EB1BBA"/>
    <w:rsid w:val="00EB2018"/>
    <w:rsid w:val="00EB30D8"/>
    <w:rsid w:val="00EB3305"/>
    <w:rsid w:val="00EB3516"/>
    <w:rsid w:val="00EB36BC"/>
    <w:rsid w:val="00EB39E4"/>
    <w:rsid w:val="00EB5077"/>
    <w:rsid w:val="00EB5A25"/>
    <w:rsid w:val="00EB5C3E"/>
    <w:rsid w:val="00EB73CC"/>
    <w:rsid w:val="00EC0BBD"/>
    <w:rsid w:val="00EC0C29"/>
    <w:rsid w:val="00EC16E7"/>
    <w:rsid w:val="00EC1DC0"/>
    <w:rsid w:val="00EC2D7E"/>
    <w:rsid w:val="00EC45B8"/>
    <w:rsid w:val="00EC4E63"/>
    <w:rsid w:val="00ED00DF"/>
    <w:rsid w:val="00ED046D"/>
    <w:rsid w:val="00ED04A6"/>
    <w:rsid w:val="00ED0C92"/>
    <w:rsid w:val="00ED2B3C"/>
    <w:rsid w:val="00ED4331"/>
    <w:rsid w:val="00ED4397"/>
    <w:rsid w:val="00ED50E6"/>
    <w:rsid w:val="00ED543B"/>
    <w:rsid w:val="00ED6744"/>
    <w:rsid w:val="00ED6A0D"/>
    <w:rsid w:val="00ED7648"/>
    <w:rsid w:val="00EE0EAA"/>
    <w:rsid w:val="00EE2874"/>
    <w:rsid w:val="00EE31B6"/>
    <w:rsid w:val="00EE371C"/>
    <w:rsid w:val="00EE3AC4"/>
    <w:rsid w:val="00EE3DC0"/>
    <w:rsid w:val="00EE4A9E"/>
    <w:rsid w:val="00EE4CE9"/>
    <w:rsid w:val="00EE4FD7"/>
    <w:rsid w:val="00EE52DC"/>
    <w:rsid w:val="00EE549F"/>
    <w:rsid w:val="00EE5C1E"/>
    <w:rsid w:val="00EE5DDD"/>
    <w:rsid w:val="00EE5F72"/>
    <w:rsid w:val="00EE661E"/>
    <w:rsid w:val="00EE66A2"/>
    <w:rsid w:val="00EE6D10"/>
    <w:rsid w:val="00EE760E"/>
    <w:rsid w:val="00EE7717"/>
    <w:rsid w:val="00EF1894"/>
    <w:rsid w:val="00EF1CEA"/>
    <w:rsid w:val="00EF2A86"/>
    <w:rsid w:val="00EF3CD0"/>
    <w:rsid w:val="00EF640C"/>
    <w:rsid w:val="00EF663E"/>
    <w:rsid w:val="00EF669E"/>
    <w:rsid w:val="00EF6A69"/>
    <w:rsid w:val="00F00509"/>
    <w:rsid w:val="00F00A99"/>
    <w:rsid w:val="00F01519"/>
    <w:rsid w:val="00F01D09"/>
    <w:rsid w:val="00F01E3E"/>
    <w:rsid w:val="00F03212"/>
    <w:rsid w:val="00F0500A"/>
    <w:rsid w:val="00F0563A"/>
    <w:rsid w:val="00F05CC9"/>
    <w:rsid w:val="00F06B85"/>
    <w:rsid w:val="00F0775E"/>
    <w:rsid w:val="00F077A8"/>
    <w:rsid w:val="00F101EF"/>
    <w:rsid w:val="00F10BE5"/>
    <w:rsid w:val="00F10C5F"/>
    <w:rsid w:val="00F11EC2"/>
    <w:rsid w:val="00F12871"/>
    <w:rsid w:val="00F12CEA"/>
    <w:rsid w:val="00F13CAC"/>
    <w:rsid w:val="00F146F3"/>
    <w:rsid w:val="00F153CC"/>
    <w:rsid w:val="00F15646"/>
    <w:rsid w:val="00F15F4C"/>
    <w:rsid w:val="00F1761E"/>
    <w:rsid w:val="00F17E8B"/>
    <w:rsid w:val="00F200EC"/>
    <w:rsid w:val="00F20449"/>
    <w:rsid w:val="00F20C8B"/>
    <w:rsid w:val="00F21FBF"/>
    <w:rsid w:val="00F22C91"/>
    <w:rsid w:val="00F22D68"/>
    <w:rsid w:val="00F23F3A"/>
    <w:rsid w:val="00F24001"/>
    <w:rsid w:val="00F24254"/>
    <w:rsid w:val="00F245B0"/>
    <w:rsid w:val="00F258A0"/>
    <w:rsid w:val="00F25E06"/>
    <w:rsid w:val="00F26421"/>
    <w:rsid w:val="00F27706"/>
    <w:rsid w:val="00F27A9A"/>
    <w:rsid w:val="00F315E8"/>
    <w:rsid w:val="00F3176F"/>
    <w:rsid w:val="00F32323"/>
    <w:rsid w:val="00F3282E"/>
    <w:rsid w:val="00F32F2A"/>
    <w:rsid w:val="00F339E4"/>
    <w:rsid w:val="00F34D0A"/>
    <w:rsid w:val="00F359BE"/>
    <w:rsid w:val="00F35C46"/>
    <w:rsid w:val="00F35E4F"/>
    <w:rsid w:val="00F36322"/>
    <w:rsid w:val="00F367B4"/>
    <w:rsid w:val="00F36ACB"/>
    <w:rsid w:val="00F37289"/>
    <w:rsid w:val="00F3771F"/>
    <w:rsid w:val="00F377D7"/>
    <w:rsid w:val="00F400E8"/>
    <w:rsid w:val="00F40497"/>
    <w:rsid w:val="00F40C2F"/>
    <w:rsid w:val="00F40C30"/>
    <w:rsid w:val="00F4144E"/>
    <w:rsid w:val="00F41C41"/>
    <w:rsid w:val="00F42680"/>
    <w:rsid w:val="00F43EBC"/>
    <w:rsid w:val="00F45E69"/>
    <w:rsid w:val="00F50EC8"/>
    <w:rsid w:val="00F51296"/>
    <w:rsid w:val="00F5221E"/>
    <w:rsid w:val="00F53852"/>
    <w:rsid w:val="00F53F9E"/>
    <w:rsid w:val="00F5634A"/>
    <w:rsid w:val="00F572E2"/>
    <w:rsid w:val="00F57364"/>
    <w:rsid w:val="00F60BC7"/>
    <w:rsid w:val="00F61365"/>
    <w:rsid w:val="00F61EAC"/>
    <w:rsid w:val="00F627D3"/>
    <w:rsid w:val="00F634C1"/>
    <w:rsid w:val="00F64BD1"/>
    <w:rsid w:val="00F64EEA"/>
    <w:rsid w:val="00F6540F"/>
    <w:rsid w:val="00F6565E"/>
    <w:rsid w:val="00F66AEB"/>
    <w:rsid w:val="00F673F6"/>
    <w:rsid w:val="00F67A84"/>
    <w:rsid w:val="00F7097C"/>
    <w:rsid w:val="00F711AA"/>
    <w:rsid w:val="00F712F1"/>
    <w:rsid w:val="00F719B6"/>
    <w:rsid w:val="00F721B2"/>
    <w:rsid w:val="00F72890"/>
    <w:rsid w:val="00F72FD8"/>
    <w:rsid w:val="00F73163"/>
    <w:rsid w:val="00F74D18"/>
    <w:rsid w:val="00F76BB0"/>
    <w:rsid w:val="00F770C5"/>
    <w:rsid w:val="00F8030E"/>
    <w:rsid w:val="00F82DEC"/>
    <w:rsid w:val="00F832E2"/>
    <w:rsid w:val="00F842E3"/>
    <w:rsid w:val="00F8443D"/>
    <w:rsid w:val="00F850C0"/>
    <w:rsid w:val="00F8566E"/>
    <w:rsid w:val="00F85779"/>
    <w:rsid w:val="00F86A74"/>
    <w:rsid w:val="00F8725A"/>
    <w:rsid w:val="00F87B27"/>
    <w:rsid w:val="00F914EC"/>
    <w:rsid w:val="00F91B30"/>
    <w:rsid w:val="00F91E07"/>
    <w:rsid w:val="00F932AF"/>
    <w:rsid w:val="00F93685"/>
    <w:rsid w:val="00F93948"/>
    <w:rsid w:val="00F93D2D"/>
    <w:rsid w:val="00F93D6E"/>
    <w:rsid w:val="00F94421"/>
    <w:rsid w:val="00F94A65"/>
    <w:rsid w:val="00F94C6C"/>
    <w:rsid w:val="00F97676"/>
    <w:rsid w:val="00FA1023"/>
    <w:rsid w:val="00FA1D73"/>
    <w:rsid w:val="00FA2226"/>
    <w:rsid w:val="00FA2D45"/>
    <w:rsid w:val="00FA3E95"/>
    <w:rsid w:val="00FA5C5C"/>
    <w:rsid w:val="00FA6FDA"/>
    <w:rsid w:val="00FA7195"/>
    <w:rsid w:val="00FB19A3"/>
    <w:rsid w:val="00FB1D6C"/>
    <w:rsid w:val="00FB2B97"/>
    <w:rsid w:val="00FB518A"/>
    <w:rsid w:val="00FB7082"/>
    <w:rsid w:val="00FC0CB3"/>
    <w:rsid w:val="00FC164B"/>
    <w:rsid w:val="00FC1D73"/>
    <w:rsid w:val="00FC1F15"/>
    <w:rsid w:val="00FC20D1"/>
    <w:rsid w:val="00FC472B"/>
    <w:rsid w:val="00FC59B2"/>
    <w:rsid w:val="00FC5BEE"/>
    <w:rsid w:val="00FC6C34"/>
    <w:rsid w:val="00FC7EC0"/>
    <w:rsid w:val="00FD121F"/>
    <w:rsid w:val="00FD14B1"/>
    <w:rsid w:val="00FD14F0"/>
    <w:rsid w:val="00FD419C"/>
    <w:rsid w:val="00FD4741"/>
    <w:rsid w:val="00FD5124"/>
    <w:rsid w:val="00FD5BF0"/>
    <w:rsid w:val="00FD5F71"/>
    <w:rsid w:val="00FD64B7"/>
    <w:rsid w:val="00FD6C96"/>
    <w:rsid w:val="00FD6FA9"/>
    <w:rsid w:val="00FE00A6"/>
    <w:rsid w:val="00FE0628"/>
    <w:rsid w:val="00FE0914"/>
    <w:rsid w:val="00FE15BB"/>
    <w:rsid w:val="00FE23C0"/>
    <w:rsid w:val="00FE3083"/>
    <w:rsid w:val="00FE35D8"/>
    <w:rsid w:val="00FE4A42"/>
    <w:rsid w:val="00FE54D5"/>
    <w:rsid w:val="00FE58E0"/>
    <w:rsid w:val="00FE64AB"/>
    <w:rsid w:val="00FE7B05"/>
    <w:rsid w:val="00FF0B27"/>
    <w:rsid w:val="00FF1D40"/>
    <w:rsid w:val="00FF2105"/>
    <w:rsid w:val="00FF263B"/>
    <w:rsid w:val="00FF5714"/>
    <w:rsid w:val="00FF6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CB341"/>
  <w15:docId w15:val="{B99CE0A9-19C3-4DA6-9905-6D875D01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04D3"/>
    <w:pPr>
      <w:jc w:val="center"/>
    </w:pPr>
    <w:rPr>
      <w:rFonts w:ascii="Arial" w:eastAsia="Times New Roman" w:hAnsi="Arial"/>
      <w:szCs w:val="24"/>
    </w:rPr>
  </w:style>
  <w:style w:type="paragraph" w:styleId="Nagwek1">
    <w:name w:val="heading 1"/>
    <w:basedOn w:val="Normalny"/>
    <w:next w:val="Normalny"/>
    <w:link w:val="Nagwek1Znak"/>
    <w:autoRedefine/>
    <w:qFormat/>
    <w:locked/>
    <w:rsid w:val="002304D3"/>
    <w:pPr>
      <w:keepNext/>
      <w:keepLines/>
      <w:spacing w:before="600" w:after="120"/>
      <w:outlineLvl w:val="0"/>
    </w:pPr>
    <w:rPr>
      <w:rFonts w:eastAsiaTheme="majorEastAsia" w:cstheme="majorBidi"/>
      <w:b/>
      <w:bCs/>
      <w:szCs w:val="28"/>
    </w:rPr>
  </w:style>
  <w:style w:type="paragraph" w:styleId="Nagwek2">
    <w:name w:val="heading 2"/>
    <w:basedOn w:val="Normalny"/>
    <w:next w:val="Normalny"/>
    <w:link w:val="Nagwek2Znak"/>
    <w:autoRedefine/>
    <w:uiPriority w:val="99"/>
    <w:qFormat/>
    <w:rsid w:val="002304D3"/>
    <w:pPr>
      <w:keepNext/>
      <w:tabs>
        <w:tab w:val="left" w:pos="180"/>
      </w:tabs>
      <w:spacing w:before="120" w:after="120"/>
      <w:outlineLvl w:val="1"/>
    </w:pPr>
    <w:rPr>
      <w:rFonts w:cs="Arial"/>
      <w:b/>
      <w:bCs/>
      <w:szCs w:val="22"/>
    </w:rPr>
  </w:style>
  <w:style w:type="paragraph" w:styleId="Nagwek3">
    <w:name w:val="heading 3"/>
    <w:basedOn w:val="Normalny"/>
    <w:next w:val="Normalny"/>
    <w:link w:val="Nagwek3Znak"/>
    <w:autoRedefine/>
    <w:unhideWhenUsed/>
    <w:qFormat/>
    <w:locked/>
    <w:rsid w:val="00507252"/>
    <w:pPr>
      <w:keepNext/>
      <w:keepLines/>
      <w:spacing w:before="200"/>
      <w:outlineLvl w:val="2"/>
    </w:pPr>
    <w:rPr>
      <w:rFonts w:eastAsiaTheme="majorEastAsia" w:cstheme="majorBidi"/>
      <w:bCs/>
    </w:rPr>
  </w:style>
  <w:style w:type="paragraph" w:styleId="Nagwek6">
    <w:name w:val="heading 6"/>
    <w:basedOn w:val="Normalny"/>
    <w:next w:val="Normalny"/>
    <w:link w:val="Nagwek6Znak"/>
    <w:uiPriority w:val="99"/>
    <w:qFormat/>
    <w:rsid w:val="00FE0628"/>
    <w:pPr>
      <w:numPr>
        <w:ilvl w:val="5"/>
        <w:numId w:val="1"/>
      </w:numPr>
      <w:spacing w:before="240" w:after="60"/>
      <w:outlineLvl w:val="5"/>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304D3"/>
    <w:rPr>
      <w:rFonts w:ascii="Arial" w:eastAsia="Times New Roman" w:hAnsi="Arial" w:cs="Arial"/>
      <w:b/>
      <w:bCs/>
    </w:rPr>
  </w:style>
  <w:style w:type="character" w:customStyle="1" w:styleId="Nagwek6Znak">
    <w:name w:val="Nagłówek 6 Znak"/>
    <w:basedOn w:val="Domylnaczcionkaakapitu"/>
    <w:link w:val="Nagwek6"/>
    <w:uiPriority w:val="99"/>
    <w:locked/>
    <w:rsid w:val="00FE0628"/>
    <w:rPr>
      <w:rFonts w:ascii="Times New Roman" w:eastAsia="Times New Roman" w:hAnsi="Times New Roman"/>
      <w:b/>
      <w:bCs/>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semiHidden/>
    <w:rsid w:val="00DC504A"/>
    <w:pPr>
      <w:jc w:val="left"/>
    </w:pPr>
    <w:rPr>
      <w:sz w:val="16"/>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semiHidden/>
    <w:locked/>
    <w:rsid w:val="00DC504A"/>
    <w:rPr>
      <w:rFonts w:ascii="Arial" w:eastAsia="Times New Roman" w:hAnsi="Arial"/>
      <w:sz w:val="16"/>
      <w:szCs w:val="20"/>
    </w:rPr>
  </w:style>
  <w:style w:type="character" w:styleId="Odwoanieprzypisudolnego">
    <w:name w:val="footnote reference"/>
    <w:aliases w:val="Footnote Reference Number"/>
    <w:basedOn w:val="Domylnaczcionkaakapitu"/>
    <w:semiHidden/>
    <w:rsid w:val="00FE0628"/>
    <w:rPr>
      <w:vertAlign w:val="superscript"/>
    </w:rPr>
  </w:style>
  <w:style w:type="paragraph" w:styleId="Tekstpodstawowy">
    <w:name w:val="Body Text"/>
    <w:basedOn w:val="Normalny"/>
    <w:link w:val="TekstpodstawowyZnak"/>
    <w:uiPriority w:val="99"/>
    <w:rsid w:val="00FE0628"/>
    <w:pPr>
      <w:tabs>
        <w:tab w:val="left" w:pos="900"/>
      </w:tabs>
      <w:jc w:val="both"/>
    </w:pPr>
  </w:style>
  <w:style w:type="character" w:customStyle="1" w:styleId="TekstpodstawowyZnak">
    <w:name w:val="Tekst podstawowy Znak"/>
    <w:basedOn w:val="Domylnaczcionkaakapitu"/>
    <w:link w:val="Tekstpodstawowy"/>
    <w:uiPriority w:val="99"/>
    <w:locked/>
    <w:rsid w:val="00FE0628"/>
    <w:rPr>
      <w:rFonts w:ascii="Times New Roman" w:hAnsi="Times New Roman" w:cs="Times New Roman"/>
      <w:sz w:val="24"/>
      <w:szCs w:val="24"/>
      <w:lang w:eastAsia="pl-PL"/>
    </w:rPr>
  </w:style>
  <w:style w:type="paragraph" w:styleId="Tytu">
    <w:name w:val="Title"/>
    <w:basedOn w:val="Normalny"/>
    <w:link w:val="TytuZnak"/>
    <w:uiPriority w:val="99"/>
    <w:qFormat/>
    <w:rsid w:val="00FE0628"/>
    <w:rPr>
      <w:b/>
      <w:bCs/>
      <w:sz w:val="28"/>
      <w:szCs w:val="28"/>
    </w:rPr>
  </w:style>
  <w:style w:type="character" w:customStyle="1" w:styleId="TytuZnak">
    <w:name w:val="Tytuł Znak"/>
    <w:basedOn w:val="Domylnaczcionkaakapitu"/>
    <w:link w:val="Tytu"/>
    <w:uiPriority w:val="99"/>
    <w:locked/>
    <w:rsid w:val="00FE0628"/>
    <w:rPr>
      <w:rFonts w:ascii="Times New Roman" w:hAnsi="Times New Roman" w:cs="Times New Roman"/>
      <w:b/>
      <w:bCs/>
      <w:sz w:val="20"/>
      <w:szCs w:val="20"/>
      <w:lang w:eastAsia="pl-PL"/>
    </w:rPr>
  </w:style>
  <w:style w:type="paragraph" w:styleId="Podtytu">
    <w:name w:val="Subtitle"/>
    <w:basedOn w:val="Normalny"/>
    <w:link w:val="PodtytuZnak"/>
    <w:uiPriority w:val="99"/>
    <w:qFormat/>
    <w:rsid w:val="00FE0628"/>
    <w:pPr>
      <w:tabs>
        <w:tab w:val="num" w:pos="1080"/>
      </w:tabs>
      <w:autoSpaceDE w:val="0"/>
      <w:autoSpaceDN w:val="0"/>
      <w:spacing w:line="360" w:lineRule="auto"/>
      <w:ind w:left="1080" w:hanging="720"/>
    </w:pPr>
    <w:rPr>
      <w:rFonts w:ascii="Tahoma" w:hAnsi="Tahoma" w:cs="Tahoma"/>
      <w:b/>
      <w:bCs/>
      <w:szCs w:val="22"/>
    </w:rPr>
  </w:style>
  <w:style w:type="character" w:customStyle="1" w:styleId="PodtytuZnak">
    <w:name w:val="Podtytuł Znak"/>
    <w:basedOn w:val="Domylnaczcionkaakapitu"/>
    <w:link w:val="Podtytu"/>
    <w:uiPriority w:val="99"/>
    <w:locked/>
    <w:rsid w:val="00FE0628"/>
    <w:rPr>
      <w:rFonts w:ascii="Tahoma" w:hAnsi="Tahoma" w:cs="Tahoma"/>
      <w:b/>
      <w:bCs/>
      <w:lang w:eastAsia="pl-PL"/>
    </w:rPr>
  </w:style>
  <w:style w:type="paragraph" w:customStyle="1" w:styleId="xl33">
    <w:name w:val="xl33"/>
    <w:basedOn w:val="Normalny"/>
    <w:uiPriority w:val="99"/>
    <w:rsid w:val="00FE0628"/>
    <w:pPr>
      <w:autoSpaceDE w:val="0"/>
      <w:autoSpaceDN w:val="0"/>
      <w:spacing w:before="100" w:after="100"/>
    </w:pPr>
    <w:rPr>
      <w:sz w:val="20"/>
      <w:szCs w:val="20"/>
    </w:rPr>
  </w:style>
  <w:style w:type="paragraph" w:customStyle="1" w:styleId="Pisma">
    <w:name w:val="Pisma"/>
    <w:basedOn w:val="Normalny"/>
    <w:uiPriority w:val="99"/>
    <w:rsid w:val="00FE0628"/>
    <w:pPr>
      <w:autoSpaceDE w:val="0"/>
      <w:autoSpaceDN w:val="0"/>
      <w:jc w:val="both"/>
    </w:pPr>
    <w:rPr>
      <w:sz w:val="20"/>
      <w:szCs w:val="20"/>
    </w:rPr>
  </w:style>
  <w:style w:type="paragraph" w:styleId="Lista2">
    <w:name w:val="List 2"/>
    <w:basedOn w:val="Normalny"/>
    <w:uiPriority w:val="99"/>
    <w:rsid w:val="00FE0628"/>
    <w:pPr>
      <w:ind w:left="566" w:hanging="283"/>
    </w:pPr>
  </w:style>
  <w:style w:type="paragraph" w:styleId="Tekstdymka">
    <w:name w:val="Balloon Text"/>
    <w:basedOn w:val="Normalny"/>
    <w:link w:val="TekstdymkaZnak"/>
    <w:uiPriority w:val="99"/>
    <w:semiHidden/>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E0628"/>
    <w:rPr>
      <w:rFonts w:ascii="Tahoma" w:hAnsi="Tahoma" w:cs="Tahoma"/>
      <w:sz w:val="16"/>
      <w:szCs w:val="16"/>
      <w:lang w:eastAsia="pl-PL"/>
    </w:rPr>
  </w:style>
  <w:style w:type="paragraph" w:styleId="Akapitzlist">
    <w:name w:val="List Paragraph"/>
    <w:basedOn w:val="Normalny"/>
    <w:uiPriority w:val="34"/>
    <w:qFormat/>
    <w:rsid w:val="00D808DC"/>
    <w:pPr>
      <w:ind w:left="720"/>
    </w:pPr>
  </w:style>
  <w:style w:type="paragraph" w:customStyle="1" w:styleId="CMSHeadL7">
    <w:name w:val="CMS Head L7"/>
    <w:basedOn w:val="Normalny"/>
    <w:rsid w:val="00C32400"/>
    <w:pPr>
      <w:numPr>
        <w:ilvl w:val="6"/>
        <w:numId w:val="18"/>
      </w:numPr>
      <w:spacing w:after="240"/>
      <w:outlineLvl w:val="6"/>
    </w:pPr>
    <w:rPr>
      <w:szCs w:val="22"/>
      <w:lang w:val="en-GB" w:eastAsia="en-US"/>
    </w:rPr>
  </w:style>
  <w:style w:type="paragraph" w:styleId="Nagwek">
    <w:name w:val="header"/>
    <w:basedOn w:val="Normalny"/>
    <w:link w:val="NagwekZnak"/>
    <w:uiPriority w:val="99"/>
    <w:rsid w:val="004004D4"/>
    <w:pPr>
      <w:tabs>
        <w:tab w:val="center" w:pos="4536"/>
        <w:tab w:val="right" w:pos="9072"/>
      </w:tabs>
    </w:pPr>
  </w:style>
  <w:style w:type="character" w:customStyle="1" w:styleId="NagwekZnak">
    <w:name w:val="Nagłówek Znak"/>
    <w:basedOn w:val="Domylnaczcionkaakapitu"/>
    <w:link w:val="Nagwek"/>
    <w:uiPriority w:val="99"/>
    <w:locked/>
    <w:rsid w:val="004004D4"/>
    <w:rPr>
      <w:rFonts w:ascii="Times New Roman" w:hAnsi="Times New Roman" w:cs="Times New Roman"/>
      <w:sz w:val="24"/>
      <w:szCs w:val="24"/>
      <w:lang w:eastAsia="pl-PL"/>
    </w:rPr>
  </w:style>
  <w:style w:type="paragraph" w:styleId="Stopka">
    <w:name w:val="footer"/>
    <w:basedOn w:val="Normalny"/>
    <w:link w:val="StopkaZnak"/>
    <w:uiPriority w:val="99"/>
    <w:rsid w:val="004004D4"/>
    <w:pPr>
      <w:tabs>
        <w:tab w:val="center" w:pos="4536"/>
        <w:tab w:val="right" w:pos="9072"/>
      </w:tabs>
    </w:pPr>
  </w:style>
  <w:style w:type="character" w:customStyle="1" w:styleId="StopkaZnak">
    <w:name w:val="Stopka Znak"/>
    <w:basedOn w:val="Domylnaczcionkaakapitu"/>
    <w:link w:val="Stopka"/>
    <w:uiPriority w:val="99"/>
    <w:locked/>
    <w:rsid w:val="004004D4"/>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rsid w:val="00BE541A"/>
    <w:rPr>
      <w:sz w:val="16"/>
      <w:szCs w:val="16"/>
    </w:rPr>
  </w:style>
  <w:style w:type="paragraph" w:styleId="Tekstkomentarza">
    <w:name w:val="annotation text"/>
    <w:basedOn w:val="Normalny"/>
    <w:link w:val="TekstkomentarzaZnak"/>
    <w:uiPriority w:val="99"/>
    <w:rsid w:val="00BE541A"/>
    <w:rPr>
      <w:sz w:val="20"/>
      <w:szCs w:val="20"/>
    </w:rPr>
  </w:style>
  <w:style w:type="character" w:customStyle="1" w:styleId="TekstkomentarzaZnak">
    <w:name w:val="Tekst komentarza Znak"/>
    <w:basedOn w:val="Domylnaczcionkaakapitu"/>
    <w:link w:val="Tekstkomentarza"/>
    <w:uiPriority w:val="99"/>
    <w:semiHidden/>
    <w:locked/>
    <w:rsid w:val="00BE541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E541A"/>
    <w:rPr>
      <w:b/>
      <w:bCs/>
    </w:rPr>
  </w:style>
  <w:style w:type="character" w:customStyle="1" w:styleId="TematkomentarzaZnak">
    <w:name w:val="Temat komentarza Znak"/>
    <w:basedOn w:val="TekstkomentarzaZnak"/>
    <w:link w:val="Tematkomentarza"/>
    <w:uiPriority w:val="99"/>
    <w:semiHidden/>
    <w:locked/>
    <w:rsid w:val="00BE541A"/>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6516BC"/>
    <w:pPr>
      <w:spacing w:after="120" w:line="480" w:lineRule="auto"/>
    </w:pPr>
  </w:style>
  <w:style w:type="character" w:customStyle="1" w:styleId="Tekstpodstawowy2Znak">
    <w:name w:val="Tekst podstawowy 2 Znak"/>
    <w:basedOn w:val="Domylnaczcionkaakapitu"/>
    <w:link w:val="Tekstpodstawowy2"/>
    <w:uiPriority w:val="99"/>
    <w:locked/>
    <w:rsid w:val="006516BC"/>
    <w:rPr>
      <w:rFonts w:ascii="Times New Roman" w:hAnsi="Times New Roman" w:cs="Times New Roman"/>
      <w:sz w:val="24"/>
      <w:szCs w:val="24"/>
      <w:lang w:eastAsia="pl-PL"/>
    </w:rPr>
  </w:style>
  <w:style w:type="paragraph" w:styleId="Poprawka">
    <w:name w:val="Revision"/>
    <w:hidden/>
    <w:uiPriority w:val="99"/>
    <w:semiHidden/>
    <w:rsid w:val="008F7E7D"/>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rsid w:val="00CC584A"/>
    <w:rPr>
      <w:sz w:val="20"/>
      <w:szCs w:val="20"/>
    </w:rPr>
  </w:style>
  <w:style w:type="character" w:customStyle="1" w:styleId="TekstprzypisukocowegoZnak">
    <w:name w:val="Tekst przypisu końcowego Znak"/>
    <w:basedOn w:val="Domylnaczcionkaakapitu"/>
    <w:link w:val="Tekstprzypisukocowego"/>
    <w:uiPriority w:val="99"/>
    <w:semiHidden/>
    <w:locked/>
    <w:rsid w:val="00CC584A"/>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CC584A"/>
    <w:rPr>
      <w:vertAlign w:val="superscript"/>
    </w:rPr>
  </w:style>
  <w:style w:type="character" w:styleId="Hipercze">
    <w:name w:val="Hyperlink"/>
    <w:basedOn w:val="Domylnaczcionkaakapitu"/>
    <w:uiPriority w:val="99"/>
    <w:semiHidden/>
    <w:rsid w:val="00171471"/>
    <w:rPr>
      <w:color w:val="0000FF"/>
      <w:u w:val="single"/>
    </w:rPr>
  </w:style>
  <w:style w:type="paragraph" w:customStyle="1" w:styleId="Default">
    <w:name w:val="Default"/>
    <w:rsid w:val="008A21B7"/>
    <w:pPr>
      <w:autoSpaceDE w:val="0"/>
      <w:autoSpaceDN w:val="0"/>
      <w:adjustRightInd w:val="0"/>
    </w:pPr>
    <w:rPr>
      <w:rFonts w:ascii="Arial" w:eastAsia="Times New Roman" w:hAnsi="Arial" w:cs="Arial"/>
      <w:color w:val="000000"/>
      <w:sz w:val="24"/>
      <w:szCs w:val="24"/>
      <w:lang w:eastAsia="en-US"/>
    </w:rPr>
  </w:style>
  <w:style w:type="character" w:customStyle="1" w:styleId="info-list-value-uzasadnienie">
    <w:name w:val="info-list-value-uzasadnienie"/>
    <w:basedOn w:val="Domylnaczcionkaakapitu"/>
    <w:rsid w:val="002218B3"/>
  </w:style>
  <w:style w:type="character" w:customStyle="1" w:styleId="Nagwek1Znak">
    <w:name w:val="Nagłówek 1 Znak"/>
    <w:basedOn w:val="Domylnaczcionkaakapitu"/>
    <w:link w:val="Nagwek1"/>
    <w:rsid w:val="002304D3"/>
    <w:rPr>
      <w:rFonts w:ascii="Arial" w:eastAsiaTheme="majorEastAsia" w:hAnsi="Arial" w:cstheme="majorBidi"/>
      <w:b/>
      <w:bCs/>
      <w:szCs w:val="28"/>
    </w:rPr>
  </w:style>
  <w:style w:type="character" w:customStyle="1" w:styleId="Nagwek3Znak">
    <w:name w:val="Nagłówek 3 Znak"/>
    <w:basedOn w:val="Domylnaczcionkaakapitu"/>
    <w:link w:val="Nagwek3"/>
    <w:rsid w:val="00507252"/>
    <w:rPr>
      <w:rFonts w:ascii="Arial" w:eastAsiaTheme="majorEastAsia" w:hAnsi="Arial" w:cstheme="majorBidi"/>
      <w:bCs/>
      <w:szCs w:val="24"/>
    </w:rPr>
  </w:style>
  <w:style w:type="character" w:customStyle="1" w:styleId="highlight">
    <w:name w:val="highlight"/>
    <w:basedOn w:val="Domylnaczcionkaakapitu"/>
    <w:rsid w:val="00AE555C"/>
  </w:style>
  <w:style w:type="character" w:customStyle="1" w:styleId="TekstkomentarzaZnak1">
    <w:name w:val="Tekst komentarza Znak1"/>
    <w:uiPriority w:val="99"/>
    <w:locked/>
    <w:rsid w:val="00AD2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0242">
      <w:marLeft w:val="0"/>
      <w:marRight w:val="0"/>
      <w:marTop w:val="0"/>
      <w:marBottom w:val="0"/>
      <w:divBdr>
        <w:top w:val="none" w:sz="0" w:space="0" w:color="auto"/>
        <w:left w:val="none" w:sz="0" w:space="0" w:color="auto"/>
        <w:bottom w:val="none" w:sz="0" w:space="0" w:color="auto"/>
        <w:right w:val="none" w:sz="0" w:space="0" w:color="auto"/>
      </w:divBdr>
    </w:div>
    <w:div w:id="188640243">
      <w:marLeft w:val="0"/>
      <w:marRight w:val="0"/>
      <w:marTop w:val="0"/>
      <w:marBottom w:val="0"/>
      <w:divBdr>
        <w:top w:val="none" w:sz="0" w:space="0" w:color="auto"/>
        <w:left w:val="none" w:sz="0" w:space="0" w:color="auto"/>
        <w:bottom w:val="none" w:sz="0" w:space="0" w:color="auto"/>
        <w:right w:val="none" w:sz="0" w:space="0" w:color="auto"/>
      </w:divBdr>
    </w:div>
    <w:div w:id="188640244">
      <w:marLeft w:val="0"/>
      <w:marRight w:val="0"/>
      <w:marTop w:val="0"/>
      <w:marBottom w:val="0"/>
      <w:divBdr>
        <w:top w:val="none" w:sz="0" w:space="0" w:color="auto"/>
        <w:left w:val="none" w:sz="0" w:space="0" w:color="auto"/>
        <w:bottom w:val="none" w:sz="0" w:space="0" w:color="auto"/>
        <w:right w:val="none" w:sz="0" w:space="0" w:color="auto"/>
      </w:divBdr>
    </w:div>
    <w:div w:id="188640245">
      <w:marLeft w:val="0"/>
      <w:marRight w:val="0"/>
      <w:marTop w:val="0"/>
      <w:marBottom w:val="0"/>
      <w:divBdr>
        <w:top w:val="none" w:sz="0" w:space="0" w:color="auto"/>
        <w:left w:val="none" w:sz="0" w:space="0" w:color="auto"/>
        <w:bottom w:val="none" w:sz="0" w:space="0" w:color="auto"/>
        <w:right w:val="none" w:sz="0" w:space="0" w:color="auto"/>
      </w:divBdr>
    </w:div>
    <w:div w:id="188640246">
      <w:marLeft w:val="0"/>
      <w:marRight w:val="0"/>
      <w:marTop w:val="0"/>
      <w:marBottom w:val="0"/>
      <w:divBdr>
        <w:top w:val="none" w:sz="0" w:space="0" w:color="auto"/>
        <w:left w:val="none" w:sz="0" w:space="0" w:color="auto"/>
        <w:bottom w:val="none" w:sz="0" w:space="0" w:color="auto"/>
        <w:right w:val="none" w:sz="0" w:space="0" w:color="auto"/>
      </w:divBdr>
    </w:div>
    <w:div w:id="188640247">
      <w:marLeft w:val="0"/>
      <w:marRight w:val="0"/>
      <w:marTop w:val="0"/>
      <w:marBottom w:val="0"/>
      <w:divBdr>
        <w:top w:val="none" w:sz="0" w:space="0" w:color="auto"/>
        <w:left w:val="none" w:sz="0" w:space="0" w:color="auto"/>
        <w:bottom w:val="none" w:sz="0" w:space="0" w:color="auto"/>
        <w:right w:val="none" w:sz="0" w:space="0" w:color="auto"/>
      </w:divBdr>
    </w:div>
    <w:div w:id="188640248">
      <w:marLeft w:val="0"/>
      <w:marRight w:val="0"/>
      <w:marTop w:val="0"/>
      <w:marBottom w:val="0"/>
      <w:divBdr>
        <w:top w:val="none" w:sz="0" w:space="0" w:color="auto"/>
        <w:left w:val="none" w:sz="0" w:space="0" w:color="auto"/>
        <w:bottom w:val="none" w:sz="0" w:space="0" w:color="auto"/>
        <w:right w:val="none" w:sz="0" w:space="0" w:color="auto"/>
      </w:divBdr>
    </w:div>
    <w:div w:id="188640249">
      <w:marLeft w:val="0"/>
      <w:marRight w:val="0"/>
      <w:marTop w:val="0"/>
      <w:marBottom w:val="0"/>
      <w:divBdr>
        <w:top w:val="none" w:sz="0" w:space="0" w:color="auto"/>
        <w:left w:val="none" w:sz="0" w:space="0" w:color="auto"/>
        <w:bottom w:val="none" w:sz="0" w:space="0" w:color="auto"/>
        <w:right w:val="none" w:sz="0" w:space="0" w:color="auto"/>
      </w:divBdr>
    </w:div>
    <w:div w:id="188640250">
      <w:marLeft w:val="0"/>
      <w:marRight w:val="0"/>
      <w:marTop w:val="0"/>
      <w:marBottom w:val="0"/>
      <w:divBdr>
        <w:top w:val="none" w:sz="0" w:space="0" w:color="auto"/>
        <w:left w:val="none" w:sz="0" w:space="0" w:color="auto"/>
        <w:bottom w:val="none" w:sz="0" w:space="0" w:color="auto"/>
        <w:right w:val="none" w:sz="0" w:space="0" w:color="auto"/>
      </w:divBdr>
    </w:div>
    <w:div w:id="188640251">
      <w:marLeft w:val="0"/>
      <w:marRight w:val="0"/>
      <w:marTop w:val="0"/>
      <w:marBottom w:val="0"/>
      <w:divBdr>
        <w:top w:val="none" w:sz="0" w:space="0" w:color="auto"/>
        <w:left w:val="none" w:sz="0" w:space="0" w:color="auto"/>
        <w:bottom w:val="none" w:sz="0" w:space="0" w:color="auto"/>
        <w:right w:val="none" w:sz="0" w:space="0" w:color="auto"/>
      </w:divBdr>
    </w:div>
    <w:div w:id="1760636768">
      <w:bodyDiv w:val="1"/>
      <w:marLeft w:val="0"/>
      <w:marRight w:val="0"/>
      <w:marTop w:val="0"/>
      <w:marBottom w:val="0"/>
      <w:divBdr>
        <w:top w:val="none" w:sz="0" w:space="0" w:color="auto"/>
        <w:left w:val="none" w:sz="0" w:space="0" w:color="auto"/>
        <w:bottom w:val="none" w:sz="0" w:space="0" w:color="auto"/>
        <w:right w:val="none" w:sz="0" w:space="0" w:color="auto"/>
      </w:divBdr>
    </w:div>
    <w:div w:id="1794202583">
      <w:bodyDiv w:val="1"/>
      <w:marLeft w:val="0"/>
      <w:marRight w:val="0"/>
      <w:marTop w:val="0"/>
      <w:marBottom w:val="0"/>
      <w:divBdr>
        <w:top w:val="none" w:sz="0" w:space="0" w:color="auto"/>
        <w:left w:val="none" w:sz="0" w:space="0" w:color="auto"/>
        <w:bottom w:val="none" w:sz="0" w:space="0" w:color="auto"/>
        <w:right w:val="none" w:sz="0" w:space="0" w:color="auto"/>
      </w:divBdr>
    </w:div>
    <w:div w:id="20925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2FBB2.F96BAE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EF50-E9F2-432F-A114-7B93C476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9634</Words>
  <Characters>62756</Characters>
  <Application>Microsoft Office Word</Application>
  <DocSecurity>0</DocSecurity>
  <Lines>522</Lines>
  <Paragraphs>144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Stadnik Katarzyna</cp:lastModifiedBy>
  <cp:revision>10</cp:revision>
  <cp:lastPrinted>2019-10-03T10:42:00Z</cp:lastPrinted>
  <dcterms:created xsi:type="dcterms:W3CDTF">2019-11-20T14:28:00Z</dcterms:created>
  <dcterms:modified xsi:type="dcterms:W3CDTF">2020-01-03T10:46:00Z</dcterms:modified>
</cp:coreProperties>
</file>